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72A9E" w14:textId="57DC885A" w:rsidR="00232573" w:rsidRDefault="00232573" w:rsidP="00E611A4">
      <w:pPr>
        <w:pStyle w:val="Heading1"/>
        <w:rPr>
          <w:rFonts w:ascii="Arial" w:hAnsi="Arial" w:cs="Arial"/>
        </w:rPr>
      </w:pPr>
      <w:r w:rsidRPr="00E611A4">
        <w:rPr>
          <w:rFonts w:ascii="Arial" w:hAnsi="Arial" w:cs="Arial"/>
        </w:rPr>
        <w:t>Announcement of Funding Opportunity</w:t>
      </w:r>
    </w:p>
    <w:p w14:paraId="645E94D5" w14:textId="38F62F98" w:rsidR="00AD51C8" w:rsidRPr="00D66522" w:rsidRDefault="00AD51C8" w:rsidP="00D66522">
      <w:pPr>
        <w:jc w:val="center"/>
        <w:rPr>
          <w:rFonts w:ascii="Arial" w:hAnsi="Arial" w:cs="Arial"/>
          <w:b/>
          <w:bCs/>
        </w:rPr>
      </w:pPr>
      <w:r w:rsidRPr="00D66522">
        <w:rPr>
          <w:rFonts w:ascii="Arial" w:hAnsi="Arial" w:cs="Arial"/>
          <w:b/>
          <w:bCs/>
        </w:rPr>
        <w:t>RFP GC24-002</w:t>
      </w:r>
    </w:p>
    <w:p w14:paraId="547AC291" w14:textId="56A94EF2" w:rsidR="0067106C" w:rsidRPr="007977E6" w:rsidRDefault="0024038F" w:rsidP="00801A53">
      <w:pPr>
        <w:pStyle w:val="Title"/>
        <w:ind w:right="-630"/>
        <w:rPr>
          <w:rFonts w:ascii="Arial" w:hAnsi="Arial" w:cs="Arial"/>
          <w:color w:val="000000"/>
          <w:szCs w:val="24"/>
        </w:rPr>
      </w:pPr>
      <w:bookmarkStart w:id="0" w:name="_Hlk152937598"/>
      <w:r>
        <w:rPr>
          <w:rFonts w:ascii="Arial" w:hAnsi="Arial" w:cs="Arial"/>
          <w:color w:val="000000"/>
          <w:szCs w:val="24"/>
        </w:rPr>
        <w:t>Statewide Systems Advocacy Network</w:t>
      </w:r>
    </w:p>
    <w:bookmarkEnd w:id="0"/>
    <w:p w14:paraId="04872659" w14:textId="77777777" w:rsidR="0067106C" w:rsidRPr="007977E6" w:rsidRDefault="00BA744A" w:rsidP="0067106C">
      <w:pPr>
        <w:rPr>
          <w:rFonts w:ascii="Arial" w:hAnsi="Arial" w:cs="Arial"/>
          <w:b/>
          <w:i/>
          <w:color w:val="000000"/>
          <w:szCs w:val="24"/>
        </w:rPr>
      </w:pPr>
      <w:r w:rsidRPr="007977E6">
        <w:rPr>
          <w:rFonts w:ascii="Arial" w:hAnsi="Arial" w:cs="Arial"/>
          <w:b/>
          <w:i/>
          <w:color w:val="000000"/>
          <w:szCs w:val="24"/>
        </w:rPr>
        <w:t xml:space="preserve"> </w:t>
      </w: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9"/>
        <w:gridCol w:w="8231"/>
      </w:tblGrid>
      <w:tr w:rsidR="0067106C" w:rsidRPr="007977E6" w14:paraId="2FBF44A9" w14:textId="77777777" w:rsidTr="002B305C">
        <w:tc>
          <w:tcPr>
            <w:tcW w:w="1669" w:type="dxa"/>
          </w:tcPr>
          <w:p w14:paraId="4FD6C680" w14:textId="77777777" w:rsidR="0067106C" w:rsidRPr="007977E6" w:rsidRDefault="0088083B" w:rsidP="000739DA">
            <w:pPr>
              <w:pStyle w:val="Heading1"/>
              <w:jc w:val="left"/>
              <w:rPr>
                <w:rFonts w:ascii="Arial" w:hAnsi="Arial" w:cs="Arial"/>
                <w:color w:val="000000"/>
                <w:sz w:val="24"/>
                <w:szCs w:val="24"/>
              </w:rPr>
            </w:pPr>
            <w:r w:rsidRPr="007977E6">
              <w:rPr>
                <w:rFonts w:ascii="Arial" w:hAnsi="Arial" w:cs="Arial"/>
                <w:color w:val="000000"/>
                <w:sz w:val="24"/>
                <w:szCs w:val="24"/>
              </w:rPr>
              <w:t xml:space="preserve">Legislative Authority </w:t>
            </w:r>
          </w:p>
        </w:tc>
        <w:tc>
          <w:tcPr>
            <w:tcW w:w="8231" w:type="dxa"/>
          </w:tcPr>
          <w:p w14:paraId="7D89EFBE" w14:textId="0AB312C9" w:rsidR="00561292" w:rsidRPr="007977E6" w:rsidRDefault="006A454B" w:rsidP="00E72F2B">
            <w:pPr>
              <w:rPr>
                <w:rFonts w:ascii="Arial" w:hAnsi="Arial" w:cs="Arial"/>
                <w:color w:val="000000"/>
                <w:szCs w:val="24"/>
              </w:rPr>
            </w:pPr>
            <w:r w:rsidRPr="00CB5C91">
              <w:rPr>
                <w:rFonts w:ascii="Arial" w:hAnsi="Arial" w:cs="Arial"/>
              </w:rPr>
              <w:t xml:space="preserve">The SSAN was established as a component of the </w:t>
            </w:r>
            <w:r w:rsidRPr="00A40DAF">
              <w:rPr>
                <w:rFonts w:ascii="Arial" w:hAnsi="Arial"/>
              </w:rPr>
              <w:t xml:space="preserve">New York </w:t>
            </w:r>
            <w:r w:rsidRPr="00CB5C91">
              <w:rPr>
                <w:rFonts w:ascii="Arial" w:hAnsi="Arial" w:cs="Arial"/>
              </w:rPr>
              <w:t xml:space="preserve">Title VII </w:t>
            </w:r>
            <w:r w:rsidRPr="00A40DAF">
              <w:rPr>
                <w:rFonts w:ascii="Arial" w:hAnsi="Arial"/>
              </w:rPr>
              <w:t xml:space="preserve">State </w:t>
            </w:r>
            <w:r w:rsidRPr="00CB5C91">
              <w:rPr>
                <w:rFonts w:ascii="Arial" w:hAnsi="Arial" w:cs="Arial"/>
              </w:rPr>
              <w:t>Plan for Independent Living (SPIL)</w:t>
            </w:r>
          </w:p>
        </w:tc>
      </w:tr>
      <w:tr w:rsidR="00DA287B" w:rsidRPr="007977E6" w14:paraId="53B63809" w14:textId="77777777" w:rsidTr="002B305C">
        <w:trPr>
          <w:trHeight w:val="647"/>
        </w:trPr>
        <w:tc>
          <w:tcPr>
            <w:tcW w:w="1669" w:type="dxa"/>
          </w:tcPr>
          <w:p w14:paraId="57B9CBF4" w14:textId="77777777" w:rsidR="00DA287B" w:rsidRPr="008A3E3A" w:rsidRDefault="00DA287B" w:rsidP="00DA287B">
            <w:pPr>
              <w:pStyle w:val="Heading2"/>
              <w:jc w:val="left"/>
              <w:rPr>
                <w:rFonts w:ascii="Arial" w:hAnsi="Arial" w:cs="Arial"/>
                <w:b/>
                <w:color w:val="000000"/>
                <w:szCs w:val="24"/>
                <w:u w:val="none"/>
              </w:rPr>
            </w:pPr>
            <w:r w:rsidRPr="008A3E3A">
              <w:rPr>
                <w:rFonts w:ascii="Arial" w:hAnsi="Arial" w:cs="Arial"/>
                <w:b/>
                <w:color w:val="000000"/>
                <w:szCs w:val="24"/>
                <w:u w:val="none"/>
              </w:rPr>
              <w:t xml:space="preserve">Purpose of Grant </w:t>
            </w:r>
          </w:p>
        </w:tc>
        <w:tc>
          <w:tcPr>
            <w:tcW w:w="8231" w:type="dxa"/>
          </w:tcPr>
          <w:p w14:paraId="0DD23133" w14:textId="7E717D0C" w:rsidR="00DA287B" w:rsidRPr="007977E6" w:rsidRDefault="00DA287B" w:rsidP="00DA287B">
            <w:pPr>
              <w:pStyle w:val="Header"/>
              <w:tabs>
                <w:tab w:val="clear" w:pos="4320"/>
                <w:tab w:val="clear" w:pos="8640"/>
              </w:tabs>
              <w:rPr>
                <w:rFonts w:ascii="Arial" w:hAnsi="Arial" w:cs="Arial"/>
                <w:color w:val="000000"/>
              </w:rPr>
            </w:pPr>
            <w:r w:rsidRPr="00674083">
              <w:rPr>
                <w:rFonts w:ascii="Arial" w:hAnsi="Arial" w:cs="Arial"/>
                <w:bCs/>
                <w:szCs w:val="24"/>
              </w:rPr>
              <w:t xml:space="preserve">The purpose of this RFP is </w:t>
            </w:r>
            <w:r w:rsidR="00E33E4F">
              <w:rPr>
                <w:rFonts w:ascii="Arial" w:hAnsi="Arial" w:cs="Arial"/>
                <w:bCs/>
                <w:szCs w:val="24"/>
              </w:rPr>
              <w:t>to</w:t>
            </w:r>
            <w:r w:rsidRPr="00674083">
              <w:rPr>
                <w:rFonts w:ascii="Arial" w:hAnsi="Arial" w:cs="Arial"/>
                <w:bCs/>
                <w:szCs w:val="24"/>
              </w:rPr>
              <w:t xml:space="preserve"> request</w:t>
            </w:r>
            <w:r w:rsidRPr="00674083">
              <w:rPr>
                <w:rFonts w:ascii="Arial" w:hAnsi="Arial" w:cs="Arial"/>
                <w:szCs w:val="24"/>
              </w:rPr>
              <w:t xml:space="preserve"> proposals from eligible parties to establish and operate a Statewide Systems Advocacy Network Center.</w:t>
            </w:r>
          </w:p>
        </w:tc>
      </w:tr>
      <w:tr w:rsidR="00DA287B" w:rsidRPr="007977E6" w14:paraId="0D219B3E" w14:textId="77777777" w:rsidTr="002B305C">
        <w:trPr>
          <w:trHeight w:val="647"/>
        </w:trPr>
        <w:tc>
          <w:tcPr>
            <w:tcW w:w="1669" w:type="dxa"/>
          </w:tcPr>
          <w:p w14:paraId="10908831" w14:textId="77777777" w:rsidR="00DA287B" w:rsidRPr="00FA554A" w:rsidRDefault="00DA287B" w:rsidP="00DA287B">
            <w:pPr>
              <w:pStyle w:val="Heading2"/>
              <w:jc w:val="left"/>
              <w:rPr>
                <w:rFonts w:ascii="Arial" w:hAnsi="Arial" w:cs="Arial"/>
                <w:b/>
                <w:color w:val="000000"/>
                <w:szCs w:val="24"/>
                <w:u w:val="none"/>
              </w:rPr>
            </w:pPr>
            <w:r w:rsidRPr="00FA554A">
              <w:rPr>
                <w:rFonts w:ascii="Arial" w:hAnsi="Arial" w:cs="Arial"/>
                <w:b/>
                <w:color w:val="000000"/>
                <w:szCs w:val="24"/>
                <w:u w:val="none"/>
              </w:rPr>
              <w:t>Project Period</w:t>
            </w:r>
          </w:p>
          <w:p w14:paraId="13C567E4" w14:textId="77777777" w:rsidR="00DA287B" w:rsidRPr="007977E6" w:rsidRDefault="00DA287B" w:rsidP="00DA287B">
            <w:pPr>
              <w:pStyle w:val="Heading1"/>
              <w:jc w:val="left"/>
              <w:rPr>
                <w:rFonts w:ascii="Arial" w:hAnsi="Arial" w:cs="Arial"/>
                <w:color w:val="000000"/>
                <w:sz w:val="24"/>
                <w:szCs w:val="24"/>
              </w:rPr>
            </w:pPr>
          </w:p>
        </w:tc>
        <w:tc>
          <w:tcPr>
            <w:tcW w:w="8231" w:type="dxa"/>
          </w:tcPr>
          <w:p w14:paraId="172F5020" w14:textId="6CF8FA5F" w:rsidR="00DA287B" w:rsidRPr="007977E6" w:rsidRDefault="007E4C2E" w:rsidP="00DA287B">
            <w:pPr>
              <w:pStyle w:val="Header"/>
              <w:tabs>
                <w:tab w:val="clear" w:pos="4320"/>
                <w:tab w:val="clear" w:pos="8640"/>
              </w:tabs>
              <w:rPr>
                <w:rFonts w:ascii="Arial" w:hAnsi="Arial" w:cs="Arial"/>
                <w:color w:val="000000"/>
              </w:rPr>
            </w:pPr>
            <w:r>
              <w:rPr>
                <w:rFonts w:ascii="Arial" w:hAnsi="Arial" w:cs="Arial"/>
                <w:color w:val="000000"/>
                <w:szCs w:val="24"/>
              </w:rPr>
              <w:t>October 1, 20</w:t>
            </w:r>
            <w:r w:rsidR="00DA287B" w:rsidRPr="00F45F94">
              <w:rPr>
                <w:rFonts w:ascii="Arial" w:hAnsi="Arial" w:cs="Arial"/>
                <w:color w:val="000000"/>
                <w:szCs w:val="24"/>
              </w:rPr>
              <w:t>2</w:t>
            </w:r>
            <w:r w:rsidR="00DA287B">
              <w:rPr>
                <w:rFonts w:ascii="Arial" w:hAnsi="Arial" w:cs="Arial"/>
                <w:color w:val="000000"/>
                <w:szCs w:val="24"/>
              </w:rPr>
              <w:t>4</w:t>
            </w:r>
            <w:r w:rsidR="00B44D97">
              <w:rPr>
                <w:rFonts w:ascii="Arial" w:hAnsi="Arial" w:cs="Arial"/>
                <w:color w:val="000000"/>
                <w:szCs w:val="24"/>
              </w:rPr>
              <w:t>,</w:t>
            </w:r>
            <w:r>
              <w:rPr>
                <w:rFonts w:ascii="Arial" w:hAnsi="Arial" w:cs="Arial"/>
                <w:color w:val="000000"/>
                <w:szCs w:val="24"/>
              </w:rPr>
              <w:t xml:space="preserve"> to September </w:t>
            </w:r>
            <w:r w:rsidR="00DA287B" w:rsidRPr="00F45F94">
              <w:rPr>
                <w:rFonts w:ascii="Arial" w:hAnsi="Arial" w:cs="Arial"/>
                <w:color w:val="000000"/>
                <w:szCs w:val="24"/>
              </w:rPr>
              <w:t>30</w:t>
            </w:r>
            <w:r>
              <w:rPr>
                <w:rFonts w:ascii="Arial" w:hAnsi="Arial" w:cs="Arial"/>
                <w:color w:val="000000"/>
                <w:szCs w:val="24"/>
              </w:rPr>
              <w:t>, 20</w:t>
            </w:r>
            <w:r w:rsidR="00DA287B" w:rsidRPr="00F45F94">
              <w:rPr>
                <w:rFonts w:ascii="Arial" w:hAnsi="Arial" w:cs="Arial"/>
                <w:color w:val="000000"/>
                <w:szCs w:val="24"/>
              </w:rPr>
              <w:t>2</w:t>
            </w:r>
            <w:r w:rsidR="00DA287B">
              <w:rPr>
                <w:rFonts w:ascii="Arial" w:hAnsi="Arial" w:cs="Arial"/>
                <w:color w:val="000000"/>
                <w:szCs w:val="24"/>
              </w:rPr>
              <w:t>7</w:t>
            </w:r>
          </w:p>
        </w:tc>
      </w:tr>
      <w:tr w:rsidR="00DA287B" w:rsidRPr="007977E6" w14:paraId="105A17F6" w14:textId="77777777" w:rsidTr="002B305C">
        <w:trPr>
          <w:trHeight w:val="647"/>
        </w:trPr>
        <w:tc>
          <w:tcPr>
            <w:tcW w:w="1669" w:type="dxa"/>
          </w:tcPr>
          <w:p w14:paraId="5D4D552A" w14:textId="77777777" w:rsidR="00DA287B" w:rsidRPr="007977E6" w:rsidRDefault="00DA287B" w:rsidP="00DA287B">
            <w:pPr>
              <w:pStyle w:val="Heading1"/>
              <w:jc w:val="left"/>
              <w:rPr>
                <w:rFonts w:ascii="Arial" w:hAnsi="Arial" w:cs="Arial"/>
                <w:color w:val="000000"/>
                <w:sz w:val="24"/>
                <w:szCs w:val="24"/>
              </w:rPr>
            </w:pPr>
            <w:r w:rsidRPr="007977E6">
              <w:rPr>
                <w:rFonts w:ascii="Arial" w:hAnsi="Arial" w:cs="Arial"/>
                <w:color w:val="000000"/>
                <w:sz w:val="24"/>
                <w:szCs w:val="24"/>
              </w:rPr>
              <w:t>Eligible Applicants</w:t>
            </w:r>
          </w:p>
        </w:tc>
        <w:tc>
          <w:tcPr>
            <w:tcW w:w="8231" w:type="dxa"/>
          </w:tcPr>
          <w:p w14:paraId="31E31565" w14:textId="76A73FF4" w:rsidR="00DA287B" w:rsidRPr="00674083" w:rsidRDefault="00DA287B" w:rsidP="00DA287B">
            <w:pPr>
              <w:jc w:val="both"/>
              <w:rPr>
                <w:rFonts w:ascii="Arial" w:hAnsi="Arial" w:cs="Arial"/>
                <w:szCs w:val="24"/>
              </w:rPr>
            </w:pPr>
            <w:r w:rsidRPr="00674083">
              <w:rPr>
                <w:rFonts w:ascii="Arial" w:hAnsi="Arial" w:cs="Arial"/>
                <w:bCs/>
                <w:szCs w:val="24"/>
              </w:rPr>
              <w:t xml:space="preserve">Eligible </w:t>
            </w:r>
            <w:r w:rsidR="00EA647D">
              <w:rPr>
                <w:rFonts w:ascii="Arial" w:hAnsi="Arial" w:cs="Arial"/>
                <w:bCs/>
                <w:szCs w:val="24"/>
              </w:rPr>
              <w:t>applicant</w:t>
            </w:r>
            <w:r w:rsidR="00EA647D" w:rsidRPr="00674083">
              <w:rPr>
                <w:rFonts w:ascii="Arial" w:hAnsi="Arial" w:cs="Arial"/>
                <w:bCs/>
                <w:szCs w:val="24"/>
              </w:rPr>
              <w:t>s</w:t>
            </w:r>
            <w:r w:rsidR="00EA647D" w:rsidRPr="00F45F94">
              <w:rPr>
                <w:rFonts w:ascii="Arial" w:hAnsi="Arial" w:cs="Arial"/>
                <w:szCs w:val="24"/>
              </w:rPr>
              <w:t xml:space="preserve"> </w:t>
            </w:r>
            <w:r w:rsidRPr="00F45F94">
              <w:rPr>
                <w:rFonts w:ascii="Arial" w:hAnsi="Arial" w:cs="Arial"/>
                <w:szCs w:val="24"/>
              </w:rPr>
              <w:t xml:space="preserve">include </w:t>
            </w:r>
            <w:r w:rsidRPr="00674083">
              <w:rPr>
                <w:rFonts w:ascii="Arial" w:hAnsi="Arial" w:cs="Arial"/>
                <w:color w:val="000000"/>
                <w:szCs w:val="24"/>
              </w:rPr>
              <w:t>all New York State Plan for Independent Living (SPIL) network Centers for Independent Living (CILs) and New York State statutory Service Centers for Independent Living (SCILS) covered under section 1121-1124 of New York State Education Law.</w:t>
            </w:r>
            <w:r w:rsidRPr="00674083">
              <w:rPr>
                <w:rFonts w:ascii="Arial" w:hAnsi="Arial" w:cs="Arial"/>
                <w:szCs w:val="24"/>
              </w:rPr>
              <w:t xml:space="preserve"> </w:t>
            </w:r>
          </w:p>
          <w:p w14:paraId="6FB896C9" w14:textId="77777777" w:rsidR="00DA287B" w:rsidRPr="00674083" w:rsidRDefault="00DA287B" w:rsidP="00DA287B">
            <w:pPr>
              <w:jc w:val="both"/>
              <w:rPr>
                <w:rFonts w:ascii="Arial" w:hAnsi="Arial" w:cs="Arial"/>
                <w:szCs w:val="24"/>
              </w:rPr>
            </w:pPr>
          </w:p>
          <w:p w14:paraId="7AC91C92" w14:textId="55CF7F2F" w:rsidR="00DA287B" w:rsidRPr="007977E6" w:rsidRDefault="00DA287B" w:rsidP="00DA287B">
            <w:pPr>
              <w:pStyle w:val="Header"/>
              <w:tabs>
                <w:tab w:val="clear" w:pos="4320"/>
                <w:tab w:val="clear" w:pos="8640"/>
              </w:tabs>
              <w:rPr>
                <w:rFonts w:ascii="Arial" w:hAnsi="Arial" w:cs="Arial"/>
                <w:color w:val="000000"/>
              </w:rPr>
            </w:pPr>
            <w:r w:rsidRPr="63FB0175">
              <w:rPr>
                <w:rFonts w:ascii="Arial" w:hAnsi="Arial" w:cs="Arial"/>
              </w:rPr>
              <w:t xml:space="preserve">NYSED will award one (1) contract </w:t>
            </w:r>
            <w:r w:rsidRPr="63FB0175">
              <w:rPr>
                <w:rFonts w:ascii="Arial" w:hAnsi="Arial" w:cs="Arial"/>
                <w:color w:val="000000" w:themeColor="text1"/>
              </w:rPr>
              <w:t>per corporate Board of Directors</w:t>
            </w:r>
            <w:r w:rsidRPr="63FB0175">
              <w:rPr>
                <w:rFonts w:ascii="Arial" w:hAnsi="Arial" w:cs="Arial"/>
              </w:rPr>
              <w:t xml:space="preserve">. NYSED anticipates a total of up to fifteen (15) contracts will result from this RFP with a term of three years </w:t>
            </w:r>
            <w:r w:rsidR="007E4C2E" w:rsidRPr="63FB0175">
              <w:rPr>
                <w:rFonts w:ascii="Arial" w:hAnsi="Arial" w:cs="Arial"/>
              </w:rPr>
              <w:t xml:space="preserve">anticipated to </w:t>
            </w:r>
            <w:r w:rsidRPr="63FB0175">
              <w:rPr>
                <w:rFonts w:ascii="Arial" w:hAnsi="Arial" w:cs="Arial"/>
              </w:rPr>
              <w:t>begin on October 1, 2024</w:t>
            </w:r>
            <w:r w:rsidR="001E046C" w:rsidRPr="63FB0175">
              <w:rPr>
                <w:rFonts w:ascii="Arial" w:hAnsi="Arial" w:cs="Arial"/>
              </w:rPr>
              <w:t>,</w:t>
            </w:r>
            <w:r w:rsidRPr="63FB0175">
              <w:rPr>
                <w:rFonts w:ascii="Arial" w:hAnsi="Arial" w:cs="Arial"/>
              </w:rPr>
              <w:t xml:space="preserve"> and end at the expiration of the State Plan for Independent Living (SPIL), </w:t>
            </w:r>
            <w:r w:rsidR="007E4C2E" w:rsidRPr="63FB0175">
              <w:rPr>
                <w:rFonts w:ascii="Arial" w:hAnsi="Arial" w:cs="Arial"/>
              </w:rPr>
              <w:t xml:space="preserve">on </w:t>
            </w:r>
            <w:r w:rsidRPr="63FB0175">
              <w:rPr>
                <w:rFonts w:ascii="Arial" w:hAnsi="Arial" w:cs="Arial"/>
              </w:rPr>
              <w:t xml:space="preserve">September 30, 2027. </w:t>
            </w:r>
          </w:p>
        </w:tc>
      </w:tr>
      <w:tr w:rsidR="00DA287B" w:rsidRPr="007977E6" w14:paraId="088F8EBE" w14:textId="77777777" w:rsidTr="002B305C">
        <w:tc>
          <w:tcPr>
            <w:tcW w:w="1669" w:type="dxa"/>
          </w:tcPr>
          <w:p w14:paraId="6B55E2D9" w14:textId="77777777" w:rsidR="00DA287B" w:rsidRPr="007977E6" w:rsidRDefault="00DA287B" w:rsidP="00DA287B">
            <w:pPr>
              <w:rPr>
                <w:rFonts w:ascii="Arial" w:hAnsi="Arial" w:cs="Arial"/>
                <w:b/>
                <w:color w:val="000000"/>
                <w:szCs w:val="24"/>
              </w:rPr>
            </w:pPr>
            <w:r>
              <w:rPr>
                <w:rFonts w:ascii="Arial" w:hAnsi="Arial" w:cs="Arial"/>
                <w:b/>
                <w:color w:val="000000"/>
                <w:szCs w:val="24"/>
              </w:rPr>
              <w:t>Amount of Funding</w:t>
            </w:r>
          </w:p>
        </w:tc>
        <w:tc>
          <w:tcPr>
            <w:tcW w:w="8231" w:type="dxa"/>
          </w:tcPr>
          <w:p w14:paraId="58EC9EA9" w14:textId="5A0468EC" w:rsidR="00DA287B" w:rsidRPr="007977E6" w:rsidRDefault="006A454B" w:rsidP="00B156AA">
            <w:pPr>
              <w:rPr>
                <w:rFonts w:ascii="Arial" w:hAnsi="Arial" w:cs="Arial"/>
                <w:color w:val="000000"/>
                <w:szCs w:val="24"/>
              </w:rPr>
            </w:pPr>
            <w:r w:rsidRPr="00540234">
              <w:rPr>
                <w:rFonts w:ascii="Arial" w:hAnsi="Arial" w:cs="Arial"/>
                <w:szCs w:val="24"/>
              </w:rPr>
              <w:t xml:space="preserve">$30,000 is </w:t>
            </w:r>
            <w:r>
              <w:rPr>
                <w:rFonts w:ascii="Arial" w:hAnsi="Arial" w:cs="Arial"/>
                <w:szCs w:val="24"/>
              </w:rPr>
              <w:t xml:space="preserve">expected to be </w:t>
            </w:r>
            <w:r w:rsidRPr="00421CA1">
              <w:rPr>
                <w:rFonts w:ascii="Arial" w:hAnsi="Arial" w:cs="Arial"/>
                <w:szCs w:val="24"/>
              </w:rPr>
              <w:t>available per year, per awardee, for a total of $90,000 subject to the appropriation and availability of funds.</w:t>
            </w:r>
          </w:p>
        </w:tc>
      </w:tr>
      <w:tr w:rsidR="00381A65" w:rsidRPr="007977E6" w14:paraId="6DD1AFB0" w14:textId="77777777" w:rsidTr="002B305C">
        <w:tc>
          <w:tcPr>
            <w:tcW w:w="1669" w:type="dxa"/>
          </w:tcPr>
          <w:p w14:paraId="0663BE3B" w14:textId="736B5B6F" w:rsidR="00381A65" w:rsidRPr="007977E6" w:rsidRDefault="00381A65" w:rsidP="00381A65">
            <w:pPr>
              <w:rPr>
                <w:rFonts w:ascii="Arial" w:hAnsi="Arial" w:cs="Arial"/>
                <w:b/>
                <w:color w:val="000000"/>
                <w:szCs w:val="24"/>
              </w:rPr>
            </w:pPr>
            <w:r w:rsidRPr="007977E6">
              <w:rPr>
                <w:rFonts w:ascii="Arial" w:hAnsi="Arial" w:cs="Arial"/>
                <w:b/>
                <w:color w:val="000000"/>
                <w:szCs w:val="24"/>
              </w:rPr>
              <w:t>Application Due Date</w:t>
            </w:r>
            <w:r>
              <w:rPr>
                <w:rFonts w:ascii="Arial" w:hAnsi="Arial" w:cs="Arial"/>
                <w:b/>
                <w:color w:val="000000"/>
                <w:szCs w:val="24"/>
              </w:rPr>
              <w:t xml:space="preserve"> and </w:t>
            </w:r>
            <w:r w:rsidR="0024038F">
              <w:rPr>
                <w:rFonts w:ascii="Arial" w:hAnsi="Arial" w:cs="Arial"/>
                <w:b/>
                <w:color w:val="000000"/>
                <w:szCs w:val="24"/>
              </w:rPr>
              <w:t>Submission Instructions</w:t>
            </w:r>
          </w:p>
        </w:tc>
        <w:tc>
          <w:tcPr>
            <w:tcW w:w="8231" w:type="dxa"/>
          </w:tcPr>
          <w:p w14:paraId="552454AF" w14:textId="6C924C2C" w:rsidR="00381A65" w:rsidRPr="00B338A7" w:rsidRDefault="00E3079B" w:rsidP="00C115F9">
            <w:pPr>
              <w:pStyle w:val="Header"/>
              <w:tabs>
                <w:tab w:val="left" w:pos="2160"/>
              </w:tabs>
              <w:rPr>
                <w:color w:val="000000"/>
              </w:rPr>
            </w:pPr>
            <w:r w:rsidRPr="00B338A7">
              <w:rPr>
                <w:rFonts w:ascii="Arial" w:hAnsi="Arial" w:cs="Arial"/>
              </w:rPr>
              <w:t>S</w:t>
            </w:r>
            <w:r w:rsidR="00381A65" w:rsidRPr="00B338A7">
              <w:rPr>
                <w:rFonts w:ascii="Arial" w:hAnsi="Arial" w:cs="Arial"/>
              </w:rPr>
              <w:t xml:space="preserve">ubmit </w:t>
            </w:r>
            <w:r w:rsidRPr="00B338A7">
              <w:rPr>
                <w:rFonts w:ascii="Arial" w:hAnsi="Arial" w:cs="Arial"/>
              </w:rPr>
              <w:t xml:space="preserve">one electronic copy </w:t>
            </w:r>
            <w:r w:rsidR="00E96821" w:rsidRPr="00B338A7">
              <w:rPr>
                <w:rFonts w:ascii="Arial" w:hAnsi="Arial" w:cs="Arial"/>
              </w:rPr>
              <w:t xml:space="preserve">(Word or </w:t>
            </w:r>
            <w:r w:rsidR="002A26CB" w:rsidRPr="00B338A7">
              <w:rPr>
                <w:rFonts w:ascii="Arial" w:hAnsi="Arial" w:cs="Arial"/>
              </w:rPr>
              <w:t xml:space="preserve">editable </w:t>
            </w:r>
            <w:r w:rsidR="00E96821" w:rsidRPr="00B338A7">
              <w:rPr>
                <w:rFonts w:ascii="Arial" w:hAnsi="Arial" w:cs="Arial"/>
              </w:rPr>
              <w:t xml:space="preserve">PDF) of the application by </w:t>
            </w:r>
            <w:r w:rsidR="006F37D1" w:rsidRPr="00B338A7">
              <w:rPr>
                <w:rFonts w:ascii="Arial" w:hAnsi="Arial" w:cs="Arial"/>
                <w:b/>
                <w:color w:val="000000" w:themeColor="text1"/>
              </w:rPr>
              <w:t xml:space="preserve">May </w:t>
            </w:r>
            <w:r w:rsidR="00E66A7D" w:rsidRPr="00B338A7">
              <w:rPr>
                <w:rFonts w:ascii="Arial" w:hAnsi="Arial" w:cs="Arial"/>
                <w:b/>
                <w:color w:val="000000" w:themeColor="text1"/>
              </w:rPr>
              <w:t>21</w:t>
            </w:r>
            <w:r w:rsidR="00E96821" w:rsidRPr="00B338A7">
              <w:rPr>
                <w:rFonts w:ascii="Arial" w:hAnsi="Arial" w:cs="Arial"/>
                <w:b/>
                <w:color w:val="000000" w:themeColor="text1"/>
              </w:rPr>
              <w:t>, 2024</w:t>
            </w:r>
            <w:r w:rsidR="00620C16" w:rsidRPr="00B338A7">
              <w:rPr>
                <w:rFonts w:ascii="Arial" w:hAnsi="Arial" w:cs="Arial"/>
                <w:b/>
                <w:color w:val="000000" w:themeColor="text1"/>
              </w:rPr>
              <w:t>,</w:t>
            </w:r>
            <w:r w:rsidR="00E96821" w:rsidRPr="00B338A7">
              <w:rPr>
                <w:rFonts w:ascii="Arial" w:hAnsi="Arial" w:cs="Arial"/>
                <w:color w:val="000000" w:themeColor="text1"/>
              </w:rPr>
              <w:t xml:space="preserve"> to</w:t>
            </w:r>
            <w:r w:rsidR="00E96821" w:rsidRPr="00B338A7">
              <w:rPr>
                <w:rFonts w:ascii="Arial" w:hAnsi="Arial" w:cs="Arial"/>
              </w:rPr>
              <w:t xml:space="preserve"> </w:t>
            </w:r>
            <w:hyperlink r:id="rId8">
              <w:r w:rsidR="004F2B12" w:rsidRPr="00B338A7">
                <w:rPr>
                  <w:rStyle w:val="Hyperlink"/>
                  <w:rFonts w:ascii="Arial" w:hAnsi="Arial" w:cs="Arial"/>
                  <w:b/>
                  <w:bCs/>
                </w:rPr>
                <w:t>RFP-GC24-002@nysed.gov</w:t>
              </w:r>
            </w:hyperlink>
            <w:r w:rsidR="00E96821" w:rsidRPr="00B338A7">
              <w:rPr>
                <w:rFonts w:ascii="Arial" w:hAnsi="Arial" w:cs="Arial"/>
                <w:b/>
                <w:bCs/>
              </w:rPr>
              <w:t>.</w:t>
            </w:r>
            <w:r w:rsidR="00270B65" w:rsidRPr="00B338A7">
              <w:rPr>
                <w:rFonts w:ascii="Arial" w:hAnsi="Arial"/>
              </w:rPr>
              <w:t xml:space="preserve"> </w:t>
            </w:r>
            <w:r w:rsidR="00E56D03" w:rsidRPr="00B338A7">
              <w:rPr>
                <w:rFonts w:ascii="Arial" w:hAnsi="Arial"/>
              </w:rPr>
              <w:t xml:space="preserve">The application should include </w:t>
            </w:r>
            <w:r w:rsidR="00F62D39" w:rsidRPr="00B338A7">
              <w:rPr>
                <w:rFonts w:ascii="Arial" w:hAnsi="Arial"/>
              </w:rPr>
              <w:t xml:space="preserve">a completed Cost Proposal form in Excel or editable PDF. A blank Cost Proposal form is </w:t>
            </w:r>
            <w:r w:rsidR="003B5D8A" w:rsidRPr="00B338A7">
              <w:rPr>
                <w:rFonts w:ascii="Arial" w:hAnsi="Arial"/>
              </w:rPr>
              <w:t xml:space="preserve">posted with the RFP. </w:t>
            </w:r>
            <w:r w:rsidR="00270B65" w:rsidRPr="00B338A7">
              <w:rPr>
                <w:rFonts w:ascii="Arial" w:hAnsi="Arial"/>
              </w:rPr>
              <w:t xml:space="preserve">Applications are due by </w:t>
            </w:r>
            <w:r w:rsidR="00381A65" w:rsidRPr="00B338A7">
              <w:rPr>
                <w:rFonts w:ascii="Arial" w:hAnsi="Arial"/>
                <w:b/>
              </w:rPr>
              <w:t>5:00 PM Eastern Time</w:t>
            </w:r>
            <w:r w:rsidR="00662725" w:rsidRPr="00B338A7">
              <w:rPr>
                <w:rFonts w:ascii="Arial" w:hAnsi="Arial"/>
              </w:rPr>
              <w:t>.</w:t>
            </w:r>
          </w:p>
        </w:tc>
      </w:tr>
      <w:tr w:rsidR="00381A65" w:rsidRPr="007977E6" w14:paraId="6FA8483A" w14:textId="77777777" w:rsidTr="002B305C">
        <w:trPr>
          <w:cantSplit/>
        </w:trPr>
        <w:tc>
          <w:tcPr>
            <w:tcW w:w="1669" w:type="dxa"/>
          </w:tcPr>
          <w:p w14:paraId="204DE548" w14:textId="77777777" w:rsidR="00381A65" w:rsidRPr="007977E6" w:rsidRDefault="00381A65" w:rsidP="00381A65">
            <w:pPr>
              <w:pStyle w:val="Heading1"/>
              <w:jc w:val="left"/>
              <w:rPr>
                <w:rFonts w:ascii="Arial" w:hAnsi="Arial" w:cs="Arial"/>
                <w:color w:val="000000"/>
                <w:sz w:val="24"/>
                <w:szCs w:val="24"/>
              </w:rPr>
            </w:pPr>
            <w:r w:rsidRPr="007977E6">
              <w:rPr>
                <w:rFonts w:ascii="Arial" w:hAnsi="Arial" w:cs="Arial"/>
                <w:color w:val="000000"/>
                <w:sz w:val="24"/>
                <w:szCs w:val="24"/>
              </w:rPr>
              <w:t>Questions</w:t>
            </w:r>
            <w:r>
              <w:rPr>
                <w:rFonts w:ascii="Arial" w:hAnsi="Arial" w:cs="Arial"/>
                <w:color w:val="000000"/>
                <w:sz w:val="24"/>
                <w:szCs w:val="24"/>
              </w:rPr>
              <w:t xml:space="preserve"> and Answers</w:t>
            </w:r>
          </w:p>
        </w:tc>
        <w:tc>
          <w:tcPr>
            <w:tcW w:w="8231" w:type="dxa"/>
          </w:tcPr>
          <w:p w14:paraId="54D753B1" w14:textId="33FEE9DA" w:rsidR="00381A65" w:rsidRPr="00B338A7" w:rsidRDefault="00381A65" w:rsidP="00381A65">
            <w:pPr>
              <w:rPr>
                <w:rFonts w:ascii="Arial" w:hAnsi="Arial" w:cs="Arial"/>
                <w:color w:val="000000"/>
                <w:szCs w:val="24"/>
              </w:rPr>
            </w:pPr>
            <w:r w:rsidRPr="00B338A7">
              <w:rPr>
                <w:rFonts w:ascii="Arial" w:hAnsi="Arial" w:cs="Arial"/>
                <w:color w:val="000000"/>
                <w:szCs w:val="24"/>
              </w:rPr>
              <w:t xml:space="preserve">All questions must be submitted via </w:t>
            </w:r>
            <w:r w:rsidR="007563BF" w:rsidRPr="00B338A7">
              <w:rPr>
                <w:rFonts w:ascii="Arial" w:hAnsi="Arial" w:cs="Arial"/>
                <w:color w:val="000000"/>
                <w:szCs w:val="24"/>
              </w:rPr>
              <w:t>em</w:t>
            </w:r>
            <w:r w:rsidRPr="00B338A7">
              <w:rPr>
                <w:rFonts w:ascii="Arial" w:hAnsi="Arial" w:cs="Arial"/>
                <w:color w:val="000000"/>
                <w:szCs w:val="24"/>
              </w:rPr>
              <w:t xml:space="preserve">ail to </w:t>
            </w:r>
            <w:hyperlink r:id="rId9" w:history="1">
              <w:r w:rsidR="00416092" w:rsidRPr="00B338A7">
                <w:rPr>
                  <w:rStyle w:val="Hyperlink"/>
                  <w:rFonts w:ascii="Arial" w:hAnsi="Arial" w:cs="Arial"/>
                  <w:b/>
                  <w:szCs w:val="24"/>
                </w:rPr>
                <w:t>RFP-GC24-002@nysed.gov</w:t>
              </w:r>
            </w:hyperlink>
            <w:r w:rsidRPr="00B338A7">
              <w:rPr>
                <w:rFonts w:ascii="Arial" w:hAnsi="Arial" w:cs="Arial"/>
                <w:color w:val="000000"/>
                <w:szCs w:val="24"/>
              </w:rPr>
              <w:t xml:space="preserve"> by </w:t>
            </w:r>
            <w:r w:rsidR="003B07DB" w:rsidRPr="00B338A7">
              <w:rPr>
                <w:rFonts w:ascii="Arial" w:hAnsi="Arial" w:cs="Arial"/>
                <w:color w:val="000000"/>
                <w:szCs w:val="24"/>
              </w:rPr>
              <w:t xml:space="preserve">April </w:t>
            </w:r>
            <w:r w:rsidR="009A7059" w:rsidRPr="00B338A7">
              <w:rPr>
                <w:rFonts w:ascii="Arial" w:hAnsi="Arial" w:cs="Arial"/>
                <w:color w:val="000000"/>
                <w:szCs w:val="24"/>
              </w:rPr>
              <w:t>17</w:t>
            </w:r>
            <w:r w:rsidR="00662725" w:rsidRPr="00B338A7">
              <w:rPr>
                <w:rFonts w:ascii="Arial" w:hAnsi="Arial" w:cs="Arial"/>
                <w:color w:val="000000"/>
                <w:szCs w:val="24"/>
              </w:rPr>
              <w:t>, 2024</w:t>
            </w:r>
            <w:r w:rsidRPr="00B338A7">
              <w:rPr>
                <w:rFonts w:ascii="Arial" w:hAnsi="Arial" w:cs="Arial"/>
                <w:color w:val="000000"/>
                <w:szCs w:val="24"/>
              </w:rPr>
              <w:t xml:space="preserve">. A complete list of all Questions and Answers will be posted to </w:t>
            </w:r>
            <w:r w:rsidR="007563BF" w:rsidRPr="00B338A7">
              <w:rPr>
                <w:rFonts w:ascii="Arial" w:hAnsi="Arial" w:cs="Arial"/>
                <w:color w:val="000000"/>
                <w:szCs w:val="24"/>
              </w:rPr>
              <w:t xml:space="preserve">the </w:t>
            </w:r>
            <w:hyperlink r:id="rId10" w:history="1">
              <w:r w:rsidR="007563BF" w:rsidRPr="00B338A7">
                <w:rPr>
                  <w:rStyle w:val="Hyperlink"/>
                  <w:rFonts w:ascii="Arial" w:hAnsi="Arial" w:cs="Arial"/>
                  <w:szCs w:val="24"/>
                </w:rPr>
                <w:t>AC</w:t>
              </w:r>
              <w:r w:rsidR="004B45E6" w:rsidRPr="00B338A7">
                <w:rPr>
                  <w:rStyle w:val="Hyperlink"/>
                  <w:rFonts w:ascii="Arial" w:hAnsi="Arial" w:cs="Arial"/>
                  <w:szCs w:val="24"/>
                </w:rPr>
                <w:t>C</w:t>
              </w:r>
              <w:r w:rsidR="007563BF" w:rsidRPr="00B338A7">
                <w:rPr>
                  <w:rStyle w:val="Hyperlink"/>
                  <w:rFonts w:ascii="Arial" w:hAnsi="Arial" w:cs="Arial"/>
                  <w:szCs w:val="24"/>
                </w:rPr>
                <w:t>ES website</w:t>
              </w:r>
            </w:hyperlink>
            <w:r w:rsidR="007563BF" w:rsidRPr="00B338A7">
              <w:rPr>
                <w:rFonts w:ascii="Arial" w:hAnsi="Arial" w:cs="Arial"/>
                <w:color w:val="000000"/>
                <w:szCs w:val="24"/>
              </w:rPr>
              <w:t xml:space="preserve"> </w:t>
            </w:r>
            <w:r w:rsidRPr="00B338A7">
              <w:rPr>
                <w:rFonts w:ascii="Arial" w:hAnsi="Arial" w:cs="Arial"/>
                <w:color w:val="000000"/>
                <w:szCs w:val="24"/>
              </w:rPr>
              <w:t>no later than</w:t>
            </w:r>
            <w:r w:rsidR="00662725" w:rsidRPr="00B338A7">
              <w:rPr>
                <w:rFonts w:ascii="Arial" w:hAnsi="Arial" w:cs="Arial"/>
                <w:color w:val="000000"/>
                <w:szCs w:val="24"/>
              </w:rPr>
              <w:t xml:space="preserve"> </w:t>
            </w:r>
            <w:r w:rsidR="006F37D1" w:rsidRPr="00B338A7">
              <w:rPr>
                <w:rFonts w:ascii="Arial" w:hAnsi="Arial" w:cs="Arial"/>
                <w:color w:val="000000"/>
                <w:szCs w:val="24"/>
              </w:rPr>
              <w:t xml:space="preserve">April </w:t>
            </w:r>
            <w:r w:rsidR="009E2335" w:rsidRPr="00B338A7">
              <w:rPr>
                <w:rFonts w:ascii="Arial" w:hAnsi="Arial" w:cs="Arial"/>
                <w:color w:val="000000"/>
                <w:szCs w:val="24"/>
              </w:rPr>
              <w:t>30</w:t>
            </w:r>
            <w:r w:rsidR="00662725" w:rsidRPr="00B338A7">
              <w:rPr>
                <w:rFonts w:ascii="Arial" w:hAnsi="Arial" w:cs="Arial"/>
                <w:color w:val="000000"/>
                <w:szCs w:val="24"/>
              </w:rPr>
              <w:t>, 20</w:t>
            </w:r>
            <w:r w:rsidRPr="00B338A7">
              <w:rPr>
                <w:rFonts w:ascii="Arial" w:hAnsi="Arial" w:cs="Arial"/>
                <w:color w:val="000000"/>
                <w:szCs w:val="24"/>
              </w:rPr>
              <w:t>2</w:t>
            </w:r>
            <w:r w:rsidR="00662725" w:rsidRPr="00B338A7">
              <w:rPr>
                <w:rFonts w:ascii="Arial" w:hAnsi="Arial" w:cs="Arial"/>
                <w:color w:val="000000"/>
                <w:szCs w:val="24"/>
              </w:rPr>
              <w:t>4</w:t>
            </w:r>
            <w:r w:rsidRPr="00B338A7">
              <w:rPr>
                <w:rFonts w:ascii="Arial" w:hAnsi="Arial" w:cs="Arial"/>
                <w:color w:val="000000"/>
                <w:szCs w:val="24"/>
              </w:rPr>
              <w:t xml:space="preserve">. </w:t>
            </w:r>
          </w:p>
          <w:p w14:paraId="6EB9F992" w14:textId="77777777" w:rsidR="00381A65" w:rsidRPr="00B338A7" w:rsidRDefault="00381A65" w:rsidP="00381A65">
            <w:pPr>
              <w:rPr>
                <w:rFonts w:ascii="Arial" w:hAnsi="Arial" w:cs="Arial"/>
                <w:color w:val="000000"/>
                <w:szCs w:val="24"/>
              </w:rPr>
            </w:pPr>
          </w:p>
        </w:tc>
      </w:tr>
      <w:tr w:rsidR="00381A65" w:rsidRPr="007977E6" w14:paraId="5A19E9E1" w14:textId="77777777" w:rsidTr="002B305C">
        <w:trPr>
          <w:cantSplit/>
        </w:trPr>
        <w:tc>
          <w:tcPr>
            <w:tcW w:w="1669" w:type="dxa"/>
          </w:tcPr>
          <w:p w14:paraId="0DC985D1" w14:textId="7AA21868" w:rsidR="00381A65" w:rsidRPr="002B305C" w:rsidRDefault="00381A65" w:rsidP="00381A65">
            <w:pPr>
              <w:rPr>
                <w:rFonts w:ascii="Arial" w:hAnsi="Arial" w:cs="Arial"/>
                <w:b/>
                <w:sz w:val="23"/>
                <w:szCs w:val="23"/>
              </w:rPr>
            </w:pPr>
            <w:r w:rsidRPr="002B305C">
              <w:rPr>
                <w:rFonts w:ascii="Arial" w:hAnsi="Arial" w:cs="Arial"/>
                <w:b/>
                <w:sz w:val="23"/>
                <w:szCs w:val="23"/>
              </w:rPr>
              <w:t>Pre-qualification Requirement</w:t>
            </w:r>
          </w:p>
        </w:tc>
        <w:tc>
          <w:tcPr>
            <w:tcW w:w="8231" w:type="dxa"/>
          </w:tcPr>
          <w:p w14:paraId="071F62B2" w14:textId="5E2B95F3" w:rsidR="00381A65" w:rsidRPr="00B338A7" w:rsidRDefault="00381A65" w:rsidP="00381A65">
            <w:pPr>
              <w:rPr>
                <w:rFonts w:ascii="Arial" w:hAnsi="Arial" w:cs="Arial"/>
              </w:rPr>
            </w:pPr>
            <w:r w:rsidRPr="00B338A7">
              <w:rPr>
                <w:rFonts w:ascii="Arial" w:hAnsi="Arial" w:cs="Arial"/>
              </w:rPr>
              <w:t xml:space="preserve">Proposals received from nonprofit applicants that are not Prequalified in </w:t>
            </w:r>
            <w:r w:rsidR="007563BF" w:rsidRPr="00B338A7">
              <w:rPr>
                <w:rFonts w:ascii="Arial" w:hAnsi="Arial" w:cs="Arial"/>
              </w:rPr>
              <w:t xml:space="preserve">the Statewide Financial System (SFS) </w:t>
            </w:r>
            <w:r w:rsidRPr="00B338A7">
              <w:rPr>
                <w:rFonts w:ascii="Arial" w:hAnsi="Arial" w:cs="Arial"/>
              </w:rPr>
              <w:t xml:space="preserve">by 5:00 PM </w:t>
            </w:r>
            <w:r w:rsidR="004904ED">
              <w:rPr>
                <w:rFonts w:ascii="Arial" w:hAnsi="Arial" w:cs="Arial"/>
              </w:rPr>
              <w:t xml:space="preserve">Eastern Time </w:t>
            </w:r>
            <w:r w:rsidRPr="00B338A7">
              <w:rPr>
                <w:rFonts w:ascii="Arial" w:hAnsi="Arial" w:cs="Arial"/>
              </w:rPr>
              <w:t xml:space="preserve">on the proposal due date of </w:t>
            </w:r>
            <w:r w:rsidR="003473AB" w:rsidRPr="00B338A7">
              <w:rPr>
                <w:rFonts w:ascii="Arial" w:eastAsia="Arial" w:hAnsi="Arial" w:cs="Arial"/>
                <w:b/>
                <w:bCs/>
              </w:rPr>
              <w:t xml:space="preserve">May </w:t>
            </w:r>
            <w:r w:rsidR="009E2335" w:rsidRPr="00B338A7">
              <w:rPr>
                <w:rFonts w:ascii="Arial" w:eastAsia="Arial" w:hAnsi="Arial" w:cs="Arial"/>
                <w:b/>
                <w:bCs/>
              </w:rPr>
              <w:t>21</w:t>
            </w:r>
            <w:r w:rsidR="005013F7" w:rsidRPr="00B338A7">
              <w:rPr>
                <w:rFonts w:ascii="Arial" w:eastAsia="Arial" w:hAnsi="Arial" w:cs="Arial"/>
                <w:b/>
                <w:bCs/>
              </w:rPr>
              <w:t>, 2024</w:t>
            </w:r>
            <w:r w:rsidR="000A3A4C" w:rsidRPr="00B338A7">
              <w:rPr>
                <w:rFonts w:ascii="Arial" w:eastAsia="Arial" w:hAnsi="Arial" w:cs="Arial"/>
                <w:b/>
                <w:bCs/>
              </w:rPr>
              <w:t>,</w:t>
            </w:r>
            <w:r w:rsidR="00351263" w:rsidRPr="00B338A7">
              <w:rPr>
                <w:rFonts w:ascii="Arial" w:eastAsia="Arial" w:hAnsi="Arial" w:cs="Arial"/>
                <w:b/>
                <w:bCs/>
              </w:rPr>
              <w:t xml:space="preserve"> </w:t>
            </w:r>
            <w:r w:rsidRPr="00B338A7">
              <w:rPr>
                <w:rFonts w:ascii="Arial" w:hAnsi="Arial" w:cs="Arial"/>
              </w:rPr>
              <w:t>cannot be evaluated. Such proposals will be disqualified from further consideration. Please see the “Prequalification Requirement” section for additional information.</w:t>
            </w:r>
          </w:p>
        </w:tc>
      </w:tr>
      <w:tr w:rsidR="00381A65" w:rsidRPr="007977E6" w14:paraId="1C35A4C4" w14:textId="77777777" w:rsidTr="002B305C">
        <w:trPr>
          <w:cantSplit/>
        </w:trPr>
        <w:tc>
          <w:tcPr>
            <w:tcW w:w="1669" w:type="dxa"/>
          </w:tcPr>
          <w:p w14:paraId="25E7D262" w14:textId="3C4102C5" w:rsidR="00381A65" w:rsidRPr="003A7D32" w:rsidRDefault="00381A65" w:rsidP="00381A65">
            <w:pPr>
              <w:rPr>
                <w:rFonts w:ascii="Arial" w:hAnsi="Arial" w:cs="Arial"/>
                <w:b/>
              </w:rPr>
            </w:pPr>
            <w:r w:rsidRPr="003A7D32">
              <w:rPr>
                <w:rFonts w:ascii="Arial" w:hAnsi="Arial" w:cs="Arial"/>
                <w:b/>
              </w:rPr>
              <w:t>Non-Mandatory Notice of Intent</w:t>
            </w:r>
          </w:p>
        </w:tc>
        <w:tc>
          <w:tcPr>
            <w:tcW w:w="8231" w:type="dxa"/>
          </w:tcPr>
          <w:p w14:paraId="497EB013" w14:textId="779DBA5F" w:rsidR="00381A65" w:rsidRPr="003A7D32" w:rsidRDefault="00381A65" w:rsidP="00381A65">
            <w:pPr>
              <w:rPr>
                <w:rFonts w:ascii="Arial" w:hAnsi="Arial" w:cs="Arial"/>
              </w:rPr>
            </w:pPr>
            <w:r w:rsidRPr="003A7D32">
              <w:rPr>
                <w:rFonts w:ascii="Arial" w:hAnsi="Arial" w:cs="Arial"/>
              </w:rPr>
              <w:t xml:space="preserve">The Notice of Intent </w:t>
            </w:r>
            <w:r>
              <w:rPr>
                <w:rFonts w:ascii="Arial" w:hAnsi="Arial" w:cs="Arial"/>
              </w:rPr>
              <w:t xml:space="preserve">(NOI) </w:t>
            </w:r>
            <w:r w:rsidRPr="003A7D32">
              <w:rPr>
                <w:rFonts w:ascii="Arial" w:hAnsi="Arial" w:cs="Arial"/>
              </w:rPr>
              <w:t>is not a requirement for submitting a complete application by the application date; however, NYSED strongly encourages all prospective applicants to submit an NOI to ensure a timely and thorough review and rating process. A non-profit applicant’s NOI will also help to facilitate timely review of their prequalification materials. The notice of intent is a simple email notice stating your organization</w:t>
            </w:r>
            <w:r>
              <w:rPr>
                <w:rFonts w:ascii="Arial" w:hAnsi="Arial" w:cs="Arial"/>
              </w:rPr>
              <w:t>’</w:t>
            </w:r>
            <w:r w:rsidRPr="003A7D32">
              <w:rPr>
                <w:rFonts w:ascii="Arial" w:hAnsi="Arial" w:cs="Arial"/>
              </w:rPr>
              <w:t xml:space="preserve">s (use the legal name) intent to </w:t>
            </w:r>
            <w:proofErr w:type="gramStart"/>
            <w:r w:rsidRPr="003A7D32">
              <w:rPr>
                <w:rFonts w:ascii="Arial" w:hAnsi="Arial" w:cs="Arial"/>
              </w:rPr>
              <w:t>submit an application</w:t>
            </w:r>
            <w:proofErr w:type="gramEnd"/>
            <w:r w:rsidRPr="003A7D32">
              <w:rPr>
                <w:rFonts w:ascii="Arial" w:hAnsi="Arial" w:cs="Arial"/>
              </w:rPr>
              <w:t xml:space="preserve"> for this grant. </w:t>
            </w:r>
            <w:r w:rsidRPr="002C787B">
              <w:rPr>
                <w:rFonts w:ascii="Arial" w:hAnsi="Arial" w:cs="Arial"/>
              </w:rPr>
              <w:t xml:space="preserve">Please also include your organization’s NYS Vendor ID. The due date is </w:t>
            </w:r>
            <w:r w:rsidR="007A5E56" w:rsidRPr="002C787B">
              <w:rPr>
                <w:rFonts w:ascii="Arial" w:hAnsi="Arial" w:cs="Arial"/>
                <w:color w:val="000000"/>
                <w:szCs w:val="24"/>
              </w:rPr>
              <w:t>May 7</w:t>
            </w:r>
            <w:r w:rsidR="00E3079B" w:rsidRPr="002C787B">
              <w:rPr>
                <w:rFonts w:ascii="Arial" w:hAnsi="Arial" w:cs="Arial"/>
                <w:color w:val="000000"/>
                <w:szCs w:val="24"/>
              </w:rPr>
              <w:t>, 2024.</w:t>
            </w:r>
            <w:r>
              <w:rPr>
                <w:rFonts w:ascii="Arial" w:hAnsi="Arial" w:cs="Arial"/>
              </w:rPr>
              <w:t xml:space="preserve"> </w:t>
            </w:r>
            <w:r w:rsidRPr="003A7D32">
              <w:rPr>
                <w:rFonts w:ascii="Arial" w:hAnsi="Arial" w:cs="Arial"/>
              </w:rPr>
              <w:t xml:space="preserve"> Please sen</w:t>
            </w:r>
            <w:r>
              <w:rPr>
                <w:rFonts w:ascii="Arial" w:hAnsi="Arial" w:cs="Arial"/>
              </w:rPr>
              <w:t>d</w:t>
            </w:r>
            <w:r w:rsidRPr="003A7D32">
              <w:rPr>
                <w:rFonts w:ascii="Arial" w:hAnsi="Arial" w:cs="Arial"/>
              </w:rPr>
              <w:t xml:space="preserve"> the NOI to </w:t>
            </w:r>
            <w:hyperlink r:id="rId11" w:history="1">
              <w:r w:rsidR="00A97347" w:rsidRPr="004F2B12">
                <w:rPr>
                  <w:rStyle w:val="Hyperlink"/>
                  <w:rFonts w:ascii="Arial" w:hAnsi="Arial" w:cs="Arial"/>
                  <w:b/>
                  <w:szCs w:val="24"/>
                </w:rPr>
                <w:t>RFP-GC24-002@nysed.gov</w:t>
              </w:r>
            </w:hyperlink>
            <w:r w:rsidRPr="003A7D32">
              <w:rPr>
                <w:rFonts w:ascii="Arial" w:hAnsi="Arial" w:cs="Arial"/>
              </w:rPr>
              <w:t>.</w:t>
            </w:r>
          </w:p>
        </w:tc>
      </w:tr>
      <w:tr w:rsidR="00381A65" w:rsidRPr="007977E6" w14:paraId="4FBD3304" w14:textId="77777777" w:rsidTr="002B305C">
        <w:trPr>
          <w:cantSplit/>
        </w:trPr>
        <w:tc>
          <w:tcPr>
            <w:tcW w:w="1669" w:type="dxa"/>
          </w:tcPr>
          <w:p w14:paraId="2B47796D" w14:textId="72410E64" w:rsidR="00381A65" w:rsidRPr="003A7D32" w:rsidRDefault="00381A65" w:rsidP="00381A65">
            <w:pPr>
              <w:rPr>
                <w:rFonts w:ascii="Arial" w:hAnsi="Arial" w:cs="Arial"/>
                <w:b/>
              </w:rPr>
            </w:pPr>
            <w:r>
              <w:rPr>
                <w:rFonts w:ascii="Arial" w:hAnsi="Arial" w:cs="Arial"/>
                <w:b/>
              </w:rPr>
              <w:lastRenderedPageBreak/>
              <w:t>NYSED Designated Contacts</w:t>
            </w:r>
          </w:p>
        </w:tc>
        <w:tc>
          <w:tcPr>
            <w:tcW w:w="8231" w:type="dxa"/>
          </w:tcPr>
          <w:p w14:paraId="0A8A1A23" w14:textId="29B54DC4" w:rsidR="00381A65" w:rsidRDefault="00381A65" w:rsidP="00381A65">
            <w:pPr>
              <w:rPr>
                <w:rFonts w:ascii="Arial" w:hAnsi="Arial" w:cs="Arial"/>
                <w:b/>
              </w:rPr>
            </w:pPr>
            <w:r>
              <w:rPr>
                <w:rFonts w:ascii="Arial" w:hAnsi="Arial" w:cs="Arial"/>
              </w:rPr>
              <w:t xml:space="preserve">Program: </w:t>
            </w:r>
            <w:r w:rsidR="00C41675">
              <w:rPr>
                <w:rFonts w:ascii="Arial" w:hAnsi="Arial" w:cs="Arial"/>
                <w:b/>
              </w:rPr>
              <w:t>Joseph Tedesco</w:t>
            </w:r>
          </w:p>
          <w:p w14:paraId="6F197280" w14:textId="2B752EBF" w:rsidR="00381A65" w:rsidRPr="009249F4" w:rsidRDefault="00381A65" w:rsidP="00381A65">
            <w:pPr>
              <w:rPr>
                <w:rFonts w:ascii="Arial" w:hAnsi="Arial" w:cs="Arial"/>
                <w:b/>
              </w:rPr>
            </w:pPr>
            <w:r>
              <w:rPr>
                <w:rFonts w:ascii="Arial" w:hAnsi="Arial" w:cs="Arial"/>
              </w:rPr>
              <w:t xml:space="preserve">Fiscal: </w:t>
            </w:r>
            <w:r w:rsidR="007563BF">
              <w:rPr>
                <w:rFonts w:ascii="Arial" w:hAnsi="Arial" w:cs="Arial"/>
                <w:b/>
              </w:rPr>
              <w:t>Thomas McBride</w:t>
            </w:r>
          </w:p>
          <w:p w14:paraId="3E4A84C6" w14:textId="498F275C" w:rsidR="00381A65" w:rsidRDefault="00381A65" w:rsidP="00381A65">
            <w:pPr>
              <w:rPr>
                <w:rFonts w:ascii="Arial" w:hAnsi="Arial" w:cs="Arial"/>
                <w:b/>
              </w:rPr>
            </w:pPr>
            <w:r>
              <w:rPr>
                <w:rFonts w:ascii="Arial" w:hAnsi="Arial" w:cs="Arial"/>
              </w:rPr>
              <w:t xml:space="preserve">M/WBE: </w:t>
            </w:r>
            <w:r w:rsidR="007563BF">
              <w:rPr>
                <w:rFonts w:ascii="Arial" w:hAnsi="Arial" w:cs="Arial"/>
                <w:b/>
              </w:rPr>
              <w:t>Brian Hackett</w:t>
            </w:r>
          </w:p>
          <w:p w14:paraId="700A21BD" w14:textId="56ECEC84" w:rsidR="00642CBC" w:rsidRPr="009249F4" w:rsidRDefault="008A7005" w:rsidP="00381A65">
            <w:pPr>
              <w:rPr>
                <w:rFonts w:ascii="Arial" w:hAnsi="Arial" w:cs="Arial"/>
                <w:b/>
              </w:rPr>
            </w:pPr>
            <w:hyperlink r:id="rId12" w:history="1">
              <w:r w:rsidR="00BD641D" w:rsidRPr="004F2B12">
                <w:rPr>
                  <w:rStyle w:val="Hyperlink"/>
                  <w:rFonts w:ascii="Arial" w:hAnsi="Arial" w:cs="Arial"/>
                  <w:b/>
                  <w:szCs w:val="24"/>
                </w:rPr>
                <w:t>RFP-GC24-002@nysed.gov</w:t>
              </w:r>
            </w:hyperlink>
          </w:p>
        </w:tc>
      </w:tr>
    </w:tbl>
    <w:p w14:paraId="50FEC134" w14:textId="77777777" w:rsidR="000648D1" w:rsidRPr="007977E6" w:rsidRDefault="000648D1" w:rsidP="002B305C">
      <w:pPr>
        <w:pStyle w:val="BodyTextIndent"/>
        <w:ind w:left="270" w:right="-720" w:firstLine="0"/>
        <w:jc w:val="both"/>
        <w:rPr>
          <w:rFonts w:ascii="Arial" w:hAnsi="Arial" w:cs="Arial"/>
          <w:color w:val="000000"/>
          <w:szCs w:val="24"/>
        </w:rPr>
      </w:pPr>
    </w:p>
    <w:p w14:paraId="45BF2A87" w14:textId="77777777" w:rsidR="00F8039B" w:rsidRDefault="00F8039B" w:rsidP="002B305C">
      <w:pPr>
        <w:pStyle w:val="BodyTextIndent"/>
        <w:ind w:left="270" w:right="-720" w:firstLine="0"/>
        <w:jc w:val="both"/>
        <w:rPr>
          <w:rFonts w:ascii="Arial" w:hAnsi="Arial" w:cs="Arial"/>
          <w:color w:val="000000"/>
          <w:sz w:val="20"/>
        </w:rPr>
      </w:pPr>
    </w:p>
    <w:p w14:paraId="7352E731" w14:textId="77777777" w:rsidR="00BD641D" w:rsidRDefault="00F8039B">
      <w:pPr>
        <w:pStyle w:val="BodyTextIndent"/>
        <w:ind w:left="270" w:right="-720" w:firstLine="0"/>
        <w:jc w:val="both"/>
        <w:rPr>
          <w:rFonts w:ascii="Arial" w:hAnsi="Arial" w:cs="Arial"/>
          <w:color w:val="000000"/>
          <w:sz w:val="20"/>
        </w:rPr>
      </w:pPr>
      <w:r w:rsidRPr="00F8039B">
        <w:rPr>
          <w:rFonts w:ascii="Arial" w:hAnsi="Arial" w:cs="Arial"/>
          <w:color w:val="000000"/>
          <w:sz w:val="20"/>
        </w:rPr>
        <w:t xml:space="preserve">The State Education Department does not discriminate </w:t>
      </w:r>
      <w:proofErr w:type="gramStart"/>
      <w:r w:rsidRPr="00F8039B">
        <w:rPr>
          <w:rFonts w:ascii="Arial" w:hAnsi="Arial" w:cs="Arial"/>
          <w:color w:val="000000"/>
          <w:sz w:val="20"/>
        </w:rPr>
        <w:t>on the basis of</w:t>
      </w:r>
      <w:proofErr w:type="gramEnd"/>
      <w:r w:rsidRPr="00F8039B">
        <w:rPr>
          <w:rFonts w:ascii="Arial" w:hAnsi="Arial" w:cs="Arial"/>
          <w:color w:val="000000"/>
          <w:sz w:val="20"/>
        </w:rPr>
        <w:t xml:space="preserve"> race, creed, color, national origin, religion, age, sex, military, marital status, familial status, domestic violence victim status, carrier status, disability, genetic predisposition, sexual orientation and criminal record in its recruitment, educational programs, services, and activities. NYSED has adopted a web accessibility policy, and publications designed for distribution can be made available in an accessible format upon request. Inquiries regarding this policy of nondiscrimination should be directed to the Office of Human Resources Management, Room 528 EB, Education Building, Albany, New York 12234.</w:t>
      </w:r>
    </w:p>
    <w:p w14:paraId="2E044ECA" w14:textId="46C0955E" w:rsidR="00F8039B" w:rsidRPr="00DA287B" w:rsidRDefault="00F8039B" w:rsidP="00415A0B">
      <w:pPr>
        <w:pStyle w:val="BodyTextIndent"/>
        <w:ind w:left="270" w:right="-720" w:firstLine="0"/>
        <w:jc w:val="both"/>
        <w:rPr>
          <w:rFonts w:ascii="Arial" w:hAnsi="Arial" w:cs="Arial"/>
          <w:color w:val="000000"/>
          <w:sz w:val="20"/>
        </w:rPr>
        <w:sectPr w:rsidR="00F8039B" w:rsidRPr="00DA287B" w:rsidSect="00F969E5">
          <w:footerReference w:type="even" r:id="rId13"/>
          <w:footerReference w:type="default" r:id="rId14"/>
          <w:footerReference w:type="first" r:id="rId15"/>
          <w:pgSz w:w="12240" w:h="15840"/>
          <w:pgMar w:top="1440" w:right="1440" w:bottom="720" w:left="1440" w:header="720" w:footer="720" w:gutter="0"/>
          <w:cols w:space="720"/>
          <w:titlePg/>
        </w:sectPr>
      </w:pPr>
    </w:p>
    <w:p w14:paraId="79E5D6C0" w14:textId="5B493204" w:rsidR="00DA287B" w:rsidRPr="00F427AD" w:rsidRDefault="00DA287B" w:rsidP="0034408B">
      <w:pPr>
        <w:pStyle w:val="Title"/>
        <w:ind w:left="270" w:right="-630"/>
        <w:rPr>
          <w:rFonts w:ascii="Arial" w:hAnsi="Arial" w:cs="Arial"/>
          <w:color w:val="000000"/>
          <w:szCs w:val="24"/>
        </w:rPr>
      </w:pPr>
      <w:r w:rsidRPr="0034408B">
        <w:rPr>
          <w:rFonts w:ascii="Arial" w:hAnsi="Arial" w:cs="Arial"/>
          <w:bCs w:val="0"/>
          <w:szCs w:val="24"/>
        </w:rPr>
        <w:lastRenderedPageBreak/>
        <w:t>Statewide Systems Advocacy Network</w:t>
      </w:r>
      <w:r w:rsidRPr="0034408B">
        <w:rPr>
          <w:rFonts w:ascii="Arial" w:hAnsi="Arial" w:cs="Arial"/>
          <w:bCs w:val="0"/>
          <w:szCs w:val="24"/>
        </w:rPr>
        <w:fldChar w:fldCharType="begin"/>
      </w:r>
      <w:r w:rsidRPr="0034408B">
        <w:rPr>
          <w:rFonts w:ascii="Arial" w:hAnsi="Arial" w:cs="Arial"/>
          <w:bCs w:val="0"/>
          <w:szCs w:val="24"/>
        </w:rPr>
        <w:instrText xml:space="preserve">  </w:instrText>
      </w:r>
      <w:r w:rsidRPr="0034408B">
        <w:rPr>
          <w:rFonts w:ascii="Arial" w:hAnsi="Arial" w:cs="Arial"/>
          <w:bCs w:val="0"/>
          <w:szCs w:val="24"/>
        </w:rPr>
        <w:fldChar w:fldCharType="end"/>
      </w:r>
      <w:r w:rsidRPr="0034408B">
        <w:rPr>
          <w:rFonts w:ascii="Arial" w:hAnsi="Arial" w:cs="Arial"/>
          <w:bCs w:val="0"/>
          <w:szCs w:val="24"/>
        </w:rPr>
        <w:t xml:space="preserve"> Centers</w:t>
      </w:r>
      <w:r w:rsidRPr="00F427AD">
        <w:rPr>
          <w:rFonts w:ascii="Arial" w:hAnsi="Arial" w:cs="Arial"/>
          <w:color w:val="000000"/>
          <w:szCs w:val="24"/>
        </w:rPr>
        <w:t xml:space="preserve"> (SSAN) 10/1/2</w:t>
      </w:r>
      <w:r>
        <w:rPr>
          <w:rFonts w:ascii="Arial" w:hAnsi="Arial" w:cs="Arial"/>
          <w:color w:val="000000"/>
          <w:szCs w:val="24"/>
        </w:rPr>
        <w:t>4</w:t>
      </w:r>
      <w:r w:rsidR="003624B1">
        <w:rPr>
          <w:rFonts w:ascii="Arial" w:hAnsi="Arial" w:cs="Arial"/>
          <w:color w:val="000000"/>
          <w:szCs w:val="24"/>
        </w:rPr>
        <w:t xml:space="preserve"> </w:t>
      </w:r>
      <w:r w:rsidRPr="00F427AD">
        <w:rPr>
          <w:rFonts w:ascii="Arial" w:hAnsi="Arial" w:cs="Arial"/>
          <w:color w:val="000000"/>
          <w:szCs w:val="24"/>
        </w:rPr>
        <w:t>-</w:t>
      </w:r>
      <w:r w:rsidR="003624B1">
        <w:rPr>
          <w:rFonts w:ascii="Arial" w:hAnsi="Arial" w:cs="Arial"/>
          <w:color w:val="000000"/>
          <w:szCs w:val="24"/>
        </w:rPr>
        <w:t xml:space="preserve"> </w:t>
      </w:r>
      <w:r w:rsidRPr="00F427AD">
        <w:rPr>
          <w:rFonts w:ascii="Arial" w:hAnsi="Arial" w:cs="Arial"/>
          <w:color w:val="000000"/>
          <w:szCs w:val="24"/>
        </w:rPr>
        <w:t>9/30/2</w:t>
      </w:r>
      <w:r>
        <w:rPr>
          <w:rFonts w:ascii="Arial" w:hAnsi="Arial" w:cs="Arial"/>
          <w:color w:val="000000"/>
          <w:szCs w:val="24"/>
        </w:rPr>
        <w:t>7</w:t>
      </w:r>
    </w:p>
    <w:p w14:paraId="016C71F9" w14:textId="77777777" w:rsidR="00DA287B" w:rsidRPr="00F427AD" w:rsidRDefault="00DA287B" w:rsidP="0034408B">
      <w:pPr>
        <w:pStyle w:val="Title"/>
        <w:ind w:left="270" w:right="-630"/>
        <w:rPr>
          <w:rFonts w:ascii="Arial" w:hAnsi="Arial" w:cs="Arial"/>
          <w:color w:val="000000"/>
          <w:szCs w:val="24"/>
        </w:rPr>
      </w:pPr>
    </w:p>
    <w:p w14:paraId="385D186D" w14:textId="77777777" w:rsidR="00DA287B" w:rsidRPr="00674083" w:rsidRDefault="00DA287B" w:rsidP="0034408B">
      <w:pPr>
        <w:pStyle w:val="Heading2"/>
        <w:ind w:left="270"/>
        <w:jc w:val="center"/>
        <w:rPr>
          <w:rFonts w:ascii="Arial" w:hAnsi="Arial" w:cs="Arial"/>
          <w:b/>
          <w:szCs w:val="24"/>
          <w:u w:val="none"/>
        </w:rPr>
      </w:pPr>
      <w:r w:rsidRPr="00F45F94">
        <w:rPr>
          <w:rFonts w:ascii="Arial" w:hAnsi="Arial" w:cs="Arial"/>
          <w:b/>
          <w:szCs w:val="24"/>
          <w:u w:val="none"/>
        </w:rPr>
        <w:t>Application</w:t>
      </w:r>
      <w:r w:rsidRPr="00674083">
        <w:rPr>
          <w:rFonts w:ascii="Arial" w:hAnsi="Arial" w:cs="Arial"/>
          <w:b/>
          <w:szCs w:val="24"/>
          <w:u w:val="none"/>
        </w:rPr>
        <w:t xml:space="preserve"> Guidance</w:t>
      </w:r>
    </w:p>
    <w:p w14:paraId="667EE590" w14:textId="77777777" w:rsidR="00DA287B" w:rsidRPr="00F427AD" w:rsidRDefault="00DA287B" w:rsidP="0034408B">
      <w:pPr>
        <w:pStyle w:val="Title"/>
        <w:ind w:left="270" w:right="-630"/>
        <w:rPr>
          <w:rFonts w:ascii="Arial" w:hAnsi="Arial" w:cs="Arial"/>
          <w:color w:val="000000"/>
          <w:szCs w:val="24"/>
        </w:rPr>
      </w:pPr>
    </w:p>
    <w:p w14:paraId="2D39B40F" w14:textId="77777777" w:rsidR="00DA287B" w:rsidRPr="00F427AD" w:rsidRDefault="00DA287B" w:rsidP="0034408B">
      <w:pPr>
        <w:pStyle w:val="Title"/>
        <w:ind w:left="270" w:right="-630"/>
        <w:rPr>
          <w:rFonts w:ascii="Arial" w:hAnsi="Arial" w:cs="Arial"/>
          <w:color w:val="000000"/>
          <w:szCs w:val="24"/>
        </w:rPr>
      </w:pPr>
    </w:p>
    <w:p w14:paraId="19BD68C3" w14:textId="77777777" w:rsidR="00DA287B" w:rsidRPr="00F45F94" w:rsidRDefault="00DA287B" w:rsidP="0034408B">
      <w:pPr>
        <w:pStyle w:val="Heading3"/>
        <w:ind w:left="270"/>
        <w:rPr>
          <w:rFonts w:ascii="Arial" w:hAnsi="Arial" w:cs="Arial"/>
          <w:szCs w:val="24"/>
          <w:u w:val="single"/>
        </w:rPr>
      </w:pPr>
      <w:r w:rsidRPr="00F45F94">
        <w:rPr>
          <w:rFonts w:ascii="Arial" w:hAnsi="Arial" w:cs="Arial"/>
          <w:szCs w:val="24"/>
          <w:u w:val="single"/>
        </w:rPr>
        <w:t>Description of Program</w:t>
      </w:r>
    </w:p>
    <w:p w14:paraId="1268B4FE" w14:textId="77777777" w:rsidR="00DA287B" w:rsidRPr="00F427AD" w:rsidRDefault="00DA287B" w:rsidP="0034408B">
      <w:pPr>
        <w:ind w:left="270"/>
        <w:rPr>
          <w:rFonts w:ascii="Arial" w:hAnsi="Arial" w:cs="Arial"/>
          <w:color w:val="000000"/>
          <w:szCs w:val="24"/>
        </w:rPr>
      </w:pPr>
    </w:p>
    <w:p w14:paraId="55F437EF" w14:textId="77777777" w:rsidR="00DA287B" w:rsidRPr="00674083" w:rsidRDefault="00DA287B" w:rsidP="0034408B">
      <w:pPr>
        <w:ind w:left="270"/>
        <w:jc w:val="both"/>
        <w:rPr>
          <w:rFonts w:ascii="Arial" w:hAnsi="Arial" w:cs="Arial"/>
          <w:b/>
          <w:szCs w:val="24"/>
        </w:rPr>
      </w:pPr>
      <w:r w:rsidRPr="00F45F94">
        <w:rPr>
          <w:rFonts w:ascii="Arial" w:hAnsi="Arial" w:cs="Arial"/>
          <w:b/>
          <w:szCs w:val="24"/>
        </w:rPr>
        <w:t>Background</w:t>
      </w:r>
    </w:p>
    <w:p w14:paraId="1512A67E" w14:textId="77777777" w:rsidR="00DA287B" w:rsidRPr="00674083" w:rsidRDefault="00DA287B" w:rsidP="0034408B">
      <w:pPr>
        <w:ind w:left="270"/>
        <w:jc w:val="both"/>
        <w:outlineLvl w:val="0"/>
        <w:rPr>
          <w:rFonts w:ascii="Arial" w:hAnsi="Arial" w:cs="Arial"/>
          <w:szCs w:val="24"/>
        </w:rPr>
      </w:pPr>
    </w:p>
    <w:p w14:paraId="0789DB03" w14:textId="2373FD7E" w:rsidR="00DA287B" w:rsidRPr="00674083" w:rsidRDefault="00DA287B" w:rsidP="00285CB8">
      <w:pPr>
        <w:ind w:left="270"/>
        <w:jc w:val="both"/>
        <w:outlineLvl w:val="0"/>
        <w:rPr>
          <w:rFonts w:ascii="Arial" w:hAnsi="Arial" w:cs="Arial"/>
          <w:szCs w:val="24"/>
        </w:rPr>
      </w:pPr>
      <w:r w:rsidRPr="00674083">
        <w:rPr>
          <w:rFonts w:ascii="Arial" w:hAnsi="Arial" w:cs="Arial"/>
          <w:szCs w:val="24"/>
        </w:rPr>
        <w:t xml:space="preserve">Beginning in October 2001, the Office of Adult Career and Continuing Education Services (ACCES) </w:t>
      </w:r>
      <w:r w:rsidR="00746332">
        <w:rPr>
          <w:rFonts w:ascii="Arial" w:hAnsi="Arial" w:cs="Arial"/>
          <w:szCs w:val="24"/>
        </w:rPr>
        <w:t>of the New York State Education Department (NYSED)</w:t>
      </w:r>
      <w:r w:rsidRPr="00674083">
        <w:rPr>
          <w:rFonts w:ascii="Arial" w:hAnsi="Arial" w:cs="Arial"/>
          <w:szCs w:val="24"/>
        </w:rPr>
        <w:t xml:space="preserve"> established the Statewide Systems Advocacy Network (SSAN) to coordinate activities in support of the New York State Independent Living Council Inc.’s (NYSILC) disability policy agenda.  The SSAN was established as a component of the New York Title VII State Plan for Independent Living (SPIL) that guides the use of Federal Title VII Part B and Title VII part C independent living resources in New York State.  The efforts of the SSAN over the past </w:t>
      </w:r>
      <w:r>
        <w:rPr>
          <w:rFonts w:ascii="Arial" w:hAnsi="Arial" w:cs="Arial"/>
          <w:szCs w:val="24"/>
        </w:rPr>
        <w:t>20</w:t>
      </w:r>
      <w:r w:rsidRPr="00674083">
        <w:rPr>
          <w:rFonts w:ascii="Arial" w:hAnsi="Arial" w:cs="Arial"/>
          <w:szCs w:val="24"/>
        </w:rPr>
        <w:t xml:space="preserve"> years are viewed by ACCES and NYSILC as highly successful in carrying out activities toward the achievement of disability policy agenda goals. </w:t>
      </w:r>
    </w:p>
    <w:p w14:paraId="4EA3AE26" w14:textId="77777777" w:rsidR="00DA287B" w:rsidRPr="00674083" w:rsidRDefault="00DA287B" w:rsidP="00285CB8">
      <w:pPr>
        <w:ind w:left="270"/>
        <w:jc w:val="both"/>
        <w:rPr>
          <w:rFonts w:ascii="Arial" w:hAnsi="Arial" w:cs="Arial"/>
          <w:szCs w:val="24"/>
        </w:rPr>
      </w:pPr>
    </w:p>
    <w:p w14:paraId="785CBA26" w14:textId="4ACA09AC" w:rsidR="00DA287B" w:rsidRPr="00674083" w:rsidRDefault="00DA287B" w:rsidP="00285CB8">
      <w:pPr>
        <w:ind w:left="270"/>
        <w:jc w:val="both"/>
        <w:outlineLvl w:val="0"/>
        <w:rPr>
          <w:rFonts w:ascii="Arial" w:hAnsi="Arial" w:cs="Arial"/>
        </w:rPr>
      </w:pPr>
      <w:r w:rsidRPr="556B9FA2">
        <w:rPr>
          <w:rFonts w:ascii="Arial" w:hAnsi="Arial" w:cs="Arial"/>
        </w:rPr>
        <w:t xml:space="preserve">This new SSAN request for proposals seeks to continue work begun and strengthen capacity over the next three years by making funding available for the establishment of </w:t>
      </w:r>
      <w:r w:rsidR="008D061E">
        <w:rPr>
          <w:rFonts w:ascii="Arial" w:hAnsi="Arial" w:cs="Arial"/>
        </w:rPr>
        <w:t>SSAN</w:t>
      </w:r>
      <w:r w:rsidRPr="556B9FA2">
        <w:rPr>
          <w:rFonts w:ascii="Arial" w:hAnsi="Arial" w:cs="Arial"/>
        </w:rPr>
        <w:t xml:space="preserve"> Centers</w:t>
      </w:r>
      <w:r w:rsidR="002D76DF">
        <w:rPr>
          <w:rFonts w:ascii="Arial" w:hAnsi="Arial" w:cs="Arial"/>
        </w:rPr>
        <w:t>.</w:t>
      </w:r>
      <w:r w:rsidRPr="556B9FA2">
        <w:rPr>
          <w:rFonts w:ascii="Arial" w:hAnsi="Arial" w:cs="Arial"/>
        </w:rPr>
        <w:t xml:space="preserve"> </w:t>
      </w:r>
      <w:r w:rsidR="006A427E" w:rsidRPr="556B9FA2">
        <w:rPr>
          <w:rFonts w:ascii="Arial" w:hAnsi="Arial" w:cs="Arial"/>
        </w:rPr>
        <w:t>NYSED is</w:t>
      </w:r>
      <w:r w:rsidRPr="556B9FA2">
        <w:rPr>
          <w:rFonts w:ascii="Arial" w:hAnsi="Arial" w:cs="Arial"/>
        </w:rPr>
        <w:t xml:space="preserve"> seek</w:t>
      </w:r>
      <w:r w:rsidR="006A427E" w:rsidRPr="556B9FA2">
        <w:rPr>
          <w:rFonts w:ascii="Arial" w:hAnsi="Arial" w:cs="Arial"/>
        </w:rPr>
        <w:t>ing</w:t>
      </w:r>
      <w:r w:rsidRPr="556B9FA2">
        <w:rPr>
          <w:rFonts w:ascii="Arial" w:hAnsi="Arial" w:cs="Arial"/>
        </w:rPr>
        <w:t xml:space="preserve"> </w:t>
      </w:r>
      <w:r w:rsidR="006A427E" w:rsidRPr="556B9FA2">
        <w:rPr>
          <w:rFonts w:ascii="Arial" w:hAnsi="Arial" w:cs="Arial"/>
        </w:rPr>
        <w:t xml:space="preserve">the </w:t>
      </w:r>
      <w:r w:rsidRPr="556B9FA2">
        <w:rPr>
          <w:rFonts w:ascii="Arial" w:hAnsi="Arial" w:cs="Arial"/>
        </w:rPr>
        <w:t>establish</w:t>
      </w:r>
      <w:r w:rsidR="004A49C8" w:rsidRPr="556B9FA2">
        <w:rPr>
          <w:rFonts w:ascii="Arial" w:hAnsi="Arial" w:cs="Arial"/>
        </w:rPr>
        <w:t>ment of</w:t>
      </w:r>
      <w:r w:rsidRPr="556B9FA2">
        <w:rPr>
          <w:rFonts w:ascii="Arial" w:hAnsi="Arial" w:cs="Arial"/>
        </w:rPr>
        <w:t xml:space="preserve"> up to fifteen (15) SSAN Center project sites for this model component.  </w:t>
      </w:r>
    </w:p>
    <w:p w14:paraId="185E358C" w14:textId="77777777" w:rsidR="00DA287B" w:rsidRPr="00674083" w:rsidRDefault="00DA287B" w:rsidP="00285CB8">
      <w:pPr>
        <w:ind w:left="270"/>
        <w:jc w:val="both"/>
        <w:rPr>
          <w:rFonts w:ascii="Arial" w:hAnsi="Arial" w:cs="Arial"/>
          <w:b/>
          <w:szCs w:val="24"/>
        </w:rPr>
      </w:pPr>
    </w:p>
    <w:p w14:paraId="71390B81" w14:textId="77777777" w:rsidR="00DA287B" w:rsidRPr="00674083" w:rsidRDefault="00DA287B" w:rsidP="00285CB8">
      <w:pPr>
        <w:ind w:left="270"/>
        <w:jc w:val="both"/>
        <w:rPr>
          <w:rFonts w:ascii="Arial" w:hAnsi="Arial" w:cs="Arial"/>
          <w:b/>
          <w:szCs w:val="24"/>
        </w:rPr>
      </w:pPr>
      <w:r w:rsidRPr="00674083">
        <w:rPr>
          <w:rFonts w:ascii="Arial" w:hAnsi="Arial" w:cs="Arial"/>
          <w:b/>
          <w:szCs w:val="24"/>
        </w:rPr>
        <w:t>Purpose</w:t>
      </w:r>
    </w:p>
    <w:p w14:paraId="347B574A" w14:textId="77777777" w:rsidR="00DA287B" w:rsidRPr="00674083" w:rsidRDefault="00DA287B" w:rsidP="0034408B">
      <w:pPr>
        <w:ind w:left="270"/>
        <w:jc w:val="both"/>
        <w:rPr>
          <w:rFonts w:ascii="Arial" w:hAnsi="Arial" w:cs="Arial"/>
          <w:b/>
          <w:szCs w:val="24"/>
        </w:rPr>
      </w:pPr>
    </w:p>
    <w:p w14:paraId="7AD07C6F" w14:textId="77777777" w:rsidR="00DA287B" w:rsidRPr="00674083" w:rsidRDefault="00DA287B" w:rsidP="0034408B">
      <w:pPr>
        <w:ind w:left="270"/>
        <w:jc w:val="both"/>
        <w:rPr>
          <w:rFonts w:ascii="Arial" w:hAnsi="Arial" w:cs="Arial"/>
          <w:szCs w:val="24"/>
        </w:rPr>
      </w:pPr>
      <w:r w:rsidRPr="00674083">
        <w:rPr>
          <w:rFonts w:ascii="Arial" w:hAnsi="Arial" w:cs="Arial"/>
          <w:szCs w:val="24"/>
        </w:rPr>
        <w:t>The purpose of these projects is to conduct coordinated statewide advocacy activities in support of the New York State Independent Living Council’s (NYSILC) disability policy agenda based on statewide needs assessment results.</w:t>
      </w:r>
    </w:p>
    <w:p w14:paraId="2B42A443" w14:textId="77777777" w:rsidR="00DA287B" w:rsidRPr="00674083" w:rsidRDefault="00DA287B" w:rsidP="00CF1CE7">
      <w:pPr>
        <w:ind w:left="270"/>
        <w:jc w:val="both"/>
        <w:rPr>
          <w:rFonts w:ascii="Arial" w:hAnsi="Arial" w:cs="Arial"/>
          <w:b/>
          <w:szCs w:val="24"/>
        </w:rPr>
      </w:pPr>
    </w:p>
    <w:p w14:paraId="36A47495" w14:textId="77777777" w:rsidR="00DA287B" w:rsidRPr="00674083" w:rsidRDefault="00DA287B" w:rsidP="00295641">
      <w:pPr>
        <w:ind w:left="270"/>
        <w:jc w:val="both"/>
        <w:rPr>
          <w:rFonts w:ascii="Arial" w:hAnsi="Arial" w:cs="Arial"/>
          <w:b/>
          <w:szCs w:val="24"/>
        </w:rPr>
      </w:pPr>
      <w:r w:rsidRPr="00674083">
        <w:rPr>
          <w:rFonts w:ascii="Arial" w:hAnsi="Arial" w:cs="Arial"/>
          <w:b/>
          <w:szCs w:val="24"/>
        </w:rPr>
        <w:t>Description of Model</w:t>
      </w:r>
    </w:p>
    <w:p w14:paraId="5E195497" w14:textId="77777777" w:rsidR="00DA287B" w:rsidRPr="00674083" w:rsidRDefault="00DA287B" w:rsidP="00295641">
      <w:pPr>
        <w:ind w:left="270"/>
        <w:jc w:val="both"/>
        <w:rPr>
          <w:rFonts w:ascii="Arial" w:hAnsi="Arial" w:cs="Arial"/>
          <w:b/>
          <w:szCs w:val="24"/>
        </w:rPr>
      </w:pPr>
    </w:p>
    <w:p w14:paraId="0CCF043E" w14:textId="7B0DC0DE" w:rsidR="00DA287B" w:rsidRPr="00674083" w:rsidRDefault="00DA287B" w:rsidP="00295641">
      <w:pPr>
        <w:ind w:left="270"/>
        <w:jc w:val="both"/>
        <w:rPr>
          <w:rFonts w:ascii="Arial" w:hAnsi="Arial" w:cs="Arial"/>
        </w:rPr>
      </w:pPr>
      <w:r w:rsidRPr="2A3BD9DF">
        <w:rPr>
          <w:rFonts w:ascii="Arial" w:hAnsi="Arial" w:cs="Arial"/>
        </w:rPr>
        <w:t xml:space="preserve">The up to fifteen (15) </w:t>
      </w:r>
      <w:r w:rsidR="00E135BC">
        <w:rPr>
          <w:rFonts w:ascii="Arial" w:hAnsi="Arial" w:cs="Arial"/>
        </w:rPr>
        <w:t>SSAN</w:t>
      </w:r>
      <w:r w:rsidRPr="2A3BD9DF">
        <w:rPr>
          <w:rFonts w:ascii="Arial" w:hAnsi="Arial" w:cs="Arial"/>
        </w:rPr>
        <w:t xml:space="preserve"> Centers will act as a statewide network that is organized and guided by a Statewide Systems Advocacy Network Coordinator, to identify and execute strategies to carry out advocacy efforts resulting in achievement of a minimum of two significant statewide systemic changes each year related to NYSILC’s public policy agenda goals. Each center will be required to hire a designated part-time systems advocate (staff person) (.50 FTE) </w:t>
      </w:r>
      <w:r w:rsidR="00B15AAA">
        <w:rPr>
          <w:rFonts w:ascii="Arial" w:hAnsi="Arial" w:cs="Arial"/>
        </w:rPr>
        <w:t>who</w:t>
      </w:r>
      <w:r w:rsidR="00B15AAA" w:rsidRPr="2A3BD9DF">
        <w:rPr>
          <w:rFonts w:ascii="Arial" w:hAnsi="Arial" w:cs="Arial"/>
        </w:rPr>
        <w:t xml:space="preserve"> </w:t>
      </w:r>
      <w:r w:rsidRPr="2A3BD9DF">
        <w:rPr>
          <w:rFonts w:ascii="Arial" w:hAnsi="Arial" w:cs="Arial"/>
        </w:rPr>
        <w:t>works a minimum of 20 hours per week addressing NYSILC’s public policy agenda. A</w:t>
      </w:r>
      <w:r w:rsidR="007A5956" w:rsidRPr="2A3BD9DF">
        <w:rPr>
          <w:rFonts w:ascii="Arial" w:hAnsi="Arial" w:cs="Arial"/>
        </w:rPr>
        <w:t>n</w:t>
      </w:r>
      <w:r w:rsidRPr="2A3BD9DF">
        <w:rPr>
          <w:rFonts w:ascii="Arial" w:hAnsi="Arial" w:cs="Arial"/>
        </w:rPr>
        <w:t xml:space="preserve"> SSAN Center may use other funds to expand the time commitment of the systems advocate. This includes the ability to subsidize the position with other funding and work duties to retain competent staff with an emphasis on achievement of 90 percent of performance targets each year to continue to receive funding. If performance targets are not achieved in any year</w:t>
      </w:r>
      <w:r w:rsidR="007A5956" w:rsidRPr="2A3BD9DF">
        <w:rPr>
          <w:rFonts w:ascii="Arial" w:hAnsi="Arial" w:cs="Arial"/>
        </w:rPr>
        <w:t>,</w:t>
      </w:r>
      <w:r w:rsidRPr="2A3BD9DF">
        <w:rPr>
          <w:rFonts w:ascii="Arial" w:hAnsi="Arial" w:cs="Arial"/>
        </w:rPr>
        <w:t xml:space="preserve"> the center will be required to develop a corrective action plan and partake in technical assistance from the SSAN Coordination entity</w:t>
      </w:r>
      <w:r w:rsidR="007A5956" w:rsidRPr="2A3BD9DF">
        <w:rPr>
          <w:rFonts w:ascii="Arial" w:hAnsi="Arial" w:cs="Arial"/>
        </w:rPr>
        <w:t>. A</w:t>
      </w:r>
      <w:r w:rsidRPr="2A3BD9DF">
        <w:rPr>
          <w:rFonts w:ascii="Arial" w:hAnsi="Arial" w:cs="Arial"/>
        </w:rPr>
        <w:t xml:space="preserve">nd if adequate improvement is not demonstrated by the end of the year in which program improvement is </w:t>
      </w:r>
      <w:r w:rsidRPr="2A3BD9DF">
        <w:rPr>
          <w:rFonts w:ascii="Arial" w:hAnsi="Arial" w:cs="Arial"/>
        </w:rPr>
        <w:lastRenderedPageBreak/>
        <w:t>required</w:t>
      </w:r>
      <w:r w:rsidR="007A5956" w:rsidRPr="2A3BD9DF">
        <w:rPr>
          <w:rFonts w:ascii="Arial" w:hAnsi="Arial" w:cs="Arial"/>
        </w:rPr>
        <w:t>,</w:t>
      </w:r>
      <w:r w:rsidRPr="2A3BD9DF">
        <w:rPr>
          <w:rFonts w:ascii="Arial" w:hAnsi="Arial" w:cs="Arial"/>
        </w:rPr>
        <w:t xml:space="preserve"> then ACCES-VR will determine if funding will be terminated at the end of the contract year.  </w:t>
      </w:r>
    </w:p>
    <w:p w14:paraId="7CE27AC3" w14:textId="77777777" w:rsidR="00DA287B" w:rsidRPr="00674083" w:rsidRDefault="00DA287B" w:rsidP="001373E4">
      <w:pPr>
        <w:ind w:left="270"/>
        <w:jc w:val="both"/>
        <w:rPr>
          <w:rFonts w:ascii="Arial" w:hAnsi="Arial" w:cs="Arial"/>
          <w:b/>
          <w:szCs w:val="24"/>
        </w:rPr>
      </w:pPr>
    </w:p>
    <w:p w14:paraId="178C8C8B" w14:textId="77777777" w:rsidR="00DA287B" w:rsidRPr="00674083" w:rsidRDefault="00DA287B" w:rsidP="001373E4">
      <w:pPr>
        <w:ind w:left="270"/>
        <w:jc w:val="both"/>
        <w:rPr>
          <w:rFonts w:ascii="Arial" w:hAnsi="Arial" w:cs="Arial"/>
          <w:b/>
          <w:szCs w:val="24"/>
        </w:rPr>
      </w:pPr>
      <w:r w:rsidRPr="00674083">
        <w:rPr>
          <w:rFonts w:ascii="Arial" w:hAnsi="Arial" w:cs="Arial"/>
          <w:b/>
          <w:szCs w:val="24"/>
        </w:rPr>
        <w:t>Deliverables</w:t>
      </w:r>
    </w:p>
    <w:p w14:paraId="05F87429" w14:textId="77777777" w:rsidR="00DA287B" w:rsidRPr="00674083" w:rsidRDefault="00DA287B" w:rsidP="001373E4">
      <w:pPr>
        <w:ind w:left="270"/>
        <w:jc w:val="both"/>
        <w:rPr>
          <w:rFonts w:ascii="Arial" w:hAnsi="Arial" w:cs="Arial"/>
          <w:b/>
          <w:szCs w:val="24"/>
        </w:rPr>
      </w:pPr>
    </w:p>
    <w:p w14:paraId="278CFD32" w14:textId="77777777" w:rsidR="00DA287B" w:rsidRPr="00674083" w:rsidRDefault="00DA287B" w:rsidP="001373E4">
      <w:pPr>
        <w:ind w:left="270"/>
        <w:jc w:val="both"/>
        <w:rPr>
          <w:rFonts w:ascii="Arial" w:hAnsi="Arial" w:cs="Arial"/>
          <w:szCs w:val="24"/>
        </w:rPr>
      </w:pPr>
      <w:r w:rsidRPr="00674083">
        <w:rPr>
          <w:rFonts w:ascii="Arial" w:hAnsi="Arial" w:cs="Arial"/>
          <w:szCs w:val="24"/>
        </w:rPr>
        <w:t xml:space="preserve">The contractors will be expected </w:t>
      </w:r>
      <w:r w:rsidRPr="00674083">
        <w:rPr>
          <w:rFonts w:ascii="Arial" w:hAnsi="Arial" w:cs="Arial"/>
          <w:bCs/>
          <w:szCs w:val="24"/>
        </w:rPr>
        <w:t>to</w:t>
      </w:r>
      <w:r w:rsidRPr="00674083">
        <w:rPr>
          <w:rFonts w:ascii="Arial" w:hAnsi="Arial" w:cs="Arial"/>
          <w:szCs w:val="24"/>
        </w:rPr>
        <w:t>:</w:t>
      </w:r>
    </w:p>
    <w:p w14:paraId="66DA38C2" w14:textId="77777777" w:rsidR="00DA287B" w:rsidRPr="00674083" w:rsidRDefault="00DA287B" w:rsidP="001373E4">
      <w:pPr>
        <w:ind w:left="270"/>
        <w:jc w:val="both"/>
        <w:rPr>
          <w:rFonts w:ascii="Arial" w:hAnsi="Arial" w:cs="Arial"/>
          <w:szCs w:val="24"/>
        </w:rPr>
      </w:pPr>
    </w:p>
    <w:p w14:paraId="5CC06342" w14:textId="77777777" w:rsidR="00DA287B" w:rsidRPr="00674083" w:rsidRDefault="00DA287B" w:rsidP="001373E4">
      <w:pPr>
        <w:numPr>
          <w:ilvl w:val="0"/>
          <w:numId w:val="44"/>
        </w:numPr>
        <w:ind w:left="360"/>
        <w:jc w:val="both"/>
        <w:rPr>
          <w:rFonts w:ascii="Arial" w:hAnsi="Arial" w:cs="Arial"/>
          <w:szCs w:val="24"/>
        </w:rPr>
      </w:pPr>
      <w:r w:rsidRPr="00674083">
        <w:rPr>
          <w:rFonts w:ascii="Arial" w:hAnsi="Arial" w:cs="Arial"/>
          <w:szCs w:val="24"/>
        </w:rPr>
        <w:t>Identify and maintain a part-time systems advocate (staff person) with .50 FTE (minimum of 20 hours per week) and email address to serve as a single point of contact.</w:t>
      </w:r>
    </w:p>
    <w:p w14:paraId="5BACD3AF" w14:textId="77777777" w:rsidR="00DA287B" w:rsidRPr="00674083" w:rsidRDefault="00DA287B" w:rsidP="001373E4">
      <w:pPr>
        <w:ind w:left="270"/>
        <w:jc w:val="both"/>
        <w:rPr>
          <w:rFonts w:ascii="Arial" w:hAnsi="Arial" w:cs="Arial"/>
          <w:b/>
          <w:szCs w:val="24"/>
        </w:rPr>
      </w:pPr>
    </w:p>
    <w:p w14:paraId="405BDC9C" w14:textId="49C09E75" w:rsidR="008342C4" w:rsidRPr="008342C4" w:rsidRDefault="00DA287B" w:rsidP="00B141B6">
      <w:pPr>
        <w:numPr>
          <w:ilvl w:val="0"/>
          <w:numId w:val="44"/>
        </w:numPr>
        <w:ind w:left="360"/>
        <w:jc w:val="both"/>
        <w:rPr>
          <w:rFonts w:ascii="Arial" w:hAnsi="Arial" w:cs="Arial"/>
          <w:szCs w:val="24"/>
        </w:rPr>
      </w:pPr>
      <w:r w:rsidRPr="00674083">
        <w:rPr>
          <w:rFonts w:ascii="Arial" w:hAnsi="Arial" w:cs="Arial"/>
          <w:szCs w:val="24"/>
        </w:rPr>
        <w:t>Provide monthly reports of numbers and types of SSAN activities in a format provided by the SSAN Coordination entity using the prescribed SSAN Web database reporting format for the following</w:t>
      </w:r>
      <w:r w:rsidR="00546467">
        <w:rPr>
          <w:rFonts w:ascii="Arial" w:hAnsi="Arial" w:cs="Arial"/>
          <w:szCs w:val="24"/>
        </w:rPr>
        <w:t xml:space="preserve"> annual</w:t>
      </w:r>
      <w:r w:rsidRPr="00674083">
        <w:rPr>
          <w:rFonts w:ascii="Arial" w:hAnsi="Arial" w:cs="Arial"/>
          <w:szCs w:val="24"/>
        </w:rPr>
        <w:t xml:space="preserve"> activities:</w:t>
      </w:r>
    </w:p>
    <w:p w14:paraId="482E3CED" w14:textId="3D822A9B" w:rsidR="00DA287B" w:rsidRPr="00674083" w:rsidRDefault="00DA287B" w:rsidP="00B141B6">
      <w:pPr>
        <w:ind w:left="270"/>
        <w:jc w:val="both"/>
        <w:rPr>
          <w:rFonts w:ascii="Arial" w:hAnsi="Arial" w:cs="Arial"/>
          <w:szCs w:val="24"/>
        </w:rPr>
      </w:pPr>
    </w:p>
    <w:p w14:paraId="63DA01E3" w14:textId="3226EBB8" w:rsidR="008342C4" w:rsidRDefault="00E84846" w:rsidP="00F064CA">
      <w:pPr>
        <w:numPr>
          <w:ilvl w:val="1"/>
          <w:numId w:val="44"/>
        </w:numPr>
        <w:ind w:left="1080"/>
        <w:jc w:val="both"/>
        <w:rPr>
          <w:rFonts w:ascii="Arial" w:hAnsi="Arial" w:cs="Arial"/>
          <w:szCs w:val="24"/>
        </w:rPr>
      </w:pPr>
      <w:r>
        <w:rPr>
          <w:rFonts w:ascii="Arial" w:hAnsi="Arial" w:cs="Arial"/>
          <w:szCs w:val="24"/>
        </w:rPr>
        <w:t>At least f</w:t>
      </w:r>
      <w:r w:rsidR="008342C4" w:rsidRPr="008342C4">
        <w:rPr>
          <w:rFonts w:ascii="Arial" w:hAnsi="Arial" w:cs="Arial"/>
          <w:szCs w:val="24"/>
        </w:rPr>
        <w:t>ive (5) local partnerships and coalitions established by the SSAN center.  For example</w:t>
      </w:r>
      <w:r w:rsidR="009774A8">
        <w:rPr>
          <w:rFonts w:ascii="Arial" w:hAnsi="Arial" w:cs="Arial"/>
          <w:szCs w:val="24"/>
        </w:rPr>
        <w:t>:</w:t>
      </w:r>
    </w:p>
    <w:p w14:paraId="67746F4A" w14:textId="4C1609EE" w:rsidR="008342C4" w:rsidRDefault="008342C4" w:rsidP="00306174">
      <w:pPr>
        <w:numPr>
          <w:ilvl w:val="2"/>
          <w:numId w:val="44"/>
        </w:numPr>
        <w:ind w:left="1800"/>
        <w:jc w:val="both"/>
        <w:rPr>
          <w:rFonts w:ascii="Arial" w:hAnsi="Arial" w:cs="Arial"/>
          <w:szCs w:val="24"/>
        </w:rPr>
      </w:pPr>
      <w:r w:rsidRPr="008342C4">
        <w:rPr>
          <w:rFonts w:ascii="Arial" w:hAnsi="Arial" w:cs="Arial"/>
          <w:szCs w:val="24"/>
        </w:rPr>
        <w:t xml:space="preserve">A regular exchange of information and/or shared decision making between the </w:t>
      </w:r>
      <w:r w:rsidR="00E84846">
        <w:rPr>
          <w:rFonts w:ascii="Arial" w:hAnsi="Arial" w:cs="Arial"/>
          <w:szCs w:val="24"/>
        </w:rPr>
        <w:t>CIL</w:t>
      </w:r>
      <w:r w:rsidR="00306174">
        <w:rPr>
          <w:rFonts w:ascii="Arial" w:hAnsi="Arial" w:cs="Arial"/>
          <w:szCs w:val="24"/>
        </w:rPr>
        <w:t xml:space="preserve"> </w:t>
      </w:r>
      <w:r w:rsidRPr="008342C4">
        <w:rPr>
          <w:rFonts w:ascii="Arial" w:hAnsi="Arial" w:cs="Arial"/>
          <w:szCs w:val="24"/>
        </w:rPr>
        <w:t>and a local organization and coalition.</w:t>
      </w:r>
    </w:p>
    <w:p w14:paraId="03243971" w14:textId="3FF7C568" w:rsidR="008342C4" w:rsidRDefault="008342C4" w:rsidP="00AB436F">
      <w:pPr>
        <w:numPr>
          <w:ilvl w:val="2"/>
          <w:numId w:val="44"/>
        </w:numPr>
        <w:ind w:left="1800"/>
        <w:jc w:val="both"/>
        <w:rPr>
          <w:rFonts w:ascii="Arial" w:hAnsi="Arial" w:cs="Arial"/>
          <w:szCs w:val="24"/>
        </w:rPr>
      </w:pPr>
      <w:r w:rsidRPr="008342C4">
        <w:rPr>
          <w:rFonts w:ascii="Arial" w:hAnsi="Arial" w:cs="Arial"/>
          <w:szCs w:val="24"/>
        </w:rPr>
        <w:t xml:space="preserve">Attendance of </w:t>
      </w:r>
      <w:r w:rsidR="00E84846">
        <w:rPr>
          <w:rFonts w:ascii="Arial" w:hAnsi="Arial" w:cs="Arial"/>
          <w:szCs w:val="24"/>
        </w:rPr>
        <w:t>CIL</w:t>
      </w:r>
      <w:r w:rsidRPr="008342C4">
        <w:rPr>
          <w:rFonts w:ascii="Arial" w:hAnsi="Arial" w:cs="Arial"/>
          <w:szCs w:val="24"/>
        </w:rPr>
        <w:t xml:space="preserve"> staff at partnership organization meetings and partnership organization staff at meetings and trainings at </w:t>
      </w:r>
      <w:r w:rsidR="00E84846">
        <w:rPr>
          <w:rFonts w:ascii="Arial" w:hAnsi="Arial" w:cs="Arial"/>
          <w:szCs w:val="24"/>
        </w:rPr>
        <w:t>CIL</w:t>
      </w:r>
      <w:r w:rsidRPr="008342C4">
        <w:rPr>
          <w:rFonts w:ascii="Arial" w:hAnsi="Arial" w:cs="Arial"/>
          <w:szCs w:val="24"/>
        </w:rPr>
        <w:t>s.</w:t>
      </w:r>
    </w:p>
    <w:p w14:paraId="434320F7" w14:textId="43822F70" w:rsidR="008342C4" w:rsidRDefault="00E84846" w:rsidP="00AB436F">
      <w:pPr>
        <w:numPr>
          <w:ilvl w:val="2"/>
          <w:numId w:val="44"/>
        </w:numPr>
        <w:ind w:left="1800"/>
        <w:jc w:val="both"/>
        <w:rPr>
          <w:rFonts w:ascii="Arial" w:hAnsi="Arial" w:cs="Arial"/>
          <w:szCs w:val="24"/>
        </w:rPr>
      </w:pPr>
      <w:r>
        <w:rPr>
          <w:rFonts w:ascii="Arial" w:hAnsi="Arial" w:cs="Arial"/>
          <w:szCs w:val="24"/>
        </w:rPr>
        <w:t>CIL</w:t>
      </w:r>
      <w:r w:rsidR="008342C4" w:rsidRPr="008342C4">
        <w:rPr>
          <w:rFonts w:ascii="Arial" w:hAnsi="Arial" w:cs="Arial"/>
          <w:szCs w:val="24"/>
        </w:rPr>
        <w:t xml:space="preserve"> staff participation on local planning council, advisory </w:t>
      </w:r>
      <w:proofErr w:type="gramStart"/>
      <w:r w:rsidR="008342C4" w:rsidRPr="008342C4">
        <w:rPr>
          <w:rFonts w:ascii="Arial" w:hAnsi="Arial" w:cs="Arial"/>
          <w:szCs w:val="24"/>
        </w:rPr>
        <w:t>committee</w:t>
      </w:r>
      <w:proofErr w:type="gramEnd"/>
      <w:r w:rsidR="008342C4" w:rsidRPr="008342C4">
        <w:rPr>
          <w:rFonts w:ascii="Arial" w:hAnsi="Arial" w:cs="Arial"/>
          <w:szCs w:val="24"/>
        </w:rPr>
        <w:t xml:space="preserve"> or board of local organization with mission consistent with the Independent Living philosophy.</w:t>
      </w:r>
    </w:p>
    <w:p w14:paraId="183A4F65" w14:textId="21AF18BC" w:rsidR="008342C4" w:rsidRPr="008342C4" w:rsidRDefault="008342C4" w:rsidP="00AB436F">
      <w:pPr>
        <w:numPr>
          <w:ilvl w:val="2"/>
          <w:numId w:val="44"/>
        </w:numPr>
        <w:ind w:left="1800"/>
        <w:jc w:val="both"/>
        <w:rPr>
          <w:rFonts w:ascii="Arial" w:hAnsi="Arial" w:cs="Arial"/>
          <w:szCs w:val="24"/>
        </w:rPr>
      </w:pPr>
      <w:r w:rsidRPr="008342C4">
        <w:rPr>
          <w:rFonts w:ascii="Arial" w:hAnsi="Arial" w:cs="Arial"/>
          <w:szCs w:val="24"/>
        </w:rPr>
        <w:t xml:space="preserve">Partner organization staff represented on </w:t>
      </w:r>
      <w:r w:rsidR="00E84846">
        <w:rPr>
          <w:rFonts w:ascii="Arial" w:hAnsi="Arial" w:cs="Arial"/>
          <w:szCs w:val="24"/>
        </w:rPr>
        <w:t>CIL</w:t>
      </w:r>
      <w:r w:rsidRPr="008342C4">
        <w:rPr>
          <w:rFonts w:ascii="Arial" w:hAnsi="Arial" w:cs="Arial"/>
          <w:szCs w:val="24"/>
        </w:rPr>
        <w:t xml:space="preserve"> board and committees.</w:t>
      </w:r>
    </w:p>
    <w:p w14:paraId="126E1502" w14:textId="509EC190" w:rsidR="008342C4" w:rsidRDefault="00E84846" w:rsidP="00F064CA">
      <w:pPr>
        <w:pStyle w:val="NormalWeb"/>
        <w:numPr>
          <w:ilvl w:val="1"/>
          <w:numId w:val="44"/>
        </w:numPr>
        <w:overflowPunct w:val="0"/>
        <w:autoSpaceDE w:val="0"/>
        <w:autoSpaceDN w:val="0"/>
        <w:adjustRightInd w:val="0"/>
        <w:spacing w:before="0" w:beforeAutospacing="0" w:after="0" w:afterAutospacing="0"/>
        <w:ind w:left="1080"/>
        <w:jc w:val="both"/>
        <w:textAlignment w:val="baseline"/>
        <w:rPr>
          <w:rFonts w:ascii="Arial" w:hAnsi="Arial" w:cs="Arial"/>
        </w:rPr>
      </w:pPr>
      <w:r>
        <w:rPr>
          <w:rFonts w:ascii="Arial" w:hAnsi="Arial" w:cs="Arial"/>
        </w:rPr>
        <w:t>At least f</w:t>
      </w:r>
      <w:r w:rsidR="008342C4">
        <w:rPr>
          <w:rFonts w:ascii="Arial" w:hAnsi="Arial" w:cs="Arial"/>
        </w:rPr>
        <w:t>orty-four (44)</w:t>
      </w:r>
      <w:r w:rsidR="008342C4" w:rsidRPr="00EF33BC">
        <w:rPr>
          <w:rFonts w:ascii="Arial" w:hAnsi="Arial" w:cs="Arial"/>
        </w:rPr>
        <w:t xml:space="preserve"> educational alerts disseminated to local volunteers by the SSAN </w:t>
      </w:r>
      <w:r>
        <w:rPr>
          <w:rFonts w:ascii="Arial" w:hAnsi="Arial" w:cs="Arial"/>
        </w:rPr>
        <w:t>coordinator</w:t>
      </w:r>
      <w:r w:rsidR="008342C4" w:rsidRPr="00EF33BC">
        <w:rPr>
          <w:rFonts w:ascii="Arial" w:hAnsi="Arial" w:cs="Arial"/>
        </w:rPr>
        <w:t>.</w:t>
      </w:r>
      <w:r w:rsidR="008342C4">
        <w:rPr>
          <w:rFonts w:ascii="Arial" w:hAnsi="Arial" w:cs="Arial"/>
        </w:rPr>
        <w:t xml:space="preserve">  For example, </w:t>
      </w:r>
    </w:p>
    <w:p w14:paraId="2ABC4A68" w14:textId="6A562F44" w:rsidR="008342C4" w:rsidRDefault="008342C4" w:rsidP="001373E4">
      <w:pPr>
        <w:numPr>
          <w:ilvl w:val="2"/>
          <w:numId w:val="44"/>
        </w:numPr>
        <w:ind w:left="1800"/>
        <w:jc w:val="both"/>
        <w:rPr>
          <w:rFonts w:ascii="Arial" w:hAnsi="Arial" w:cs="Arial"/>
          <w:szCs w:val="24"/>
        </w:rPr>
      </w:pPr>
      <w:r>
        <w:rPr>
          <w:rFonts w:ascii="Arial" w:hAnsi="Arial" w:cs="Arial"/>
          <w:szCs w:val="24"/>
        </w:rPr>
        <w:t>Choose and disseminate educational alerts from a variety of sources on issues relevant to the annual statewide disability budget and policy agenda to local volunteers</w:t>
      </w:r>
      <w:r w:rsidR="00BF2AE7">
        <w:rPr>
          <w:rFonts w:ascii="Arial" w:hAnsi="Arial" w:cs="Arial"/>
          <w:szCs w:val="24"/>
        </w:rPr>
        <w:t>.</w:t>
      </w:r>
    </w:p>
    <w:p w14:paraId="0CEB11CC" w14:textId="34F7462A" w:rsidR="008342C4" w:rsidRDefault="00E84846" w:rsidP="00F064CA">
      <w:pPr>
        <w:pStyle w:val="NormalWeb"/>
        <w:numPr>
          <w:ilvl w:val="1"/>
          <w:numId w:val="44"/>
        </w:numPr>
        <w:overflowPunct w:val="0"/>
        <w:autoSpaceDE w:val="0"/>
        <w:autoSpaceDN w:val="0"/>
        <w:adjustRightInd w:val="0"/>
        <w:spacing w:before="0" w:beforeAutospacing="0" w:after="0" w:afterAutospacing="0"/>
        <w:ind w:left="1080"/>
        <w:jc w:val="both"/>
        <w:textAlignment w:val="baseline"/>
        <w:rPr>
          <w:rFonts w:ascii="Arial" w:hAnsi="Arial" w:cs="Arial"/>
        </w:rPr>
      </w:pPr>
      <w:r>
        <w:rPr>
          <w:rFonts w:ascii="Arial" w:hAnsi="Arial" w:cs="Arial"/>
        </w:rPr>
        <w:t>At least t</w:t>
      </w:r>
      <w:r w:rsidR="008342C4">
        <w:rPr>
          <w:rFonts w:ascii="Arial" w:hAnsi="Arial" w:cs="Arial"/>
        </w:rPr>
        <w:t>wenty (20)</w:t>
      </w:r>
      <w:r w:rsidR="008342C4" w:rsidRPr="00EF33BC">
        <w:rPr>
          <w:rFonts w:ascii="Arial" w:hAnsi="Arial" w:cs="Arial"/>
        </w:rPr>
        <w:t xml:space="preserve"> local public education activities engaged in</w:t>
      </w:r>
      <w:r w:rsidR="008342C4">
        <w:rPr>
          <w:rFonts w:ascii="Arial" w:hAnsi="Arial" w:cs="Arial"/>
        </w:rPr>
        <w:t xml:space="preserve"> and/or accomplished</w:t>
      </w:r>
      <w:r w:rsidR="008342C4" w:rsidRPr="00EF33BC">
        <w:rPr>
          <w:rFonts w:ascii="Arial" w:hAnsi="Arial" w:cs="Arial"/>
        </w:rPr>
        <w:t xml:space="preserve"> by the SSAN </w:t>
      </w:r>
      <w:r w:rsidR="008342C4">
        <w:rPr>
          <w:rFonts w:ascii="Arial" w:hAnsi="Arial" w:cs="Arial"/>
        </w:rPr>
        <w:t>center</w:t>
      </w:r>
      <w:r w:rsidR="008342C4" w:rsidRPr="00EF33BC">
        <w:rPr>
          <w:rFonts w:ascii="Arial" w:hAnsi="Arial" w:cs="Arial"/>
        </w:rPr>
        <w:t>.</w:t>
      </w:r>
      <w:r w:rsidR="008342C4">
        <w:rPr>
          <w:rFonts w:ascii="Arial" w:hAnsi="Arial" w:cs="Arial"/>
        </w:rPr>
        <w:t xml:space="preserve">  For example,</w:t>
      </w:r>
    </w:p>
    <w:p w14:paraId="311689BD" w14:textId="6188A295" w:rsidR="008342C4" w:rsidRDefault="008342C4" w:rsidP="00FB5B10">
      <w:pPr>
        <w:pStyle w:val="NormalWeb"/>
        <w:numPr>
          <w:ilvl w:val="2"/>
          <w:numId w:val="44"/>
        </w:numPr>
        <w:overflowPunct w:val="0"/>
        <w:autoSpaceDE w:val="0"/>
        <w:autoSpaceDN w:val="0"/>
        <w:adjustRightInd w:val="0"/>
        <w:spacing w:before="0" w:beforeAutospacing="0" w:after="0" w:afterAutospacing="0"/>
        <w:ind w:left="1800"/>
        <w:jc w:val="both"/>
        <w:textAlignment w:val="baseline"/>
        <w:rPr>
          <w:rFonts w:ascii="Arial" w:hAnsi="Arial" w:cs="Arial"/>
        </w:rPr>
      </w:pPr>
      <w:r>
        <w:rPr>
          <w:rFonts w:ascii="Arial" w:hAnsi="Arial" w:cs="Arial"/>
        </w:rPr>
        <w:t xml:space="preserve">Facilitate educational and training event at the </w:t>
      </w:r>
      <w:r w:rsidR="00E84846">
        <w:rPr>
          <w:rFonts w:ascii="Arial" w:hAnsi="Arial" w:cs="Arial"/>
        </w:rPr>
        <w:t>CIL</w:t>
      </w:r>
      <w:r>
        <w:rPr>
          <w:rFonts w:ascii="Arial" w:hAnsi="Arial" w:cs="Arial"/>
        </w:rPr>
        <w:t>.</w:t>
      </w:r>
    </w:p>
    <w:p w14:paraId="48AEEE34" w14:textId="77777777" w:rsidR="008342C4" w:rsidRDefault="008342C4" w:rsidP="001373E4">
      <w:pPr>
        <w:pStyle w:val="NormalWeb"/>
        <w:numPr>
          <w:ilvl w:val="2"/>
          <w:numId w:val="44"/>
        </w:numPr>
        <w:overflowPunct w:val="0"/>
        <w:autoSpaceDE w:val="0"/>
        <w:autoSpaceDN w:val="0"/>
        <w:adjustRightInd w:val="0"/>
        <w:spacing w:before="0" w:beforeAutospacing="0" w:after="0" w:afterAutospacing="0"/>
        <w:ind w:left="1800"/>
        <w:jc w:val="both"/>
        <w:textAlignment w:val="baseline"/>
        <w:rPr>
          <w:rFonts w:ascii="Arial" w:hAnsi="Arial" w:cs="Arial"/>
        </w:rPr>
      </w:pPr>
      <w:r>
        <w:rPr>
          <w:rFonts w:ascii="Arial" w:hAnsi="Arial" w:cs="Arial"/>
        </w:rPr>
        <w:t>Present information at another organization’s event.</w:t>
      </w:r>
    </w:p>
    <w:p w14:paraId="64F7CECF" w14:textId="7AA86B39" w:rsidR="008342C4" w:rsidRDefault="008342C4" w:rsidP="001373E4">
      <w:pPr>
        <w:numPr>
          <w:ilvl w:val="2"/>
          <w:numId w:val="44"/>
        </w:numPr>
        <w:ind w:left="1800"/>
        <w:jc w:val="both"/>
        <w:rPr>
          <w:rFonts w:ascii="Arial" w:hAnsi="Arial" w:cs="Arial"/>
          <w:szCs w:val="24"/>
        </w:rPr>
      </w:pPr>
      <w:r>
        <w:rPr>
          <w:rFonts w:ascii="Arial" w:hAnsi="Arial" w:cs="Arial"/>
          <w:szCs w:val="24"/>
        </w:rPr>
        <w:t xml:space="preserve">Generate media hit in local newspaper, television, radio, </w:t>
      </w:r>
      <w:proofErr w:type="gramStart"/>
      <w:r>
        <w:rPr>
          <w:rFonts w:ascii="Arial" w:hAnsi="Arial" w:cs="Arial"/>
          <w:szCs w:val="24"/>
        </w:rPr>
        <w:t>newsletter</w:t>
      </w:r>
      <w:proofErr w:type="gramEnd"/>
      <w:r>
        <w:rPr>
          <w:rFonts w:ascii="Arial" w:hAnsi="Arial" w:cs="Arial"/>
          <w:szCs w:val="24"/>
        </w:rPr>
        <w:t xml:space="preserve"> and other local media outlets</w:t>
      </w:r>
      <w:r w:rsidR="00BF2AE7">
        <w:rPr>
          <w:rFonts w:ascii="Arial" w:hAnsi="Arial" w:cs="Arial"/>
          <w:szCs w:val="24"/>
        </w:rPr>
        <w:t>.</w:t>
      </w:r>
    </w:p>
    <w:p w14:paraId="3CC52BFC" w14:textId="6E1E6337" w:rsidR="008342C4" w:rsidRDefault="00E84846" w:rsidP="00F064CA">
      <w:pPr>
        <w:pStyle w:val="NormalWeb"/>
        <w:numPr>
          <w:ilvl w:val="1"/>
          <w:numId w:val="44"/>
        </w:numPr>
        <w:overflowPunct w:val="0"/>
        <w:autoSpaceDE w:val="0"/>
        <w:autoSpaceDN w:val="0"/>
        <w:adjustRightInd w:val="0"/>
        <w:spacing w:before="0" w:beforeAutospacing="0" w:after="0" w:afterAutospacing="0"/>
        <w:ind w:left="1080"/>
        <w:jc w:val="both"/>
        <w:textAlignment w:val="baseline"/>
        <w:rPr>
          <w:rFonts w:ascii="Arial" w:hAnsi="Arial" w:cs="Arial"/>
        </w:rPr>
      </w:pPr>
      <w:r>
        <w:rPr>
          <w:rFonts w:ascii="Arial" w:hAnsi="Arial" w:cs="Arial"/>
        </w:rPr>
        <w:t>At least s</w:t>
      </w:r>
      <w:r w:rsidR="008342C4">
        <w:rPr>
          <w:rFonts w:ascii="Arial" w:hAnsi="Arial" w:cs="Arial"/>
        </w:rPr>
        <w:t>ix (6)</w:t>
      </w:r>
      <w:r w:rsidR="008342C4" w:rsidRPr="00EF33BC">
        <w:rPr>
          <w:rFonts w:ascii="Arial" w:hAnsi="Arial" w:cs="Arial"/>
        </w:rPr>
        <w:t xml:space="preserve"> </w:t>
      </w:r>
      <w:r w:rsidR="008342C4">
        <w:rPr>
          <w:rFonts w:ascii="Arial" w:hAnsi="Arial" w:cs="Arial"/>
        </w:rPr>
        <w:t>grassroots</w:t>
      </w:r>
      <w:r w:rsidR="008342C4" w:rsidRPr="00EF33BC">
        <w:rPr>
          <w:rFonts w:ascii="Arial" w:hAnsi="Arial" w:cs="Arial"/>
        </w:rPr>
        <w:t xml:space="preserve"> </w:t>
      </w:r>
      <w:r w:rsidR="008342C4">
        <w:rPr>
          <w:rFonts w:ascii="Arial" w:hAnsi="Arial" w:cs="Arial"/>
        </w:rPr>
        <w:t xml:space="preserve">community </w:t>
      </w:r>
      <w:r w:rsidR="008342C4" w:rsidRPr="00EF33BC">
        <w:rPr>
          <w:rFonts w:ascii="Arial" w:hAnsi="Arial" w:cs="Arial"/>
        </w:rPr>
        <w:t xml:space="preserve">organizing </w:t>
      </w:r>
      <w:r w:rsidR="008342C4">
        <w:rPr>
          <w:rFonts w:ascii="Arial" w:hAnsi="Arial" w:cs="Arial"/>
        </w:rPr>
        <w:t>activities</w:t>
      </w:r>
      <w:r w:rsidR="008342C4" w:rsidRPr="00EF33BC">
        <w:rPr>
          <w:rFonts w:ascii="Arial" w:hAnsi="Arial" w:cs="Arial"/>
        </w:rPr>
        <w:t xml:space="preserve"> </w:t>
      </w:r>
      <w:r w:rsidR="008342C4">
        <w:rPr>
          <w:rFonts w:ascii="Arial" w:hAnsi="Arial" w:cs="Arial"/>
        </w:rPr>
        <w:t xml:space="preserve">accomplished </w:t>
      </w:r>
      <w:r w:rsidR="008342C4" w:rsidRPr="00EF33BC">
        <w:rPr>
          <w:rFonts w:ascii="Arial" w:hAnsi="Arial" w:cs="Arial"/>
        </w:rPr>
        <w:t xml:space="preserve">by the SSAN </w:t>
      </w:r>
      <w:r w:rsidR="008342C4">
        <w:rPr>
          <w:rFonts w:ascii="Arial" w:hAnsi="Arial" w:cs="Arial"/>
        </w:rPr>
        <w:t>center</w:t>
      </w:r>
      <w:r w:rsidR="008342C4" w:rsidRPr="00EF33BC">
        <w:rPr>
          <w:rFonts w:ascii="Arial" w:hAnsi="Arial" w:cs="Arial"/>
        </w:rPr>
        <w:t>.</w:t>
      </w:r>
      <w:r w:rsidR="008342C4">
        <w:rPr>
          <w:rFonts w:ascii="Arial" w:hAnsi="Arial" w:cs="Arial"/>
        </w:rPr>
        <w:t xml:space="preserve">  For example, </w:t>
      </w:r>
    </w:p>
    <w:p w14:paraId="7335296D" w14:textId="77777777" w:rsidR="008342C4" w:rsidRDefault="008342C4" w:rsidP="001373E4">
      <w:pPr>
        <w:pStyle w:val="NormalWeb"/>
        <w:numPr>
          <w:ilvl w:val="2"/>
          <w:numId w:val="44"/>
        </w:numPr>
        <w:overflowPunct w:val="0"/>
        <w:autoSpaceDE w:val="0"/>
        <w:autoSpaceDN w:val="0"/>
        <w:adjustRightInd w:val="0"/>
        <w:spacing w:before="0" w:beforeAutospacing="0" w:after="0" w:afterAutospacing="0"/>
        <w:ind w:left="1800"/>
        <w:jc w:val="both"/>
        <w:textAlignment w:val="baseline"/>
        <w:rPr>
          <w:rFonts w:ascii="Arial" w:hAnsi="Arial" w:cs="Arial"/>
        </w:rPr>
      </w:pPr>
      <w:r>
        <w:rPr>
          <w:rFonts w:ascii="Arial" w:hAnsi="Arial" w:cs="Arial"/>
        </w:rPr>
        <w:t>Training session held for SSAN center volunteers.</w:t>
      </w:r>
    </w:p>
    <w:p w14:paraId="5983345B" w14:textId="77777777" w:rsidR="008342C4" w:rsidRDefault="008342C4" w:rsidP="001373E4">
      <w:pPr>
        <w:pStyle w:val="NormalWeb"/>
        <w:numPr>
          <w:ilvl w:val="2"/>
          <w:numId w:val="44"/>
        </w:numPr>
        <w:overflowPunct w:val="0"/>
        <w:autoSpaceDE w:val="0"/>
        <w:autoSpaceDN w:val="0"/>
        <w:adjustRightInd w:val="0"/>
        <w:spacing w:before="0" w:beforeAutospacing="0" w:after="0" w:afterAutospacing="0"/>
        <w:ind w:left="1800"/>
        <w:jc w:val="both"/>
        <w:textAlignment w:val="baseline"/>
        <w:rPr>
          <w:rFonts w:ascii="Arial" w:hAnsi="Arial" w:cs="Arial"/>
        </w:rPr>
      </w:pPr>
      <w:r>
        <w:rPr>
          <w:rFonts w:ascii="Arial" w:hAnsi="Arial" w:cs="Arial"/>
        </w:rPr>
        <w:t>Organize volunteers to attend a meeting or local event focused on issues relevant to the annual statewide disability budget and policy agenda.</w:t>
      </w:r>
    </w:p>
    <w:p w14:paraId="197C6758" w14:textId="77777777" w:rsidR="008342C4" w:rsidRPr="00EF33BC" w:rsidRDefault="008342C4" w:rsidP="001373E4">
      <w:pPr>
        <w:pStyle w:val="NormalWeb"/>
        <w:numPr>
          <w:ilvl w:val="2"/>
          <w:numId w:val="44"/>
        </w:numPr>
        <w:overflowPunct w:val="0"/>
        <w:autoSpaceDE w:val="0"/>
        <w:autoSpaceDN w:val="0"/>
        <w:adjustRightInd w:val="0"/>
        <w:spacing w:before="0" w:beforeAutospacing="0" w:after="0" w:afterAutospacing="0"/>
        <w:ind w:left="1800"/>
        <w:jc w:val="both"/>
        <w:textAlignment w:val="baseline"/>
        <w:rPr>
          <w:rFonts w:ascii="Arial" w:hAnsi="Arial" w:cs="Arial"/>
        </w:rPr>
      </w:pPr>
      <w:r>
        <w:rPr>
          <w:rFonts w:ascii="Arial" w:hAnsi="Arial" w:cs="Arial"/>
        </w:rPr>
        <w:t>Recruit five community members as local SSAN volunteers to provide education about statewide issues impacting people with disabilities.</w:t>
      </w:r>
    </w:p>
    <w:p w14:paraId="26F9B474" w14:textId="5285B618" w:rsidR="008342C4" w:rsidRPr="00CD7D33" w:rsidRDefault="00E84846" w:rsidP="00F064CA">
      <w:pPr>
        <w:pStyle w:val="NormalWeb"/>
        <w:numPr>
          <w:ilvl w:val="1"/>
          <w:numId w:val="44"/>
        </w:numPr>
        <w:overflowPunct w:val="0"/>
        <w:autoSpaceDE w:val="0"/>
        <w:autoSpaceDN w:val="0"/>
        <w:adjustRightInd w:val="0"/>
        <w:spacing w:before="0" w:beforeAutospacing="0" w:after="0" w:afterAutospacing="0"/>
        <w:ind w:left="1080"/>
        <w:jc w:val="both"/>
        <w:textAlignment w:val="baseline"/>
        <w:rPr>
          <w:rFonts w:ascii="Arial" w:hAnsi="Arial" w:cs="Arial"/>
        </w:rPr>
      </w:pPr>
      <w:r>
        <w:rPr>
          <w:rFonts w:ascii="Arial" w:hAnsi="Arial" w:cs="Arial"/>
        </w:rPr>
        <w:t>At least s</w:t>
      </w:r>
      <w:r w:rsidR="008342C4">
        <w:rPr>
          <w:rFonts w:ascii="Arial" w:hAnsi="Arial" w:cs="Arial"/>
        </w:rPr>
        <w:t>ix (6)</w:t>
      </w:r>
      <w:r w:rsidR="008342C4" w:rsidRPr="00EF33BC">
        <w:rPr>
          <w:rFonts w:ascii="Arial" w:hAnsi="Arial" w:cs="Arial"/>
        </w:rPr>
        <w:t xml:space="preserve"> oral or written public testimonies</w:t>
      </w:r>
      <w:r w:rsidR="008342C4">
        <w:rPr>
          <w:rFonts w:ascii="Arial" w:hAnsi="Arial" w:cs="Arial"/>
        </w:rPr>
        <w:t>,</w:t>
      </w:r>
      <w:r w:rsidR="008342C4" w:rsidRPr="00EF33BC">
        <w:rPr>
          <w:rFonts w:ascii="Arial" w:hAnsi="Arial" w:cs="Arial"/>
        </w:rPr>
        <w:t xml:space="preserve"> statements or letters provided, in response to a documented request, by the SSAN </w:t>
      </w:r>
      <w:r w:rsidR="008342C4">
        <w:rPr>
          <w:rFonts w:ascii="Arial" w:hAnsi="Arial" w:cs="Arial"/>
        </w:rPr>
        <w:t>center</w:t>
      </w:r>
      <w:r w:rsidR="008342C4" w:rsidRPr="00EF33BC">
        <w:rPr>
          <w:rFonts w:ascii="Arial" w:hAnsi="Arial" w:cs="Arial"/>
        </w:rPr>
        <w:t>.</w:t>
      </w:r>
      <w:r w:rsidR="008342C4">
        <w:rPr>
          <w:rFonts w:ascii="Arial" w:hAnsi="Arial" w:cs="Arial"/>
        </w:rPr>
        <w:t xml:space="preserve">  For example,</w:t>
      </w:r>
    </w:p>
    <w:p w14:paraId="548C8C0C" w14:textId="38CBA150" w:rsidR="008342C4" w:rsidRPr="002F4E38" w:rsidRDefault="008342C4" w:rsidP="00857654">
      <w:pPr>
        <w:pStyle w:val="NormalWeb"/>
        <w:numPr>
          <w:ilvl w:val="2"/>
          <w:numId w:val="44"/>
        </w:numPr>
        <w:overflowPunct w:val="0"/>
        <w:autoSpaceDE w:val="0"/>
        <w:autoSpaceDN w:val="0"/>
        <w:adjustRightInd w:val="0"/>
        <w:spacing w:before="0" w:beforeAutospacing="0" w:after="0" w:afterAutospacing="0"/>
        <w:ind w:left="1800"/>
        <w:jc w:val="both"/>
        <w:textAlignment w:val="baseline"/>
        <w:rPr>
          <w:rFonts w:ascii="Arial" w:hAnsi="Arial" w:cs="Arial"/>
        </w:rPr>
      </w:pPr>
      <w:r>
        <w:rPr>
          <w:rFonts w:ascii="Arial" w:hAnsi="Arial" w:cs="Arial"/>
        </w:rPr>
        <w:lastRenderedPageBreak/>
        <w:t xml:space="preserve">Provide oral or written testimony to the state </w:t>
      </w:r>
      <w:r w:rsidR="00307499">
        <w:rPr>
          <w:rFonts w:ascii="Arial" w:hAnsi="Arial" w:cs="Arial"/>
        </w:rPr>
        <w:t>Legislature</w:t>
      </w:r>
      <w:r>
        <w:rPr>
          <w:rFonts w:ascii="Arial" w:hAnsi="Arial" w:cs="Arial"/>
        </w:rPr>
        <w:t>, state agencies, statewide council, or other statewide public bodies regarding statewide issues impacting people with disabilities.</w:t>
      </w:r>
    </w:p>
    <w:p w14:paraId="3044FE6E" w14:textId="77777777" w:rsidR="008342C4" w:rsidRDefault="008342C4" w:rsidP="00857654">
      <w:pPr>
        <w:ind w:left="1080"/>
        <w:jc w:val="both"/>
        <w:rPr>
          <w:rFonts w:ascii="Arial" w:hAnsi="Arial" w:cs="Arial"/>
          <w:szCs w:val="24"/>
        </w:rPr>
      </w:pPr>
    </w:p>
    <w:p w14:paraId="2FF616E2" w14:textId="77777777" w:rsidR="00DA287B" w:rsidRPr="00674083" w:rsidRDefault="00DA287B" w:rsidP="00857654">
      <w:pPr>
        <w:pStyle w:val="Heading3"/>
        <w:ind w:left="270"/>
        <w:rPr>
          <w:rFonts w:ascii="Arial" w:hAnsi="Arial" w:cs="Arial"/>
          <w:szCs w:val="24"/>
          <w:u w:val="single"/>
        </w:rPr>
      </w:pPr>
    </w:p>
    <w:p w14:paraId="0ED89666" w14:textId="77777777" w:rsidR="00DA287B" w:rsidRPr="00040C71" w:rsidRDefault="00DA287B" w:rsidP="00857654">
      <w:pPr>
        <w:pStyle w:val="Heading3"/>
        <w:ind w:left="270"/>
        <w:rPr>
          <w:rFonts w:ascii="Arial" w:hAnsi="Arial" w:cs="Arial"/>
          <w:szCs w:val="24"/>
        </w:rPr>
      </w:pPr>
      <w:r w:rsidRPr="00040C71">
        <w:rPr>
          <w:rFonts w:ascii="Arial" w:hAnsi="Arial" w:cs="Arial"/>
          <w:szCs w:val="24"/>
        </w:rPr>
        <w:t>Funding Amounts</w:t>
      </w:r>
    </w:p>
    <w:p w14:paraId="260E86AC" w14:textId="77777777" w:rsidR="00DA287B" w:rsidRPr="00674083" w:rsidRDefault="00DA287B" w:rsidP="00857654">
      <w:pPr>
        <w:ind w:left="270"/>
        <w:rPr>
          <w:rFonts w:ascii="Arial" w:hAnsi="Arial" w:cs="Arial"/>
          <w:szCs w:val="24"/>
        </w:rPr>
      </w:pPr>
    </w:p>
    <w:p w14:paraId="16513021" w14:textId="2DD33C5C" w:rsidR="00DA287B" w:rsidRPr="00674083" w:rsidRDefault="00DA287B" w:rsidP="00857654">
      <w:pPr>
        <w:ind w:left="270"/>
        <w:jc w:val="both"/>
        <w:rPr>
          <w:rFonts w:ascii="Arial" w:hAnsi="Arial" w:cs="Arial"/>
        </w:rPr>
      </w:pPr>
      <w:r w:rsidRPr="003C8A5F">
        <w:rPr>
          <w:rFonts w:ascii="Arial" w:hAnsi="Arial" w:cs="Arial"/>
          <w:color w:val="000000" w:themeColor="text1"/>
        </w:rPr>
        <w:t xml:space="preserve">It is expected that ACCES/NYSED will have funding available in the amount of thirty thousand dollars ($30,000) per year, for a total of ninety thousand dollars ($90,000) for the three (3) year contract period, beginning </w:t>
      </w:r>
      <w:r w:rsidRPr="003C8A5F">
        <w:rPr>
          <w:rFonts w:ascii="Arial" w:hAnsi="Arial" w:cs="Arial"/>
        </w:rPr>
        <w:t>October 1, 2024</w:t>
      </w:r>
      <w:r w:rsidR="000A6AE6" w:rsidRPr="003C8A5F">
        <w:rPr>
          <w:rFonts w:ascii="Arial" w:hAnsi="Arial" w:cs="Arial"/>
        </w:rPr>
        <w:t>,</w:t>
      </w:r>
      <w:r w:rsidRPr="003C8A5F">
        <w:rPr>
          <w:rFonts w:ascii="Arial" w:hAnsi="Arial" w:cs="Arial"/>
        </w:rPr>
        <w:t xml:space="preserve"> through September 30, 2027</w:t>
      </w:r>
      <w:r w:rsidRPr="003C8A5F">
        <w:rPr>
          <w:rFonts w:ascii="Arial" w:hAnsi="Arial" w:cs="Arial"/>
          <w:color w:val="000000" w:themeColor="text1"/>
        </w:rPr>
        <w:t>, per contract. Proposals should not exceed thirty thousand dollars ($30,000) per year for a total of ninety thousand dollars ($90,000) for the three (3) year contract period.</w:t>
      </w:r>
    </w:p>
    <w:p w14:paraId="32B82494" w14:textId="65A0291A" w:rsidR="00DA287B" w:rsidRPr="00F45F94" w:rsidRDefault="00DA287B" w:rsidP="007D66D5">
      <w:pPr>
        <w:pStyle w:val="BodyTextIndent2"/>
        <w:tabs>
          <w:tab w:val="left" w:pos="1620"/>
        </w:tabs>
        <w:jc w:val="both"/>
        <w:rPr>
          <w:rFonts w:ascii="Arial" w:hAnsi="Arial" w:cs="Arial"/>
          <w:b/>
          <w:szCs w:val="24"/>
        </w:rPr>
      </w:pPr>
      <w:r w:rsidRPr="00674083">
        <w:rPr>
          <w:rFonts w:ascii="Arial" w:hAnsi="Arial" w:cs="Arial"/>
          <w:b/>
          <w:bCs/>
          <w:szCs w:val="24"/>
        </w:rPr>
        <w:tab/>
      </w:r>
    </w:p>
    <w:p w14:paraId="5D601C5A" w14:textId="77777777" w:rsidR="00DA287B" w:rsidRPr="00674083" w:rsidRDefault="00DA287B" w:rsidP="007D66D5">
      <w:pPr>
        <w:ind w:left="270"/>
        <w:rPr>
          <w:rFonts w:ascii="Arial" w:hAnsi="Arial" w:cs="Arial"/>
          <w:b/>
          <w:szCs w:val="24"/>
        </w:rPr>
      </w:pPr>
      <w:r w:rsidRPr="00674083">
        <w:rPr>
          <w:rFonts w:ascii="Arial" w:hAnsi="Arial" w:cs="Arial"/>
          <w:b/>
          <w:szCs w:val="24"/>
        </w:rPr>
        <w:t>Contract Period</w:t>
      </w:r>
    </w:p>
    <w:p w14:paraId="4B2C99B0" w14:textId="77777777" w:rsidR="00DA287B" w:rsidRPr="00674083" w:rsidRDefault="00DA287B" w:rsidP="007D66D5">
      <w:pPr>
        <w:ind w:left="270"/>
        <w:rPr>
          <w:rFonts w:ascii="Arial" w:hAnsi="Arial" w:cs="Arial"/>
          <w:b/>
          <w:szCs w:val="24"/>
        </w:rPr>
      </w:pPr>
    </w:p>
    <w:p w14:paraId="0910CB7C" w14:textId="0E859CEC" w:rsidR="00DA287B" w:rsidRPr="00674083" w:rsidRDefault="00DA287B" w:rsidP="00D834AE">
      <w:pPr>
        <w:ind w:left="270"/>
        <w:jc w:val="both"/>
        <w:rPr>
          <w:rFonts w:ascii="Arial" w:hAnsi="Arial" w:cs="Arial"/>
          <w:szCs w:val="24"/>
        </w:rPr>
      </w:pPr>
      <w:r w:rsidRPr="00674083">
        <w:rPr>
          <w:rFonts w:ascii="Arial" w:hAnsi="Arial" w:cs="Arial"/>
          <w:szCs w:val="24"/>
        </w:rPr>
        <w:t>NYSED anticipates awarding up to fifteen (15) contracts pursuant to this RFP.  The contracts resulting from this RFP will be for a term anticipated to begin October 1, 20</w:t>
      </w:r>
      <w:r>
        <w:rPr>
          <w:rFonts w:ascii="Arial" w:hAnsi="Arial" w:cs="Arial"/>
          <w:szCs w:val="24"/>
        </w:rPr>
        <w:t>24</w:t>
      </w:r>
      <w:r w:rsidR="004D4BC2">
        <w:rPr>
          <w:rFonts w:ascii="Arial" w:hAnsi="Arial" w:cs="Arial"/>
          <w:szCs w:val="24"/>
        </w:rPr>
        <w:t>,</w:t>
      </w:r>
      <w:r w:rsidRPr="00F45F94">
        <w:rPr>
          <w:rFonts w:ascii="Arial" w:hAnsi="Arial" w:cs="Arial"/>
          <w:szCs w:val="24"/>
        </w:rPr>
        <w:t xml:space="preserve"> and to end September 30, 20</w:t>
      </w:r>
      <w:r>
        <w:rPr>
          <w:rFonts w:ascii="Arial" w:hAnsi="Arial" w:cs="Arial"/>
          <w:szCs w:val="24"/>
        </w:rPr>
        <w:t>27</w:t>
      </w:r>
      <w:r w:rsidRPr="00F45F94">
        <w:rPr>
          <w:rFonts w:ascii="Arial" w:hAnsi="Arial" w:cs="Arial"/>
          <w:szCs w:val="24"/>
        </w:rPr>
        <w:t>.</w:t>
      </w:r>
    </w:p>
    <w:p w14:paraId="55F3F490" w14:textId="77777777" w:rsidR="00DA287B" w:rsidRPr="00674083" w:rsidRDefault="00DA287B" w:rsidP="00D834AE">
      <w:pPr>
        <w:pStyle w:val="BodyTextIndent2"/>
        <w:tabs>
          <w:tab w:val="left" w:pos="1620"/>
        </w:tabs>
        <w:jc w:val="both"/>
        <w:rPr>
          <w:rFonts w:ascii="Arial" w:hAnsi="Arial" w:cs="Arial"/>
          <w:szCs w:val="24"/>
        </w:rPr>
      </w:pPr>
    </w:p>
    <w:p w14:paraId="0AFA2BEE" w14:textId="77777777" w:rsidR="00DA287B" w:rsidRPr="00F427AD" w:rsidRDefault="00DA287B" w:rsidP="00D834AE">
      <w:pPr>
        <w:ind w:left="270"/>
        <w:jc w:val="both"/>
        <w:rPr>
          <w:rFonts w:ascii="Arial" w:hAnsi="Arial" w:cs="Arial"/>
          <w:b/>
          <w:szCs w:val="24"/>
        </w:rPr>
      </w:pPr>
      <w:r w:rsidRPr="00F427AD">
        <w:rPr>
          <w:rFonts w:ascii="Arial" w:hAnsi="Arial" w:cs="Arial"/>
          <w:b/>
          <w:szCs w:val="24"/>
        </w:rPr>
        <w:t xml:space="preserve">Reporting Requirements </w:t>
      </w:r>
    </w:p>
    <w:p w14:paraId="3A74075A" w14:textId="77777777" w:rsidR="00DA287B" w:rsidRPr="00F427AD" w:rsidRDefault="00DA287B" w:rsidP="00CF1CE7">
      <w:pPr>
        <w:ind w:left="270"/>
        <w:jc w:val="both"/>
        <w:rPr>
          <w:rFonts w:ascii="Arial" w:hAnsi="Arial" w:cs="Arial"/>
          <w:b/>
          <w:szCs w:val="24"/>
        </w:rPr>
      </w:pPr>
    </w:p>
    <w:p w14:paraId="104AE2E3" w14:textId="0241CE71" w:rsidR="00DA287B" w:rsidRPr="00674083" w:rsidRDefault="00DA287B" w:rsidP="00CF1CE7">
      <w:pPr>
        <w:ind w:left="270"/>
        <w:jc w:val="both"/>
        <w:rPr>
          <w:rFonts w:ascii="Arial" w:hAnsi="Arial" w:cs="Arial"/>
          <w:szCs w:val="24"/>
        </w:rPr>
      </w:pPr>
      <w:r w:rsidRPr="00F45F94">
        <w:rPr>
          <w:rFonts w:ascii="Arial" w:hAnsi="Arial" w:cs="Arial"/>
          <w:szCs w:val="24"/>
        </w:rPr>
        <w:t xml:space="preserve">Submit data and monthly reports to the SSAN Coordinator using </w:t>
      </w:r>
      <w:r w:rsidR="004A7A00">
        <w:rPr>
          <w:rFonts w:ascii="Arial" w:hAnsi="Arial" w:cs="Arial"/>
          <w:szCs w:val="24"/>
        </w:rPr>
        <w:t xml:space="preserve">a </w:t>
      </w:r>
      <w:r w:rsidRPr="00F45F94">
        <w:rPr>
          <w:rFonts w:ascii="Arial" w:hAnsi="Arial" w:cs="Arial"/>
          <w:szCs w:val="24"/>
        </w:rPr>
        <w:t>prescribed database in digital format by the 15</w:t>
      </w:r>
      <w:r w:rsidRPr="00674083">
        <w:rPr>
          <w:rFonts w:ascii="Arial" w:hAnsi="Arial" w:cs="Arial"/>
          <w:szCs w:val="24"/>
          <w:vertAlign w:val="superscript"/>
        </w:rPr>
        <w:t>th</w:t>
      </w:r>
      <w:r w:rsidRPr="00674083">
        <w:rPr>
          <w:rFonts w:ascii="Arial" w:hAnsi="Arial" w:cs="Arial"/>
          <w:szCs w:val="24"/>
        </w:rPr>
        <w:t xml:space="preserve"> of each following month.</w:t>
      </w:r>
    </w:p>
    <w:p w14:paraId="23EED41E" w14:textId="77777777" w:rsidR="00DA287B" w:rsidRPr="00674083" w:rsidRDefault="00DA287B" w:rsidP="00CF1CE7">
      <w:pPr>
        <w:pStyle w:val="BodyTextIndent2"/>
        <w:tabs>
          <w:tab w:val="left" w:pos="1620"/>
        </w:tabs>
        <w:jc w:val="both"/>
        <w:rPr>
          <w:rFonts w:ascii="Arial" w:hAnsi="Arial" w:cs="Arial"/>
          <w:b/>
          <w:szCs w:val="24"/>
        </w:rPr>
      </w:pPr>
    </w:p>
    <w:p w14:paraId="1C4C387A" w14:textId="77777777" w:rsidR="00DA287B" w:rsidRPr="00674083" w:rsidRDefault="00DA287B" w:rsidP="00CF1CE7">
      <w:pPr>
        <w:pStyle w:val="BodyTextIndent2"/>
        <w:tabs>
          <w:tab w:val="left" w:pos="1620"/>
        </w:tabs>
        <w:jc w:val="both"/>
        <w:rPr>
          <w:rFonts w:ascii="Arial" w:hAnsi="Arial" w:cs="Arial"/>
          <w:b/>
          <w:bCs/>
          <w:szCs w:val="24"/>
        </w:rPr>
      </w:pPr>
      <w:r w:rsidRPr="00674083">
        <w:rPr>
          <w:rFonts w:ascii="Arial" w:hAnsi="Arial" w:cs="Arial"/>
          <w:b/>
          <w:bCs/>
          <w:szCs w:val="24"/>
        </w:rPr>
        <w:tab/>
        <w:t>Payment &amp; Reporting</w:t>
      </w:r>
    </w:p>
    <w:p w14:paraId="331F4EED" w14:textId="77777777" w:rsidR="00DA287B" w:rsidRPr="00F427AD" w:rsidRDefault="00DA287B" w:rsidP="00CF1CE7">
      <w:pPr>
        <w:ind w:left="270"/>
        <w:jc w:val="both"/>
        <w:rPr>
          <w:rFonts w:ascii="Arial" w:hAnsi="Arial" w:cs="Arial"/>
          <w:color w:val="000000"/>
          <w:szCs w:val="24"/>
        </w:rPr>
      </w:pPr>
    </w:p>
    <w:p w14:paraId="5323B330" w14:textId="75E52EA3" w:rsidR="00DA287B" w:rsidRDefault="00DA287B">
      <w:pPr>
        <w:ind w:left="270"/>
        <w:jc w:val="both"/>
        <w:rPr>
          <w:rFonts w:ascii="Arial" w:hAnsi="Arial" w:cs="Arial"/>
          <w:color w:val="000000"/>
          <w:szCs w:val="24"/>
        </w:rPr>
      </w:pPr>
      <w:r w:rsidRPr="00F427AD">
        <w:rPr>
          <w:rFonts w:ascii="Arial" w:hAnsi="Arial" w:cs="Arial"/>
          <w:color w:val="000000"/>
          <w:szCs w:val="24"/>
        </w:rPr>
        <w:t xml:space="preserve">The contractor will be required to submit quarterly </w:t>
      </w:r>
      <w:r w:rsidRPr="00F427AD">
        <w:rPr>
          <w:rFonts w:ascii="Arial" w:hAnsi="Arial" w:cs="Arial"/>
          <w:szCs w:val="24"/>
        </w:rPr>
        <w:t>reimbursement</w:t>
      </w:r>
      <w:r w:rsidRPr="00F427AD">
        <w:rPr>
          <w:rFonts w:ascii="Arial" w:hAnsi="Arial" w:cs="Arial"/>
          <w:color w:val="000000"/>
          <w:szCs w:val="24"/>
        </w:rPr>
        <w:t xml:space="preserve"> reports with regular expenditure report</w:t>
      </w:r>
      <w:r w:rsidR="00CF13B3">
        <w:rPr>
          <w:rFonts w:ascii="Arial" w:hAnsi="Arial" w:cs="Arial"/>
          <w:color w:val="000000"/>
          <w:szCs w:val="24"/>
        </w:rPr>
        <w:t>s</w:t>
      </w:r>
      <w:r w:rsidRPr="00F427AD">
        <w:rPr>
          <w:rFonts w:ascii="Arial" w:hAnsi="Arial" w:cs="Arial"/>
          <w:color w:val="000000"/>
          <w:szCs w:val="24"/>
        </w:rPr>
        <w:t xml:space="preserve"> to NYSED. Quarterly payments will be made to the vendor once the quarterly </w:t>
      </w:r>
      <w:r w:rsidRPr="00F427AD">
        <w:rPr>
          <w:rFonts w:ascii="Arial" w:hAnsi="Arial" w:cs="Arial"/>
          <w:szCs w:val="24"/>
        </w:rPr>
        <w:t>reimbursement</w:t>
      </w:r>
      <w:r w:rsidRPr="00F427AD">
        <w:rPr>
          <w:rFonts w:ascii="Arial" w:hAnsi="Arial" w:cs="Arial"/>
          <w:color w:val="000000"/>
          <w:szCs w:val="24"/>
        </w:rPr>
        <w:t xml:space="preserve"> reports are reviewed and project initiatives and outcomes are determined to be adequate. </w:t>
      </w:r>
    </w:p>
    <w:p w14:paraId="418210F4" w14:textId="77777777" w:rsidR="00751E1F" w:rsidRDefault="00751E1F">
      <w:pPr>
        <w:ind w:left="270"/>
        <w:jc w:val="both"/>
        <w:rPr>
          <w:rFonts w:ascii="Arial" w:hAnsi="Arial" w:cs="Arial"/>
          <w:color w:val="000000"/>
          <w:szCs w:val="24"/>
        </w:rPr>
      </w:pPr>
    </w:p>
    <w:p w14:paraId="3AC75F67" w14:textId="77777777" w:rsidR="00751E1F" w:rsidRDefault="00751E1F" w:rsidP="00751E1F">
      <w:pPr>
        <w:pStyle w:val="BodyText"/>
        <w:ind w:left="270"/>
        <w:rPr>
          <w:rFonts w:ascii="Arial" w:hAnsi="Arial" w:cs="Arial"/>
          <w:color w:val="000000"/>
          <w:spacing w:val="-3"/>
          <w:szCs w:val="24"/>
        </w:rPr>
      </w:pPr>
      <w:r w:rsidRPr="00D4309E">
        <w:rPr>
          <w:rFonts w:ascii="Arial" w:hAnsi="Arial" w:cs="Arial"/>
          <w:color w:val="000000"/>
          <w:spacing w:val="-3"/>
          <w:szCs w:val="24"/>
        </w:rPr>
        <w:t>Grantees must submit an annual performance report at the end of each grant period but no later than the first Friday in October</w:t>
      </w:r>
      <w:r w:rsidRPr="00D4309E">
        <w:rPr>
          <w:rFonts w:ascii="Arial" w:hAnsi="Arial" w:cs="Arial"/>
          <w:color w:val="000000"/>
          <w:spacing w:val="-3"/>
          <w:szCs w:val="24"/>
          <w:vertAlign w:val="superscript"/>
        </w:rPr>
        <w:t xml:space="preserve"> </w:t>
      </w:r>
      <w:r w:rsidRPr="00D4309E">
        <w:rPr>
          <w:rFonts w:ascii="Arial" w:hAnsi="Arial" w:cs="Arial"/>
          <w:color w:val="000000"/>
          <w:spacing w:val="-3"/>
          <w:szCs w:val="24"/>
        </w:rPr>
        <w:t xml:space="preserve">of each year of the grant.  The performance report should demonstrate that substantial progress has been made toward meeting the project goals and the program performance indicators.  Additional information about the annual performance report will be made available to grantees by SED after grant awards are made. Grantees </w:t>
      </w:r>
      <w:r>
        <w:rPr>
          <w:rFonts w:ascii="Arial" w:hAnsi="Arial" w:cs="Arial"/>
          <w:color w:val="000000"/>
          <w:spacing w:val="-3"/>
          <w:szCs w:val="24"/>
        </w:rPr>
        <w:t>who</w:t>
      </w:r>
      <w:r w:rsidRPr="00D4309E">
        <w:rPr>
          <w:rFonts w:ascii="Arial" w:hAnsi="Arial" w:cs="Arial"/>
          <w:color w:val="000000"/>
          <w:spacing w:val="-3"/>
          <w:szCs w:val="24"/>
        </w:rPr>
        <w:t xml:space="preserve"> do not demonstrate adequate performance may be discontinued</w:t>
      </w:r>
      <w:r>
        <w:rPr>
          <w:rFonts w:ascii="Arial" w:hAnsi="Arial" w:cs="Arial"/>
          <w:color w:val="000000"/>
          <w:spacing w:val="-3"/>
          <w:szCs w:val="24"/>
        </w:rPr>
        <w:t>.</w:t>
      </w:r>
    </w:p>
    <w:p w14:paraId="1B9E1128" w14:textId="77777777" w:rsidR="00DA287B" w:rsidRPr="00F427AD" w:rsidRDefault="00DA287B" w:rsidP="00751E1F">
      <w:pPr>
        <w:ind w:left="270"/>
        <w:jc w:val="both"/>
        <w:rPr>
          <w:rFonts w:ascii="Arial" w:hAnsi="Arial" w:cs="Arial"/>
          <w:color w:val="000000"/>
          <w:szCs w:val="24"/>
        </w:rPr>
      </w:pPr>
    </w:p>
    <w:p w14:paraId="1A04E168" w14:textId="427F502D" w:rsidR="00DA287B" w:rsidRPr="00F427AD" w:rsidRDefault="00DA287B" w:rsidP="00751E1F">
      <w:pPr>
        <w:ind w:left="270"/>
        <w:jc w:val="both"/>
        <w:rPr>
          <w:rFonts w:ascii="Arial" w:hAnsi="Arial" w:cs="Arial"/>
          <w:b/>
          <w:color w:val="000000"/>
          <w:szCs w:val="24"/>
        </w:rPr>
      </w:pPr>
      <w:r w:rsidRPr="00F427AD">
        <w:rPr>
          <w:rFonts w:ascii="Arial" w:hAnsi="Arial" w:cs="Arial"/>
          <w:color w:val="000000"/>
          <w:szCs w:val="24"/>
        </w:rPr>
        <w:t xml:space="preserve">Final payment is contingent upon meeting the annual performance requirements outlined in the </w:t>
      </w:r>
      <w:r w:rsidR="00372B92">
        <w:rPr>
          <w:rFonts w:ascii="Arial" w:hAnsi="Arial" w:cs="Arial"/>
          <w:color w:val="000000"/>
          <w:szCs w:val="24"/>
        </w:rPr>
        <w:t xml:space="preserve">Deliverables </w:t>
      </w:r>
      <w:r w:rsidRPr="00F427AD">
        <w:rPr>
          <w:rFonts w:ascii="Arial" w:hAnsi="Arial" w:cs="Arial"/>
          <w:color w:val="000000"/>
          <w:szCs w:val="24"/>
        </w:rPr>
        <w:t>section</w:t>
      </w:r>
      <w:r w:rsidR="00372B92">
        <w:rPr>
          <w:rFonts w:ascii="Arial" w:hAnsi="Arial" w:cs="Arial"/>
          <w:color w:val="000000"/>
          <w:szCs w:val="24"/>
        </w:rPr>
        <w:t>.</w:t>
      </w:r>
      <w:r w:rsidRPr="00F427AD">
        <w:rPr>
          <w:rFonts w:ascii="Arial" w:hAnsi="Arial" w:cs="Arial"/>
          <w:color w:val="000000"/>
          <w:szCs w:val="24"/>
        </w:rPr>
        <w:t xml:space="preserve"> </w:t>
      </w:r>
    </w:p>
    <w:p w14:paraId="48481D43" w14:textId="77777777" w:rsidR="00DA287B" w:rsidRPr="00F427AD" w:rsidRDefault="00DA287B" w:rsidP="001373E4">
      <w:pPr>
        <w:ind w:left="270"/>
        <w:jc w:val="both"/>
        <w:rPr>
          <w:rFonts w:ascii="Arial" w:hAnsi="Arial" w:cs="Arial"/>
          <w:color w:val="000000"/>
          <w:szCs w:val="24"/>
        </w:rPr>
      </w:pPr>
    </w:p>
    <w:p w14:paraId="11975BF3" w14:textId="77777777" w:rsidR="00DA287B" w:rsidRPr="00F45F94" w:rsidRDefault="00DA287B" w:rsidP="001373E4">
      <w:pPr>
        <w:ind w:left="270"/>
        <w:jc w:val="both"/>
        <w:rPr>
          <w:rFonts w:ascii="Arial" w:hAnsi="Arial" w:cs="Arial"/>
          <w:szCs w:val="24"/>
        </w:rPr>
      </w:pPr>
      <w:r w:rsidRPr="00F427AD">
        <w:rPr>
          <w:rFonts w:ascii="Arial" w:hAnsi="Arial" w:cs="Arial"/>
          <w:color w:val="000000"/>
          <w:szCs w:val="24"/>
        </w:rPr>
        <w:t xml:space="preserve">Failure to submit the required reports may result in the suspension of future payments.  </w:t>
      </w:r>
    </w:p>
    <w:p w14:paraId="76AF2D20" w14:textId="77777777" w:rsidR="00DA287B" w:rsidRPr="00674083" w:rsidRDefault="00DA287B" w:rsidP="001373E4">
      <w:pPr>
        <w:pStyle w:val="BodyTextIndent2"/>
        <w:tabs>
          <w:tab w:val="left" w:pos="1620"/>
        </w:tabs>
        <w:jc w:val="both"/>
        <w:rPr>
          <w:rFonts w:ascii="Arial" w:hAnsi="Arial" w:cs="Arial"/>
          <w:b/>
          <w:bCs/>
          <w:szCs w:val="24"/>
        </w:rPr>
      </w:pPr>
    </w:p>
    <w:p w14:paraId="39631924" w14:textId="77777777" w:rsidR="00DA287B" w:rsidRDefault="00DA287B" w:rsidP="00707408">
      <w:pPr>
        <w:ind w:left="270"/>
        <w:jc w:val="both"/>
        <w:rPr>
          <w:rFonts w:ascii="Arial" w:hAnsi="Arial" w:cs="Arial"/>
          <w:szCs w:val="24"/>
        </w:rPr>
      </w:pPr>
      <w:r w:rsidRPr="00F427AD">
        <w:rPr>
          <w:rFonts w:ascii="Arial" w:hAnsi="Arial" w:cs="Arial"/>
          <w:szCs w:val="24"/>
        </w:rPr>
        <w:t xml:space="preserve">Any items in the proposed budget deemed to be non-allowable or inappropriate will be eliminated. </w:t>
      </w:r>
    </w:p>
    <w:p w14:paraId="420B58E4" w14:textId="77777777" w:rsidR="00707408" w:rsidRDefault="00707408" w:rsidP="00707408">
      <w:pPr>
        <w:ind w:left="270"/>
        <w:jc w:val="both"/>
        <w:rPr>
          <w:rFonts w:ascii="Arial" w:hAnsi="Arial" w:cs="Arial"/>
          <w:szCs w:val="24"/>
        </w:rPr>
      </w:pPr>
    </w:p>
    <w:p w14:paraId="3E203981" w14:textId="4F62BAF7" w:rsidR="00DA287B" w:rsidRPr="00D36C2E" w:rsidRDefault="00DA287B" w:rsidP="00707408">
      <w:pPr>
        <w:pStyle w:val="Heading3"/>
        <w:ind w:left="270"/>
        <w:rPr>
          <w:rFonts w:ascii="Arial" w:hAnsi="Arial" w:cs="Arial"/>
        </w:rPr>
      </w:pPr>
      <w:r w:rsidRPr="00D36C2E">
        <w:rPr>
          <w:rFonts w:ascii="Arial" w:hAnsi="Arial" w:cs="Arial"/>
        </w:rPr>
        <w:lastRenderedPageBreak/>
        <w:t>Budget</w:t>
      </w:r>
    </w:p>
    <w:p w14:paraId="754ADE9B" w14:textId="77777777" w:rsidR="00DA287B" w:rsidRPr="00D36C2E" w:rsidRDefault="00DA287B" w:rsidP="00707408">
      <w:pPr>
        <w:ind w:left="270"/>
        <w:rPr>
          <w:rFonts w:ascii="Arial" w:hAnsi="Arial" w:cs="Arial"/>
          <w:color w:val="000000"/>
          <w:szCs w:val="24"/>
          <w:u w:val="single"/>
        </w:rPr>
      </w:pPr>
    </w:p>
    <w:p w14:paraId="544ACADB" w14:textId="321DB258" w:rsidR="00DA287B" w:rsidRPr="00D36C2E" w:rsidRDefault="00DA287B" w:rsidP="00707408">
      <w:pPr>
        <w:autoSpaceDE w:val="0"/>
        <w:autoSpaceDN w:val="0"/>
        <w:adjustRightInd w:val="0"/>
        <w:ind w:left="270"/>
        <w:rPr>
          <w:rFonts w:ascii="Arial" w:hAnsi="Arial" w:cs="Arial"/>
        </w:rPr>
      </w:pPr>
      <w:bookmarkStart w:id="1" w:name="_Hlk160697921"/>
      <w:r w:rsidRPr="000D234B">
        <w:rPr>
          <w:rFonts w:ascii="Arial" w:hAnsi="Arial" w:cs="Arial"/>
        </w:rPr>
        <w:t xml:space="preserve">Applicants must submit a budget with this application for </w:t>
      </w:r>
      <w:r w:rsidR="00E41B70" w:rsidRPr="000D234B">
        <w:rPr>
          <w:rFonts w:ascii="Arial" w:hAnsi="Arial" w:cs="Arial"/>
        </w:rPr>
        <w:t>each</w:t>
      </w:r>
      <w:r w:rsidRPr="000D234B">
        <w:rPr>
          <w:rFonts w:ascii="Arial" w:hAnsi="Arial" w:cs="Arial"/>
        </w:rPr>
        <w:t xml:space="preserve"> project period. The budget will be reviewed and scored. </w:t>
      </w:r>
      <w:r w:rsidR="00822B37" w:rsidRPr="000D234B">
        <w:rPr>
          <w:rFonts w:ascii="Arial" w:hAnsi="Arial" w:cs="Arial"/>
        </w:rPr>
        <w:t>The</w:t>
      </w:r>
      <w:r w:rsidR="00975EA0" w:rsidRPr="000D234B">
        <w:rPr>
          <w:rFonts w:ascii="Arial" w:hAnsi="Arial" w:cs="Arial"/>
        </w:rPr>
        <w:t xml:space="preserve"> </w:t>
      </w:r>
      <w:r w:rsidR="00822B37" w:rsidRPr="000D234B">
        <w:rPr>
          <w:rFonts w:ascii="Arial" w:hAnsi="Arial" w:cs="Arial"/>
        </w:rPr>
        <w:t>b</w:t>
      </w:r>
      <w:r w:rsidR="00975EA0" w:rsidRPr="000D234B">
        <w:rPr>
          <w:rFonts w:ascii="Arial" w:hAnsi="Arial" w:cs="Arial"/>
        </w:rPr>
        <w:t>udget</w:t>
      </w:r>
      <w:r w:rsidR="00822B37" w:rsidRPr="000D234B">
        <w:rPr>
          <w:rFonts w:ascii="Arial" w:hAnsi="Arial" w:cs="Arial"/>
        </w:rPr>
        <w:t xml:space="preserve"> form includes a n</w:t>
      </w:r>
      <w:r w:rsidR="00975EA0" w:rsidRPr="000D234B">
        <w:rPr>
          <w:rFonts w:ascii="Arial" w:hAnsi="Arial" w:cs="Arial"/>
        </w:rPr>
        <w:t xml:space="preserve">arrative </w:t>
      </w:r>
      <w:r w:rsidR="00822B37" w:rsidRPr="000D234B">
        <w:rPr>
          <w:rFonts w:ascii="Arial" w:hAnsi="Arial" w:cs="Arial"/>
        </w:rPr>
        <w:t xml:space="preserve">for each </w:t>
      </w:r>
      <w:r w:rsidR="00D36C2E">
        <w:rPr>
          <w:rFonts w:ascii="Arial" w:hAnsi="Arial" w:cs="Arial"/>
        </w:rPr>
        <w:t>category of expense</w:t>
      </w:r>
      <w:r w:rsidR="000B3221">
        <w:rPr>
          <w:rFonts w:ascii="Arial" w:hAnsi="Arial" w:cs="Arial"/>
        </w:rPr>
        <w:t xml:space="preserve"> in each period</w:t>
      </w:r>
      <w:r w:rsidR="00252810" w:rsidRPr="000D234B">
        <w:rPr>
          <w:rFonts w:ascii="Arial" w:hAnsi="Arial" w:cs="Arial"/>
        </w:rPr>
        <w:t xml:space="preserve"> of the contract term</w:t>
      </w:r>
      <w:r w:rsidR="00822B37" w:rsidRPr="000D234B">
        <w:rPr>
          <w:rFonts w:ascii="Arial" w:hAnsi="Arial" w:cs="Arial"/>
        </w:rPr>
        <w:t>.</w:t>
      </w:r>
    </w:p>
    <w:bookmarkEnd w:id="1"/>
    <w:p w14:paraId="545518C9" w14:textId="77777777" w:rsidR="00DA287B" w:rsidRPr="00D36C2E" w:rsidRDefault="00DA287B" w:rsidP="00B71B4A">
      <w:pPr>
        <w:autoSpaceDE w:val="0"/>
        <w:autoSpaceDN w:val="0"/>
        <w:adjustRightInd w:val="0"/>
        <w:ind w:left="270"/>
        <w:rPr>
          <w:rFonts w:ascii="Arial" w:hAnsi="Arial" w:cs="Arial"/>
          <w:szCs w:val="24"/>
        </w:rPr>
      </w:pPr>
    </w:p>
    <w:p w14:paraId="5FA4C011" w14:textId="1BF4E42B" w:rsidR="00DA287B" w:rsidRPr="00D4309E" w:rsidRDefault="00DA287B" w:rsidP="00B71B4A">
      <w:pPr>
        <w:ind w:left="270" w:right="360"/>
        <w:jc w:val="both"/>
        <w:rPr>
          <w:rFonts w:ascii="Arial" w:hAnsi="Arial" w:cs="Arial"/>
          <w:szCs w:val="24"/>
        </w:rPr>
      </w:pPr>
      <w:bookmarkStart w:id="2" w:name="OLE_LINK2"/>
      <w:r w:rsidRPr="00D36C2E">
        <w:rPr>
          <w:rFonts w:ascii="Arial" w:hAnsi="Arial" w:cs="Arial"/>
          <w:szCs w:val="24"/>
        </w:rPr>
        <w:t xml:space="preserve">The applicant must complete the </w:t>
      </w:r>
      <w:r w:rsidR="000B3221">
        <w:rPr>
          <w:rFonts w:ascii="Arial" w:hAnsi="Arial" w:cs="Arial"/>
          <w:szCs w:val="24"/>
        </w:rPr>
        <w:t>b</w:t>
      </w:r>
      <w:r w:rsidR="000B3221" w:rsidRPr="00D36C2E">
        <w:rPr>
          <w:rFonts w:ascii="Arial" w:hAnsi="Arial" w:cs="Arial"/>
          <w:szCs w:val="24"/>
        </w:rPr>
        <w:t xml:space="preserve">udget </w:t>
      </w:r>
      <w:r w:rsidR="000B3221">
        <w:rPr>
          <w:rFonts w:ascii="Arial" w:hAnsi="Arial" w:cs="Arial"/>
          <w:szCs w:val="24"/>
        </w:rPr>
        <w:t>f</w:t>
      </w:r>
      <w:r w:rsidR="000B3221" w:rsidRPr="00D36C2E">
        <w:rPr>
          <w:rFonts w:ascii="Arial" w:hAnsi="Arial" w:cs="Arial"/>
          <w:szCs w:val="24"/>
        </w:rPr>
        <w:t xml:space="preserve">orm </w:t>
      </w:r>
      <w:r w:rsidR="00FF29FB" w:rsidRPr="00D36C2E">
        <w:rPr>
          <w:rFonts w:ascii="Arial" w:hAnsi="Arial" w:cs="Arial"/>
          <w:szCs w:val="24"/>
        </w:rPr>
        <w:t>posted</w:t>
      </w:r>
      <w:r w:rsidR="00FF29FB">
        <w:rPr>
          <w:rFonts w:ascii="Arial" w:hAnsi="Arial" w:cs="Arial"/>
          <w:szCs w:val="24"/>
        </w:rPr>
        <w:t xml:space="preserve"> with the RFP</w:t>
      </w:r>
      <w:r w:rsidRPr="00D4309E">
        <w:rPr>
          <w:rFonts w:ascii="Arial" w:hAnsi="Arial" w:cs="Arial"/>
          <w:szCs w:val="24"/>
        </w:rPr>
        <w:t xml:space="preserve">. Budgeted costs must </w:t>
      </w:r>
      <w:r>
        <w:rPr>
          <w:rFonts w:ascii="Arial" w:hAnsi="Arial" w:cs="Arial"/>
          <w:szCs w:val="24"/>
        </w:rPr>
        <w:t>comply</w:t>
      </w:r>
      <w:r w:rsidRPr="00D4309E">
        <w:rPr>
          <w:rFonts w:ascii="Arial" w:hAnsi="Arial" w:cs="Arial"/>
          <w:szCs w:val="24"/>
        </w:rPr>
        <w:t xml:space="preserve"> with applicable State and federal laws and regulations and the Department’s Fiscal Guidelines.  </w:t>
      </w:r>
    </w:p>
    <w:p w14:paraId="4E693F57" w14:textId="77777777" w:rsidR="00DA287B" w:rsidRPr="00D4309E" w:rsidRDefault="00DA287B" w:rsidP="00B71B4A">
      <w:pPr>
        <w:ind w:left="270" w:right="360"/>
        <w:jc w:val="both"/>
        <w:rPr>
          <w:rFonts w:ascii="Arial" w:hAnsi="Arial" w:cs="Arial"/>
          <w:szCs w:val="24"/>
        </w:rPr>
      </w:pPr>
    </w:p>
    <w:p w14:paraId="63FBFE36" w14:textId="77777777" w:rsidR="00DA287B" w:rsidRPr="00D4309E" w:rsidRDefault="00DA287B" w:rsidP="00B71B4A">
      <w:pPr>
        <w:autoSpaceDE w:val="0"/>
        <w:autoSpaceDN w:val="0"/>
        <w:adjustRightInd w:val="0"/>
        <w:ind w:left="270"/>
        <w:rPr>
          <w:rFonts w:ascii="Arial" w:hAnsi="Arial" w:cs="Arial"/>
          <w:szCs w:val="24"/>
        </w:rPr>
      </w:pPr>
      <w:r w:rsidRPr="00D4309E">
        <w:rPr>
          <w:rFonts w:ascii="Arial" w:hAnsi="Arial" w:cs="Arial"/>
          <w:szCs w:val="24"/>
        </w:rPr>
        <w:t xml:space="preserve">The budget should be reasonable and appropriate to cover program expenses. </w:t>
      </w:r>
    </w:p>
    <w:bookmarkEnd w:id="2"/>
    <w:p w14:paraId="0508126D" w14:textId="77777777" w:rsidR="00DA287B" w:rsidRDefault="00DA287B" w:rsidP="00DB3036">
      <w:pPr>
        <w:pStyle w:val="BodyText"/>
        <w:ind w:left="270"/>
        <w:rPr>
          <w:rFonts w:ascii="Arial" w:hAnsi="Arial" w:cs="Arial"/>
          <w:color w:val="000000"/>
          <w:spacing w:val="-3"/>
          <w:szCs w:val="24"/>
        </w:rPr>
      </w:pPr>
    </w:p>
    <w:p w14:paraId="490586CB" w14:textId="77777777" w:rsidR="00DA287B" w:rsidRDefault="00DA287B" w:rsidP="00DB3036">
      <w:pPr>
        <w:autoSpaceDE w:val="0"/>
        <w:autoSpaceDN w:val="0"/>
        <w:adjustRightInd w:val="0"/>
        <w:ind w:left="270"/>
        <w:rPr>
          <w:rFonts w:ascii="Arial" w:hAnsi="Arial" w:cs="Arial"/>
          <w:b/>
          <w:color w:val="000000"/>
          <w:szCs w:val="24"/>
          <w:u w:val="single"/>
        </w:rPr>
      </w:pPr>
      <w:bookmarkStart w:id="3" w:name="_Appendix_D:_FINAL"/>
      <w:bookmarkEnd w:id="3"/>
    </w:p>
    <w:p w14:paraId="7410EB7D" w14:textId="77777777" w:rsidR="00DA287B" w:rsidRPr="00E611A4" w:rsidRDefault="00DA287B" w:rsidP="00DB3036">
      <w:pPr>
        <w:pStyle w:val="Heading3"/>
        <w:ind w:left="270"/>
        <w:rPr>
          <w:rFonts w:ascii="Arial" w:hAnsi="Arial" w:cs="Arial"/>
          <w:u w:val="single"/>
        </w:rPr>
      </w:pPr>
      <w:r w:rsidRPr="00E611A4">
        <w:rPr>
          <w:rFonts w:ascii="Arial" w:hAnsi="Arial" w:cs="Arial"/>
          <w:u w:val="single"/>
        </w:rPr>
        <w:t>Requirements for Funding</w:t>
      </w:r>
    </w:p>
    <w:p w14:paraId="48272122" w14:textId="77777777" w:rsidR="00DA287B" w:rsidRPr="00D4309E" w:rsidRDefault="00DA287B" w:rsidP="00DB3036">
      <w:pPr>
        <w:ind w:left="270"/>
        <w:rPr>
          <w:rFonts w:ascii="Arial" w:hAnsi="Arial" w:cs="Arial"/>
          <w:szCs w:val="24"/>
        </w:rPr>
      </w:pPr>
    </w:p>
    <w:p w14:paraId="202EDF9C" w14:textId="77777777" w:rsidR="00DA287B" w:rsidRPr="00D4309E" w:rsidRDefault="00DA287B" w:rsidP="00DB3036">
      <w:pPr>
        <w:ind w:left="270"/>
        <w:jc w:val="both"/>
        <w:rPr>
          <w:rFonts w:ascii="Arial" w:hAnsi="Arial" w:cs="Arial"/>
          <w:szCs w:val="24"/>
        </w:rPr>
      </w:pPr>
      <w:r w:rsidRPr="00D4309E">
        <w:rPr>
          <w:rFonts w:ascii="Arial" w:hAnsi="Arial" w:cs="Arial"/>
          <w:b/>
          <w:szCs w:val="24"/>
        </w:rPr>
        <w:t>Registration In Federal System for Award Management (SAM)</w:t>
      </w:r>
      <w:r w:rsidRPr="00D4309E">
        <w:rPr>
          <w:rFonts w:ascii="Arial" w:hAnsi="Arial" w:cs="Arial"/>
          <w:szCs w:val="24"/>
        </w:rPr>
        <w:t xml:space="preserve"> – In order to be awarded federal funds, an agency must be registered and maintain registration in the federal </w:t>
      </w:r>
      <w:hyperlink r:id="rId16" w:history="1">
        <w:r w:rsidRPr="0089127F">
          <w:rPr>
            <w:rStyle w:val="Hyperlink"/>
            <w:rFonts w:ascii="Arial" w:hAnsi="Arial" w:cs="Arial"/>
            <w:szCs w:val="24"/>
          </w:rPr>
          <w:t>System for Award Management</w:t>
        </w:r>
      </w:hyperlink>
      <w:r w:rsidRPr="00D4309E">
        <w:rPr>
          <w:rFonts w:ascii="Arial" w:hAnsi="Arial" w:cs="Arial"/>
          <w:szCs w:val="24"/>
        </w:rPr>
        <w:t xml:space="preserve"> kn</w:t>
      </w:r>
      <w:r>
        <w:rPr>
          <w:rFonts w:ascii="Arial" w:hAnsi="Arial" w:cs="Arial"/>
          <w:szCs w:val="24"/>
        </w:rPr>
        <w:t>own as SAM</w:t>
      </w:r>
      <w:r w:rsidRPr="00D4309E">
        <w:rPr>
          <w:rFonts w:ascii="Arial" w:hAnsi="Arial" w:cs="Arial"/>
          <w:szCs w:val="24"/>
        </w:rPr>
        <w:t xml:space="preserve">.  SAM is a government-wide, web-enabled database that collects, validates, </w:t>
      </w:r>
      <w:proofErr w:type="gramStart"/>
      <w:r w:rsidRPr="00D4309E">
        <w:rPr>
          <w:rFonts w:ascii="Arial" w:hAnsi="Arial" w:cs="Arial"/>
          <w:szCs w:val="24"/>
        </w:rPr>
        <w:t>stores</w:t>
      </w:r>
      <w:proofErr w:type="gramEnd"/>
      <w:r w:rsidRPr="00D4309E">
        <w:rPr>
          <w:rFonts w:ascii="Arial" w:hAnsi="Arial" w:cs="Arial"/>
          <w:szCs w:val="24"/>
        </w:rPr>
        <w:t xml:space="preserve"> and disseminates business information about organizations receiving federal funds.  Information on an agency’s registration in SAM needs to be provided on the Payee Information Form that must be submitted with the application.</w:t>
      </w:r>
    </w:p>
    <w:p w14:paraId="4145175F" w14:textId="77777777" w:rsidR="00DA287B" w:rsidRPr="00D4309E" w:rsidRDefault="00DA287B" w:rsidP="00CF1CE7">
      <w:pPr>
        <w:ind w:left="270"/>
        <w:rPr>
          <w:rFonts w:ascii="Arial" w:hAnsi="Arial" w:cs="Arial"/>
          <w:szCs w:val="24"/>
        </w:rPr>
      </w:pPr>
    </w:p>
    <w:p w14:paraId="129E7E17" w14:textId="77777777" w:rsidR="00DA287B" w:rsidRPr="00D4309E" w:rsidRDefault="00DA287B" w:rsidP="00CF1CE7">
      <w:pPr>
        <w:pStyle w:val="BodyText"/>
        <w:ind w:left="270"/>
        <w:rPr>
          <w:rFonts w:ascii="Arial" w:hAnsi="Arial" w:cs="Arial"/>
          <w:color w:val="000000"/>
          <w:spacing w:val="-3"/>
          <w:szCs w:val="24"/>
        </w:rPr>
      </w:pPr>
      <w:r w:rsidRPr="00D4309E">
        <w:rPr>
          <w:rFonts w:ascii="Arial" w:hAnsi="Arial" w:cs="Arial"/>
          <w:b/>
          <w:szCs w:val="24"/>
        </w:rPr>
        <w:t xml:space="preserve">Payee Information Form/NYSED Substitute W-9 </w:t>
      </w:r>
      <w:r w:rsidRPr="00D4309E">
        <w:rPr>
          <w:rFonts w:ascii="Arial" w:hAnsi="Arial" w:cs="Arial"/>
          <w:szCs w:val="24"/>
        </w:rPr>
        <w:t xml:space="preserve">– The </w:t>
      </w:r>
      <w:hyperlink r:id="rId17" w:history="1">
        <w:r w:rsidRPr="0089127F">
          <w:rPr>
            <w:rStyle w:val="Hyperlink"/>
            <w:rFonts w:ascii="Arial" w:hAnsi="Arial" w:cs="Arial"/>
            <w:szCs w:val="24"/>
          </w:rPr>
          <w:t>Payee Information Form</w:t>
        </w:r>
      </w:hyperlink>
      <w:r w:rsidRPr="00D4309E">
        <w:rPr>
          <w:rFonts w:ascii="Arial" w:hAnsi="Arial" w:cs="Arial"/>
          <w:szCs w:val="24"/>
        </w:rPr>
        <w:t xml:space="preserve"> is a packet containing the Payee Information Form itself and an accompanying NYSED Substitute W-9. The NYSED Substitute W-9 may or may not be needed from your agency.  Please follow the specific instructions provided with the form.  The Payee Information Form is used to establish the identity of the applicant organization and enables it to receive federal (and/or State) funds through NYSED. </w:t>
      </w:r>
    </w:p>
    <w:p w14:paraId="65580561" w14:textId="77777777" w:rsidR="00DA287B" w:rsidRDefault="00DA287B" w:rsidP="00B312C7">
      <w:pPr>
        <w:autoSpaceDE w:val="0"/>
        <w:autoSpaceDN w:val="0"/>
        <w:adjustRightInd w:val="0"/>
        <w:ind w:left="270"/>
        <w:rPr>
          <w:rFonts w:ascii="Arial" w:hAnsi="Arial" w:cs="Arial"/>
          <w:b/>
          <w:color w:val="000000"/>
          <w:szCs w:val="24"/>
          <w:u w:val="single"/>
        </w:rPr>
      </w:pPr>
    </w:p>
    <w:p w14:paraId="7CD34FF2" w14:textId="77777777" w:rsidR="00DA287B" w:rsidRPr="00D835CB" w:rsidRDefault="00DA287B" w:rsidP="00B312C7">
      <w:pPr>
        <w:autoSpaceDE w:val="0"/>
        <w:autoSpaceDN w:val="0"/>
        <w:adjustRightInd w:val="0"/>
        <w:ind w:left="270"/>
        <w:rPr>
          <w:rFonts w:ascii="Arial" w:hAnsi="Arial" w:cs="Arial"/>
          <w:b/>
          <w:color w:val="000000"/>
          <w:szCs w:val="24"/>
          <w:u w:val="single"/>
        </w:rPr>
      </w:pPr>
      <w:r w:rsidRPr="00D835CB">
        <w:rPr>
          <w:rFonts w:ascii="Arial" w:hAnsi="Arial" w:cs="Arial"/>
          <w:b/>
          <w:color w:val="000000"/>
          <w:szCs w:val="24"/>
          <w:u w:val="single"/>
        </w:rPr>
        <w:t>Prequalification Requirement</w:t>
      </w:r>
    </w:p>
    <w:p w14:paraId="51AF04D4" w14:textId="77777777" w:rsidR="00DA287B" w:rsidRPr="00D835CB" w:rsidRDefault="00DA287B" w:rsidP="000A21C6">
      <w:pPr>
        <w:autoSpaceDE w:val="0"/>
        <w:autoSpaceDN w:val="0"/>
        <w:adjustRightInd w:val="0"/>
        <w:ind w:left="270"/>
        <w:rPr>
          <w:rFonts w:ascii="Arial" w:hAnsi="Arial" w:cs="Arial"/>
          <w:b/>
          <w:color w:val="000000"/>
          <w:szCs w:val="24"/>
          <w:u w:val="single"/>
        </w:rPr>
      </w:pPr>
    </w:p>
    <w:p w14:paraId="4259140E" w14:textId="6D6EC3A9" w:rsidR="00DA287B" w:rsidRPr="0065538A" w:rsidRDefault="00DA287B" w:rsidP="000A21C6">
      <w:pPr>
        <w:ind w:left="270"/>
        <w:jc w:val="both"/>
        <w:rPr>
          <w:rFonts w:ascii="Arial" w:hAnsi="Arial" w:cs="Arial"/>
          <w:szCs w:val="24"/>
        </w:rPr>
      </w:pPr>
      <w:r w:rsidRPr="0065538A">
        <w:rPr>
          <w:rFonts w:ascii="Arial" w:hAnsi="Arial" w:cs="Arial"/>
          <w:szCs w:val="24"/>
        </w:rPr>
        <w:t>Pursuant to the New York State Division of the Budget bulletin H-1032</w:t>
      </w:r>
      <w:r w:rsidR="00BF7E91">
        <w:rPr>
          <w:rFonts w:ascii="Arial" w:hAnsi="Arial" w:cs="Arial"/>
          <w:szCs w:val="24"/>
        </w:rPr>
        <w:t xml:space="preserve"> (revised </w:t>
      </w:r>
      <w:r w:rsidR="00BF7E91" w:rsidRPr="008B3630">
        <w:rPr>
          <w:rFonts w:ascii="Arial" w:hAnsi="Arial" w:cs="Arial"/>
          <w:szCs w:val="24"/>
        </w:rPr>
        <w:t>January 9, 2024</w:t>
      </w:r>
      <w:r w:rsidR="00BF7E91">
        <w:rPr>
          <w:rFonts w:ascii="Arial" w:hAnsi="Arial" w:cs="Arial"/>
          <w:szCs w:val="24"/>
        </w:rPr>
        <w:t>)</w:t>
      </w:r>
      <w:r w:rsidRPr="0065538A">
        <w:rPr>
          <w:rFonts w:ascii="Arial" w:hAnsi="Arial" w:cs="Arial"/>
          <w:szCs w:val="24"/>
        </w:rPr>
        <w:t>, not-for profit organizations must Prequalify to do business with New York State agencies before they can compete for State grants. The process allows nonprofits to address questions and concerns prior to entering a competitive bid process. Nonprofits are strongly encouraged to begin the Prequalification process as soon as possible.</w:t>
      </w:r>
    </w:p>
    <w:p w14:paraId="6E632B29" w14:textId="77777777" w:rsidR="00DA287B" w:rsidRPr="00D835CB" w:rsidRDefault="00DA287B" w:rsidP="000A21C6">
      <w:pPr>
        <w:spacing w:line="330" w:lineRule="atLeast"/>
        <w:ind w:left="270"/>
        <w:jc w:val="both"/>
        <w:rPr>
          <w:rFonts w:ascii="Arial" w:hAnsi="Arial" w:cs="Arial"/>
          <w:color w:val="000000"/>
          <w:szCs w:val="24"/>
        </w:rPr>
      </w:pPr>
    </w:p>
    <w:p w14:paraId="6D7BA812" w14:textId="7324B146" w:rsidR="00DA287B" w:rsidRPr="008A116F" w:rsidRDefault="00DA287B" w:rsidP="000A21C6">
      <w:pPr>
        <w:ind w:left="270"/>
        <w:jc w:val="both"/>
        <w:rPr>
          <w:rFonts w:ascii="Arial" w:hAnsi="Arial" w:cs="Arial"/>
          <w:color w:val="000000"/>
          <w:szCs w:val="24"/>
        </w:rPr>
      </w:pPr>
      <w:r w:rsidRPr="008A116F">
        <w:rPr>
          <w:rFonts w:ascii="Arial" w:hAnsi="Arial" w:cs="Arial"/>
          <w:color w:val="000000"/>
          <w:szCs w:val="24"/>
        </w:rPr>
        <w:t xml:space="preserve">To become prequalified, a nonprofit must </w:t>
      </w:r>
      <w:r w:rsidR="00BF7E91">
        <w:rPr>
          <w:rFonts w:ascii="Arial" w:hAnsi="Arial" w:cs="Arial"/>
          <w:color w:val="000000"/>
          <w:szCs w:val="24"/>
        </w:rPr>
        <w:t xml:space="preserve">first </w:t>
      </w:r>
      <w:r w:rsidRPr="008A116F">
        <w:rPr>
          <w:rFonts w:ascii="Arial" w:hAnsi="Arial" w:cs="Arial"/>
          <w:color w:val="000000"/>
          <w:szCs w:val="24"/>
        </w:rPr>
        <w:t xml:space="preserve">register with </w:t>
      </w:r>
      <w:r w:rsidR="00BF7E91">
        <w:rPr>
          <w:rFonts w:ascii="Arial" w:hAnsi="Arial" w:cs="Arial"/>
          <w:color w:val="000000"/>
          <w:szCs w:val="24"/>
        </w:rPr>
        <w:t>the Statewide Financial System (SFS). Once registered, nonprofits</w:t>
      </w:r>
      <w:r w:rsidRPr="008A116F">
        <w:rPr>
          <w:rFonts w:ascii="Arial" w:hAnsi="Arial" w:cs="Arial"/>
          <w:color w:val="000000"/>
          <w:szCs w:val="24"/>
        </w:rPr>
        <w:t xml:space="preserve"> </w:t>
      </w:r>
      <w:r w:rsidR="00FF736E">
        <w:rPr>
          <w:rFonts w:ascii="Arial" w:hAnsi="Arial" w:cs="Arial"/>
          <w:color w:val="000000"/>
          <w:szCs w:val="24"/>
        </w:rPr>
        <w:t>can</w:t>
      </w:r>
      <w:r w:rsidR="00FF736E" w:rsidRPr="008A116F">
        <w:rPr>
          <w:rFonts w:ascii="Arial" w:hAnsi="Arial" w:cs="Arial"/>
          <w:color w:val="000000"/>
          <w:szCs w:val="24"/>
        </w:rPr>
        <w:t xml:space="preserve"> </w:t>
      </w:r>
      <w:r w:rsidRPr="008A116F">
        <w:rPr>
          <w:rFonts w:ascii="Arial" w:hAnsi="Arial" w:cs="Arial"/>
          <w:color w:val="000000"/>
          <w:szCs w:val="24"/>
        </w:rPr>
        <w:t>complete an online Prequalification application. This includes completing a series of forms by answering basic questions regarding the organization</w:t>
      </w:r>
      <w:r>
        <w:rPr>
          <w:rFonts w:ascii="Arial" w:hAnsi="Arial" w:cs="Arial"/>
          <w:color w:val="000000"/>
          <w:szCs w:val="24"/>
        </w:rPr>
        <w:t xml:space="preserve"> </w:t>
      </w:r>
      <w:r w:rsidRPr="008A116F">
        <w:rPr>
          <w:rFonts w:ascii="Arial" w:hAnsi="Arial" w:cs="Arial"/>
          <w:color w:val="000000"/>
          <w:szCs w:val="24"/>
        </w:rPr>
        <w:t>and uploading key organizational documents.</w:t>
      </w:r>
    </w:p>
    <w:p w14:paraId="3BEBB532" w14:textId="77777777" w:rsidR="00DA287B" w:rsidRPr="00D835CB" w:rsidRDefault="00DA287B" w:rsidP="00676E11">
      <w:pPr>
        <w:ind w:left="270"/>
        <w:jc w:val="both"/>
        <w:rPr>
          <w:rFonts w:ascii="Arial" w:hAnsi="Arial" w:cs="Arial"/>
          <w:color w:val="000000"/>
          <w:szCs w:val="24"/>
        </w:rPr>
      </w:pPr>
    </w:p>
    <w:p w14:paraId="0B6E3A22" w14:textId="3193DDCA" w:rsidR="00676E11" w:rsidRPr="00D835CB" w:rsidRDefault="00676E11" w:rsidP="002D1F77">
      <w:pPr>
        <w:ind w:left="270"/>
        <w:jc w:val="both"/>
        <w:rPr>
          <w:rFonts w:ascii="Arial" w:hAnsi="Arial" w:cs="Arial"/>
          <w:color w:val="000000"/>
          <w:szCs w:val="24"/>
        </w:rPr>
      </w:pPr>
      <w:r w:rsidRPr="00D835CB">
        <w:rPr>
          <w:rFonts w:ascii="Arial" w:hAnsi="Arial" w:cs="Arial"/>
          <w:color w:val="000000"/>
          <w:szCs w:val="24"/>
        </w:rPr>
        <w:t xml:space="preserve">Detailed information on how to </w:t>
      </w:r>
      <w:hyperlink r:id="rId18" w:history="1">
        <w:r w:rsidRPr="000035A8">
          <w:rPr>
            <w:rStyle w:val="Hyperlink"/>
            <w:rFonts w:ascii="Arial" w:hAnsi="Arial" w:cs="Arial"/>
            <w:szCs w:val="24"/>
          </w:rPr>
          <w:t xml:space="preserve">register </w:t>
        </w:r>
      </w:hyperlink>
      <w:r w:rsidRPr="00D835CB">
        <w:rPr>
          <w:rFonts w:ascii="Arial" w:hAnsi="Arial" w:cs="Arial"/>
          <w:color w:val="000000"/>
          <w:szCs w:val="24"/>
        </w:rPr>
        <w:t xml:space="preserve">with </w:t>
      </w:r>
      <w:r>
        <w:rPr>
          <w:rFonts w:ascii="Arial" w:hAnsi="Arial" w:cs="Arial"/>
          <w:color w:val="000000"/>
          <w:szCs w:val="24"/>
        </w:rPr>
        <w:t>SFS</w:t>
      </w:r>
      <w:r w:rsidRPr="00D835CB">
        <w:rPr>
          <w:rFonts w:ascii="Arial" w:hAnsi="Arial" w:cs="Arial"/>
          <w:color w:val="000000"/>
          <w:szCs w:val="24"/>
        </w:rPr>
        <w:t xml:space="preserve"> and </w:t>
      </w:r>
      <w:hyperlink r:id="rId19" w:history="1">
        <w:r w:rsidRPr="000035A8">
          <w:rPr>
            <w:rStyle w:val="Hyperlink"/>
            <w:rFonts w:ascii="Arial" w:hAnsi="Arial" w:cs="Arial"/>
            <w:szCs w:val="24"/>
          </w:rPr>
          <w:t>become prequalified</w:t>
        </w:r>
      </w:hyperlink>
      <w:r w:rsidRPr="00D835CB">
        <w:rPr>
          <w:rFonts w:ascii="Arial" w:hAnsi="Arial" w:cs="Arial"/>
          <w:color w:val="000000"/>
          <w:szCs w:val="24"/>
        </w:rPr>
        <w:t xml:space="preserve"> is available on the </w:t>
      </w:r>
      <w:hyperlink r:id="rId20" w:history="1">
        <w:r w:rsidRPr="00D835CB">
          <w:rPr>
            <w:rStyle w:val="Hyperlink"/>
            <w:rFonts w:ascii="Arial" w:hAnsi="Arial" w:cs="Arial"/>
            <w:szCs w:val="24"/>
          </w:rPr>
          <w:t>Grants Management</w:t>
        </w:r>
      </w:hyperlink>
      <w:r w:rsidRPr="00D835CB">
        <w:rPr>
          <w:rFonts w:ascii="Arial" w:hAnsi="Arial" w:cs="Arial"/>
          <w:color w:val="000000"/>
          <w:szCs w:val="24"/>
        </w:rPr>
        <w:t xml:space="preserve"> website</w:t>
      </w:r>
      <w:r>
        <w:rPr>
          <w:rFonts w:ascii="Arial" w:hAnsi="Arial" w:cs="Arial"/>
          <w:color w:val="000000"/>
          <w:szCs w:val="24"/>
        </w:rPr>
        <w:t>.</w:t>
      </w:r>
    </w:p>
    <w:p w14:paraId="1432B605" w14:textId="77777777" w:rsidR="00DA287B" w:rsidRPr="008A116F" w:rsidRDefault="00DA287B" w:rsidP="002D1F77">
      <w:pPr>
        <w:ind w:left="540"/>
        <w:jc w:val="both"/>
        <w:rPr>
          <w:rFonts w:ascii="Arial" w:hAnsi="Arial" w:cs="Arial"/>
          <w:color w:val="000000"/>
          <w:szCs w:val="24"/>
        </w:rPr>
      </w:pPr>
    </w:p>
    <w:p w14:paraId="787D8C32" w14:textId="77777777" w:rsidR="00DA287B" w:rsidRPr="008A116F" w:rsidRDefault="00DA287B" w:rsidP="002D1F77">
      <w:pPr>
        <w:ind w:left="270"/>
        <w:jc w:val="both"/>
        <w:rPr>
          <w:rFonts w:ascii="Arial" w:hAnsi="Arial" w:cs="Arial"/>
          <w:color w:val="000000"/>
          <w:szCs w:val="24"/>
        </w:rPr>
      </w:pPr>
      <w:r w:rsidRPr="008A116F">
        <w:rPr>
          <w:rFonts w:ascii="Arial" w:hAnsi="Arial" w:cs="Arial"/>
          <w:b/>
          <w:bCs/>
          <w:color w:val="000000"/>
          <w:szCs w:val="24"/>
        </w:rPr>
        <w:lastRenderedPageBreak/>
        <w:t>Disclaimer:</w:t>
      </w:r>
      <w:r w:rsidRPr="008A116F">
        <w:rPr>
          <w:rFonts w:ascii="Arial" w:hAnsi="Arial" w:cs="Arial"/>
          <w:color w:val="000000"/>
          <w:szCs w:val="24"/>
        </w:rPr>
        <w:t> </w:t>
      </w:r>
      <w:r w:rsidRPr="008A116F">
        <w:rPr>
          <w:rFonts w:ascii="Arial" w:hAnsi="Arial" w:cs="Arial"/>
          <w:i/>
          <w:iCs/>
          <w:color w:val="000000"/>
          <w:szCs w:val="24"/>
        </w:rPr>
        <w:t>New York State reserves 5-10 business days from the receipt of complete Prequalification applications to conduct its review. If supplementary information or updates are required, review times will be longer. Due to the length of time this process could take to complete, it is advised that nonprofits Prequalify as soon as possible. Failure to successfully complete the Prequalification process early enough may result in a grant application being disqualified.</w:t>
      </w:r>
    </w:p>
    <w:p w14:paraId="037844B7" w14:textId="77777777" w:rsidR="00DA287B" w:rsidRPr="00D835CB" w:rsidRDefault="00DA287B" w:rsidP="002D1F77">
      <w:pPr>
        <w:autoSpaceDE w:val="0"/>
        <w:autoSpaceDN w:val="0"/>
        <w:adjustRightInd w:val="0"/>
        <w:ind w:left="270"/>
        <w:jc w:val="both"/>
        <w:rPr>
          <w:rFonts w:ascii="Arial" w:hAnsi="Arial" w:cs="Arial"/>
          <w:b/>
          <w:color w:val="000000"/>
          <w:szCs w:val="24"/>
        </w:rPr>
      </w:pPr>
    </w:p>
    <w:p w14:paraId="37F0DF59" w14:textId="67179C3B" w:rsidR="00DA287B" w:rsidRPr="00D835CB" w:rsidRDefault="00BF7E91" w:rsidP="002D1F77">
      <w:pPr>
        <w:autoSpaceDE w:val="0"/>
        <w:autoSpaceDN w:val="0"/>
        <w:adjustRightInd w:val="0"/>
        <w:ind w:left="270"/>
        <w:jc w:val="both"/>
        <w:rPr>
          <w:rFonts w:ascii="Arial" w:hAnsi="Arial" w:cs="Arial"/>
          <w:b/>
          <w:color w:val="000000"/>
          <w:szCs w:val="24"/>
        </w:rPr>
      </w:pPr>
      <w:r w:rsidRPr="00FD4AE9">
        <w:rPr>
          <w:rFonts w:ascii="Arial" w:hAnsi="Arial" w:cs="Arial"/>
          <w:b/>
          <w:color w:val="000000"/>
          <w:szCs w:val="24"/>
        </w:rPr>
        <w:t>Nonprofits must receive approved prequalification status prior to grant application and execution of contracts.</w:t>
      </w:r>
      <w:r>
        <w:rPr>
          <w:rFonts w:ascii="Arial" w:hAnsi="Arial" w:cs="Arial"/>
          <w:b/>
          <w:color w:val="000000"/>
          <w:szCs w:val="24"/>
        </w:rPr>
        <w:t xml:space="preserve"> Grant p</w:t>
      </w:r>
      <w:r w:rsidR="00DA287B" w:rsidRPr="00D835CB">
        <w:rPr>
          <w:rFonts w:ascii="Arial" w:hAnsi="Arial" w:cs="Arial"/>
          <w:b/>
          <w:color w:val="000000"/>
          <w:szCs w:val="24"/>
        </w:rPr>
        <w:t>roposals received from nonprofit</w:t>
      </w:r>
      <w:r>
        <w:rPr>
          <w:rFonts w:ascii="Arial" w:hAnsi="Arial" w:cs="Arial"/>
          <w:b/>
          <w:color w:val="000000"/>
          <w:szCs w:val="24"/>
        </w:rPr>
        <w:t>s</w:t>
      </w:r>
      <w:r w:rsidR="00DA287B" w:rsidRPr="00D835CB">
        <w:rPr>
          <w:rFonts w:ascii="Arial" w:hAnsi="Arial" w:cs="Arial"/>
          <w:b/>
          <w:color w:val="000000"/>
          <w:szCs w:val="24"/>
        </w:rPr>
        <w:t xml:space="preserve"> that are not Prequalified in </w:t>
      </w:r>
      <w:r>
        <w:rPr>
          <w:rFonts w:ascii="Arial" w:hAnsi="Arial" w:cs="Arial"/>
          <w:b/>
          <w:color w:val="000000"/>
          <w:szCs w:val="24"/>
        </w:rPr>
        <w:t>SFS</w:t>
      </w:r>
      <w:r w:rsidR="00DA287B" w:rsidRPr="00D835CB">
        <w:rPr>
          <w:rFonts w:ascii="Arial" w:hAnsi="Arial" w:cs="Arial"/>
          <w:b/>
          <w:color w:val="000000"/>
          <w:szCs w:val="24"/>
        </w:rPr>
        <w:t xml:space="preserve"> by 5:00 PM on the </w:t>
      </w:r>
      <w:r>
        <w:rPr>
          <w:rFonts w:ascii="Arial" w:hAnsi="Arial" w:cs="Arial"/>
          <w:b/>
          <w:color w:val="000000"/>
          <w:szCs w:val="24"/>
        </w:rPr>
        <w:t>application</w:t>
      </w:r>
      <w:r w:rsidR="00DA287B" w:rsidRPr="00D835CB">
        <w:rPr>
          <w:rFonts w:ascii="Arial" w:hAnsi="Arial" w:cs="Arial"/>
          <w:b/>
          <w:color w:val="000000"/>
          <w:szCs w:val="24"/>
        </w:rPr>
        <w:t xml:space="preserve"> due dat</w:t>
      </w:r>
      <w:r w:rsidR="00DA287B" w:rsidRPr="00533088">
        <w:rPr>
          <w:rFonts w:ascii="Arial" w:hAnsi="Arial" w:cs="Arial"/>
          <w:b/>
          <w:color w:val="000000"/>
          <w:szCs w:val="24"/>
        </w:rPr>
        <w:t xml:space="preserve">e of </w:t>
      </w:r>
      <w:r w:rsidR="00912657" w:rsidRPr="00533088">
        <w:rPr>
          <w:rFonts w:ascii="Arial" w:hAnsi="Arial" w:cs="Arial"/>
          <w:b/>
          <w:color w:val="000000"/>
          <w:szCs w:val="24"/>
        </w:rPr>
        <w:t xml:space="preserve">May </w:t>
      </w:r>
      <w:r w:rsidR="000D234B" w:rsidRPr="00533088">
        <w:rPr>
          <w:rFonts w:ascii="Arial" w:hAnsi="Arial" w:cs="Arial"/>
          <w:b/>
          <w:color w:val="000000"/>
          <w:szCs w:val="24"/>
        </w:rPr>
        <w:t>21</w:t>
      </w:r>
      <w:r w:rsidR="00351263" w:rsidRPr="00533088">
        <w:rPr>
          <w:rFonts w:ascii="Arial" w:hAnsi="Arial" w:cs="Arial"/>
          <w:b/>
          <w:color w:val="000000"/>
          <w:szCs w:val="24"/>
        </w:rPr>
        <w:t>, 2024</w:t>
      </w:r>
      <w:r w:rsidR="0020606A" w:rsidRPr="00533088">
        <w:rPr>
          <w:rFonts w:ascii="Arial" w:hAnsi="Arial" w:cs="Arial"/>
          <w:b/>
          <w:color w:val="000000"/>
          <w:szCs w:val="24"/>
        </w:rPr>
        <w:t>,</w:t>
      </w:r>
      <w:r w:rsidR="00DA287B" w:rsidRPr="00533088">
        <w:rPr>
          <w:rFonts w:ascii="Arial" w:hAnsi="Arial" w:cs="Arial"/>
          <w:b/>
          <w:color w:val="000000"/>
          <w:szCs w:val="24"/>
        </w:rPr>
        <w:t xml:space="preserve"> </w:t>
      </w:r>
      <w:r w:rsidRPr="00533088">
        <w:rPr>
          <w:rFonts w:ascii="Arial" w:hAnsi="Arial" w:cs="Arial"/>
          <w:b/>
          <w:color w:val="000000"/>
          <w:szCs w:val="24"/>
        </w:rPr>
        <w:t>will</w:t>
      </w:r>
      <w:r>
        <w:rPr>
          <w:rFonts w:ascii="Arial" w:hAnsi="Arial" w:cs="Arial"/>
          <w:b/>
          <w:color w:val="000000"/>
          <w:szCs w:val="24"/>
        </w:rPr>
        <w:t xml:space="preserve"> </w:t>
      </w:r>
      <w:r w:rsidR="00DA287B" w:rsidRPr="00D835CB">
        <w:rPr>
          <w:rFonts w:ascii="Arial" w:hAnsi="Arial" w:cs="Arial"/>
          <w:b/>
          <w:color w:val="000000"/>
          <w:szCs w:val="24"/>
        </w:rPr>
        <w:t>not be evaluated.  Such proposals will be disqualified from further consideration</w:t>
      </w:r>
      <w:r w:rsidR="00DA287B">
        <w:rPr>
          <w:rFonts w:ascii="Arial" w:hAnsi="Arial" w:cs="Arial"/>
          <w:b/>
          <w:color w:val="000000"/>
          <w:szCs w:val="24"/>
        </w:rPr>
        <w:t>.</w:t>
      </w:r>
    </w:p>
    <w:p w14:paraId="2EB51C05" w14:textId="77777777" w:rsidR="00DA287B" w:rsidRDefault="00DA287B" w:rsidP="002D1F77">
      <w:pPr>
        <w:pStyle w:val="Heading3"/>
        <w:ind w:left="270"/>
        <w:rPr>
          <w:rFonts w:ascii="Arial" w:hAnsi="Arial" w:cs="Arial"/>
          <w:u w:val="single"/>
        </w:rPr>
      </w:pPr>
    </w:p>
    <w:p w14:paraId="7500B89D" w14:textId="77777777" w:rsidR="00DA287B" w:rsidRDefault="00DA287B" w:rsidP="002D1F77">
      <w:pPr>
        <w:pStyle w:val="Heading3"/>
        <w:ind w:left="270"/>
        <w:rPr>
          <w:rFonts w:ascii="Arial" w:hAnsi="Arial" w:cs="Arial"/>
          <w:u w:val="single"/>
        </w:rPr>
      </w:pPr>
    </w:p>
    <w:p w14:paraId="37B76635" w14:textId="77777777" w:rsidR="00DA287B" w:rsidRPr="00DA7D8F" w:rsidRDefault="00DA287B" w:rsidP="002D1F77">
      <w:pPr>
        <w:pStyle w:val="Heading3"/>
        <w:ind w:left="270"/>
        <w:rPr>
          <w:rFonts w:ascii="Arial" w:hAnsi="Arial" w:cs="Arial"/>
          <w:bCs/>
        </w:rPr>
      </w:pPr>
      <w:r w:rsidRPr="00DA7D8F">
        <w:rPr>
          <w:rFonts w:ascii="Arial" w:hAnsi="Arial" w:cs="Arial"/>
        </w:rPr>
        <w:t>Entities’ Responsibility</w:t>
      </w:r>
    </w:p>
    <w:p w14:paraId="11D8CCCF" w14:textId="77777777" w:rsidR="00DA287B" w:rsidRPr="00D4309E" w:rsidRDefault="00DA287B" w:rsidP="002D1F77">
      <w:pPr>
        <w:pStyle w:val="NormalWeb"/>
        <w:spacing w:before="0" w:beforeAutospacing="0" w:after="0" w:afterAutospacing="0"/>
        <w:ind w:left="270"/>
        <w:rPr>
          <w:rFonts w:ascii="Arial" w:hAnsi="Arial" w:cs="Arial"/>
          <w:color w:val="000000"/>
        </w:rPr>
      </w:pPr>
    </w:p>
    <w:p w14:paraId="4535D49A" w14:textId="77777777" w:rsidR="00DA287B" w:rsidRPr="00D4309E" w:rsidRDefault="00DA287B" w:rsidP="002D1F77">
      <w:pPr>
        <w:ind w:left="270"/>
        <w:jc w:val="both"/>
        <w:rPr>
          <w:rFonts w:ascii="Arial" w:hAnsi="Arial" w:cs="Arial"/>
          <w:color w:val="000000"/>
          <w:szCs w:val="24"/>
        </w:rPr>
      </w:pPr>
      <w:r w:rsidRPr="00D4309E">
        <w:rPr>
          <w:rFonts w:ascii="Arial" w:hAnsi="Arial" w:cs="Arial"/>
          <w:color w:val="000000"/>
          <w:szCs w:val="24"/>
        </w:rPr>
        <w:t>Projects must operate under the jurisdiction of the local board of education, or other appropriate governing body, and are subject to at least the same degree of accountability as all other expenditures of the local agency.  The local board of education, or other appropriate governing body, is responsible for the proper disbursement of, and accounting for</w:t>
      </w:r>
      <w:r>
        <w:rPr>
          <w:rFonts w:ascii="Arial" w:hAnsi="Arial" w:cs="Arial"/>
          <w:color w:val="000000"/>
          <w:szCs w:val="24"/>
        </w:rPr>
        <w:t>,</w:t>
      </w:r>
      <w:r w:rsidRPr="00D4309E">
        <w:rPr>
          <w:rFonts w:ascii="Arial" w:hAnsi="Arial" w:cs="Arial"/>
          <w:color w:val="000000"/>
          <w:szCs w:val="24"/>
        </w:rPr>
        <w:t xml:space="preserve"> project funds.  Written agency policy concerning wages, mileage and travel allowances, overtime compensation, or fringe benefits, as well as State rules pertaining to competitive bidding, safety regulations and inventory control must be followed.  Supporting or source documents are required for all grant</w:t>
      </w:r>
      <w:r>
        <w:rPr>
          <w:rFonts w:ascii="Arial" w:hAnsi="Arial" w:cs="Arial"/>
          <w:color w:val="000000"/>
          <w:szCs w:val="24"/>
        </w:rPr>
        <w:t>-</w:t>
      </w:r>
      <w:r w:rsidRPr="00D4309E">
        <w:rPr>
          <w:rFonts w:ascii="Arial" w:hAnsi="Arial" w:cs="Arial"/>
          <w:color w:val="000000"/>
          <w:szCs w:val="24"/>
        </w:rPr>
        <w:t xml:space="preserve">related transactions </w:t>
      </w:r>
      <w:proofErr w:type="gramStart"/>
      <w:r w:rsidRPr="00D4309E">
        <w:rPr>
          <w:rFonts w:ascii="Arial" w:hAnsi="Arial" w:cs="Arial"/>
          <w:color w:val="000000"/>
          <w:szCs w:val="24"/>
        </w:rPr>
        <w:t>entered into</w:t>
      </w:r>
      <w:proofErr w:type="gramEnd"/>
      <w:r w:rsidRPr="00D4309E">
        <w:rPr>
          <w:rFonts w:ascii="Arial" w:hAnsi="Arial" w:cs="Arial"/>
          <w:color w:val="000000"/>
          <w:szCs w:val="24"/>
        </w:rPr>
        <w:t xml:space="preserve"> the local agency’s recordkeeping systems.  Source documents that authorize the disbursement of grant funds consist of purchase orders, contracts, time and effort records, delivery receipts, vendor invoices, travel documentation and payment documents.</w:t>
      </w:r>
    </w:p>
    <w:p w14:paraId="3D29E2A6" w14:textId="77777777" w:rsidR="00DA287B" w:rsidRPr="00D4309E" w:rsidRDefault="00DA287B" w:rsidP="006D2717">
      <w:pPr>
        <w:pStyle w:val="NormalWeb"/>
        <w:spacing w:before="0" w:beforeAutospacing="0" w:after="0" w:afterAutospacing="0"/>
        <w:ind w:left="270"/>
        <w:jc w:val="both"/>
        <w:rPr>
          <w:rFonts w:ascii="Arial" w:hAnsi="Arial" w:cs="Arial"/>
          <w:color w:val="000000"/>
        </w:rPr>
      </w:pPr>
    </w:p>
    <w:p w14:paraId="0AE8D7D2" w14:textId="77777777" w:rsidR="00DA287B" w:rsidRPr="00D4309E" w:rsidRDefault="00DA287B" w:rsidP="006D2717">
      <w:pPr>
        <w:ind w:left="270"/>
        <w:jc w:val="both"/>
        <w:rPr>
          <w:rFonts w:ascii="Arial" w:hAnsi="Arial" w:cs="Arial"/>
          <w:color w:val="000000"/>
          <w:szCs w:val="24"/>
        </w:rPr>
      </w:pPr>
      <w:r w:rsidRPr="00D4309E">
        <w:rPr>
          <w:rFonts w:ascii="Arial" w:hAnsi="Arial" w:cs="Arial"/>
          <w:color w:val="000000"/>
          <w:szCs w:val="24"/>
        </w:rPr>
        <w:t xml:space="preserve">Supporting documentation for grants and grant contracts must be kept for at least six years after the last payment was made unless otherwise specified by program requirements.  Additionally, audit or litigation will “freeze the clock” for records retention purposes until the issue is resolved.  All records and documentation must be available for inspection by State Education Department officials or </w:t>
      </w:r>
      <w:r>
        <w:rPr>
          <w:rFonts w:ascii="Arial" w:hAnsi="Arial" w:cs="Arial"/>
          <w:color w:val="000000"/>
          <w:szCs w:val="24"/>
        </w:rPr>
        <w:t>their</w:t>
      </w:r>
      <w:r w:rsidRPr="00D4309E">
        <w:rPr>
          <w:rFonts w:ascii="Arial" w:hAnsi="Arial" w:cs="Arial"/>
          <w:color w:val="000000"/>
          <w:szCs w:val="24"/>
        </w:rPr>
        <w:t xml:space="preserve"> representatives.</w:t>
      </w:r>
    </w:p>
    <w:p w14:paraId="21AC3AC7" w14:textId="77777777" w:rsidR="00DA287B" w:rsidRPr="00D4309E" w:rsidRDefault="00DA287B" w:rsidP="006D2717">
      <w:pPr>
        <w:ind w:left="270"/>
        <w:jc w:val="both"/>
        <w:rPr>
          <w:rFonts w:ascii="Arial" w:hAnsi="Arial" w:cs="Arial"/>
          <w:color w:val="000000"/>
          <w:szCs w:val="24"/>
        </w:rPr>
      </w:pPr>
    </w:p>
    <w:p w14:paraId="6757B391" w14:textId="77777777" w:rsidR="00DA287B" w:rsidRPr="00D4309E" w:rsidRDefault="00DA287B" w:rsidP="006D2717">
      <w:pPr>
        <w:ind w:left="270"/>
        <w:jc w:val="both"/>
        <w:rPr>
          <w:rFonts w:ascii="Arial" w:hAnsi="Arial" w:cs="Arial"/>
          <w:color w:val="000000"/>
          <w:szCs w:val="24"/>
        </w:rPr>
      </w:pPr>
      <w:r w:rsidRPr="00D4309E">
        <w:rPr>
          <w:rFonts w:ascii="Arial" w:hAnsi="Arial" w:cs="Arial"/>
          <w:color w:val="000000"/>
          <w:szCs w:val="24"/>
        </w:rPr>
        <w:t xml:space="preserve">For additional information about grants, please refer to the </w:t>
      </w:r>
      <w:hyperlink r:id="rId21" w:history="1">
        <w:r w:rsidRPr="00EA1C42">
          <w:rPr>
            <w:rStyle w:val="Hyperlink"/>
            <w:rFonts w:ascii="Arial" w:hAnsi="Arial" w:cs="Arial"/>
            <w:szCs w:val="24"/>
          </w:rPr>
          <w:t>Fiscal Guidelines for Federal and State Aided Grants</w:t>
        </w:r>
      </w:hyperlink>
      <w:r w:rsidRPr="00D4309E">
        <w:rPr>
          <w:rFonts w:ascii="Arial" w:hAnsi="Arial" w:cs="Arial"/>
          <w:color w:val="000000"/>
          <w:szCs w:val="24"/>
        </w:rPr>
        <w:t>.</w:t>
      </w:r>
    </w:p>
    <w:p w14:paraId="2A90A243" w14:textId="77777777" w:rsidR="00DA287B" w:rsidRPr="00D4309E" w:rsidRDefault="00DA287B" w:rsidP="006D2717">
      <w:pPr>
        <w:ind w:left="270"/>
        <w:rPr>
          <w:rFonts w:ascii="Arial" w:hAnsi="Arial" w:cs="Arial"/>
          <w:color w:val="000000"/>
          <w:szCs w:val="24"/>
        </w:rPr>
      </w:pPr>
    </w:p>
    <w:p w14:paraId="09AD9CFD" w14:textId="77777777" w:rsidR="00DA287B" w:rsidRDefault="00DA287B" w:rsidP="006D2717">
      <w:pPr>
        <w:pStyle w:val="BodyText"/>
        <w:ind w:left="270"/>
        <w:rPr>
          <w:rFonts w:ascii="Arial" w:hAnsi="Arial" w:cs="Arial"/>
          <w:color w:val="000000"/>
          <w:spacing w:val="-3"/>
          <w:szCs w:val="24"/>
        </w:rPr>
      </w:pPr>
    </w:p>
    <w:p w14:paraId="646C55AC" w14:textId="77777777" w:rsidR="00DA287B" w:rsidRPr="00415A0B" w:rsidRDefault="00DA287B" w:rsidP="006D2717">
      <w:pPr>
        <w:pStyle w:val="Heading3"/>
        <w:ind w:left="270"/>
        <w:rPr>
          <w:rFonts w:ascii="Arial" w:hAnsi="Arial" w:cs="Arial"/>
        </w:rPr>
      </w:pPr>
      <w:bookmarkStart w:id="4" w:name="_Hlk526503931"/>
      <w:r w:rsidRPr="00415A0B">
        <w:rPr>
          <w:rFonts w:ascii="Arial" w:hAnsi="Arial" w:cs="Arial"/>
        </w:rPr>
        <w:t>Accessibility of Web-Based Information and Applications</w:t>
      </w:r>
    </w:p>
    <w:p w14:paraId="2B1F976E" w14:textId="77777777" w:rsidR="00DA287B" w:rsidRDefault="00DA287B" w:rsidP="006D2717">
      <w:pPr>
        <w:pStyle w:val="Heading3"/>
        <w:ind w:left="270"/>
        <w:rPr>
          <w:rFonts w:ascii="Arial" w:hAnsi="Arial" w:cs="Arial"/>
          <w:u w:val="single"/>
        </w:rPr>
      </w:pPr>
    </w:p>
    <w:p w14:paraId="760118AC" w14:textId="77777777" w:rsidR="00DA287B" w:rsidRPr="00C56AB2" w:rsidRDefault="00DA287B" w:rsidP="006D2717">
      <w:pPr>
        <w:pStyle w:val="Heading3"/>
        <w:ind w:left="270"/>
        <w:jc w:val="both"/>
        <w:rPr>
          <w:rFonts w:ascii="Arial" w:hAnsi="Arial" w:cs="Arial"/>
          <w:b w:val="0"/>
          <w:u w:val="single"/>
        </w:rPr>
      </w:pPr>
      <w:r w:rsidRPr="00C56AB2">
        <w:rPr>
          <w:rFonts w:ascii="Arial" w:hAnsi="Arial" w:cs="Arial"/>
          <w:b w:val="0"/>
          <w:color w:val="000000"/>
        </w:rPr>
        <w:t xml:space="preserve">Any documents, web-based information and applications development, or programming delivered pursuant to the contract or procurement, will comply with New York State Education Department IT Policy NYSED-WEBACC-001, Web Accessibility Policy as such policy may be amended, </w:t>
      </w:r>
      <w:proofErr w:type="gramStart"/>
      <w:r w:rsidRPr="00C56AB2">
        <w:rPr>
          <w:rFonts w:ascii="Arial" w:hAnsi="Arial" w:cs="Arial"/>
          <w:b w:val="0"/>
          <w:color w:val="000000"/>
        </w:rPr>
        <w:t>modified</w:t>
      </w:r>
      <w:proofErr w:type="gramEnd"/>
      <w:r w:rsidRPr="00C56AB2">
        <w:rPr>
          <w:rFonts w:ascii="Arial" w:hAnsi="Arial" w:cs="Arial"/>
          <w:b w:val="0"/>
          <w:color w:val="000000"/>
        </w:rPr>
        <w:t xml:space="preserve"> or superseded, which requires that state agency web-based information, including documents, and applications are accessible to persons with disabilities. Documents, web-based </w:t>
      </w:r>
      <w:proofErr w:type="gramStart"/>
      <w:r w:rsidRPr="00C56AB2">
        <w:rPr>
          <w:rFonts w:ascii="Arial" w:hAnsi="Arial" w:cs="Arial"/>
          <w:b w:val="0"/>
          <w:color w:val="000000"/>
        </w:rPr>
        <w:t>information</w:t>
      </w:r>
      <w:proofErr w:type="gramEnd"/>
      <w:r w:rsidRPr="00C56AB2">
        <w:rPr>
          <w:rFonts w:ascii="Arial" w:hAnsi="Arial" w:cs="Arial"/>
          <w:b w:val="0"/>
          <w:color w:val="000000"/>
        </w:rPr>
        <w:t xml:space="preserve"> and applications must conform to NYSED-WEBACC-001 as determined by quality assurance testing. Such quality assurance testing will be conducted by </w:t>
      </w:r>
      <w:r w:rsidRPr="00C56AB2">
        <w:rPr>
          <w:rFonts w:ascii="Arial" w:hAnsi="Arial" w:cs="Arial"/>
          <w:b w:val="0"/>
          <w:color w:val="000000"/>
        </w:rPr>
        <w:lastRenderedPageBreak/>
        <w:t xml:space="preserve">NYSED employee or </w:t>
      </w:r>
      <w:proofErr w:type="gramStart"/>
      <w:r w:rsidRPr="00C56AB2">
        <w:rPr>
          <w:rFonts w:ascii="Arial" w:hAnsi="Arial" w:cs="Arial"/>
          <w:b w:val="0"/>
          <w:color w:val="000000"/>
        </w:rPr>
        <w:t>contractor</w:t>
      </w:r>
      <w:proofErr w:type="gramEnd"/>
      <w:r w:rsidRPr="00C56AB2">
        <w:rPr>
          <w:rFonts w:ascii="Arial" w:hAnsi="Arial" w:cs="Arial"/>
          <w:b w:val="0"/>
          <w:color w:val="000000"/>
        </w:rPr>
        <w:t xml:space="preserve"> and the results of such testing must be satisfactory to NYSED before web-based information and applications will be considered a qualified deliverable under the contract or procurement.</w:t>
      </w:r>
    </w:p>
    <w:bookmarkEnd w:id="4"/>
    <w:p w14:paraId="132D060A" w14:textId="77777777" w:rsidR="00DA287B" w:rsidRDefault="00DA287B" w:rsidP="006D2717">
      <w:pPr>
        <w:pStyle w:val="Heading3"/>
        <w:ind w:left="270"/>
        <w:rPr>
          <w:rFonts w:ascii="Arial" w:eastAsia="Calibri" w:hAnsi="Arial" w:cs="Arial"/>
          <w:u w:val="single"/>
        </w:rPr>
      </w:pPr>
    </w:p>
    <w:p w14:paraId="414D7650" w14:textId="77777777" w:rsidR="00DA287B" w:rsidRPr="00415A0B" w:rsidRDefault="00DA287B" w:rsidP="006D2717">
      <w:pPr>
        <w:pStyle w:val="Heading3"/>
        <w:ind w:left="270"/>
        <w:rPr>
          <w:rFonts w:ascii="Arial" w:eastAsia="Calibri" w:hAnsi="Arial" w:cs="Arial"/>
        </w:rPr>
      </w:pPr>
      <w:r w:rsidRPr="00415A0B">
        <w:rPr>
          <w:rFonts w:ascii="Arial" w:eastAsia="Calibri" w:hAnsi="Arial" w:cs="Arial"/>
        </w:rPr>
        <w:t>Contract Terms and Conditions</w:t>
      </w:r>
    </w:p>
    <w:p w14:paraId="53C0BC3E" w14:textId="77777777" w:rsidR="00DA287B" w:rsidRPr="0021581E" w:rsidRDefault="00DA287B" w:rsidP="006D2717">
      <w:pPr>
        <w:ind w:left="270"/>
        <w:jc w:val="both"/>
        <w:rPr>
          <w:rFonts w:eastAsia="Calibri"/>
        </w:rPr>
      </w:pPr>
    </w:p>
    <w:p w14:paraId="240286EB" w14:textId="54B33561" w:rsidR="00DA287B" w:rsidRPr="0021581E" w:rsidRDefault="00DA287B" w:rsidP="006D2717">
      <w:pPr>
        <w:pStyle w:val="Heading3"/>
        <w:ind w:left="270"/>
        <w:jc w:val="both"/>
        <w:rPr>
          <w:rFonts w:ascii="Arial" w:eastAsia="Calibri" w:hAnsi="Arial" w:cs="Arial"/>
          <w:b w:val="0"/>
        </w:rPr>
      </w:pPr>
      <w:r w:rsidRPr="0021581E">
        <w:rPr>
          <w:rFonts w:ascii="Arial" w:eastAsia="Calibri" w:hAnsi="Arial" w:cs="Arial"/>
          <w:b w:val="0"/>
        </w:rPr>
        <w:t xml:space="preserve">Grant awards to non-profit and for-profit organizations will require that the awardee </w:t>
      </w:r>
      <w:proofErr w:type="gramStart"/>
      <w:r w:rsidRPr="0021581E">
        <w:rPr>
          <w:rFonts w:ascii="Arial" w:eastAsia="Calibri" w:hAnsi="Arial" w:cs="Arial"/>
          <w:b w:val="0"/>
        </w:rPr>
        <w:t>enter into</w:t>
      </w:r>
      <w:proofErr w:type="gramEnd"/>
      <w:r w:rsidRPr="0021581E">
        <w:rPr>
          <w:rFonts w:ascii="Arial" w:eastAsia="Calibri" w:hAnsi="Arial" w:cs="Arial"/>
          <w:b w:val="0"/>
        </w:rPr>
        <w:t xml:space="preserve"> a grant contract. In addition to being signed by the awardee and NYSED Counsel, the contract will need to be submitted for review and approval by the NYS Attorney General and the Office of the State Comptroller. All provisions of this RFP are subordinate to the terms and conditions of the grant contract. The contents of this RFP, any subsequent correspondence related to final contract negotiations, and such other stipulations as agreed upon may be made a part of the final contract developed by NYSED.</w:t>
      </w:r>
    </w:p>
    <w:p w14:paraId="0FFEAA88" w14:textId="77777777" w:rsidR="00DA287B" w:rsidRDefault="00DA287B" w:rsidP="00AF6479">
      <w:pPr>
        <w:pStyle w:val="Heading3"/>
        <w:ind w:left="270"/>
        <w:rPr>
          <w:rStyle w:val="Strong"/>
          <w:rFonts w:ascii="Arial" w:hAnsi="Arial" w:cs="Arial"/>
          <w:b/>
          <w:bCs w:val="0"/>
          <w:color w:val="000000"/>
          <w:szCs w:val="24"/>
          <w:u w:val="single"/>
        </w:rPr>
      </w:pPr>
    </w:p>
    <w:p w14:paraId="4B636273" w14:textId="77777777" w:rsidR="00DA287B" w:rsidRPr="00805549" w:rsidRDefault="00DA287B" w:rsidP="00AF6479">
      <w:pPr>
        <w:pStyle w:val="BodyText"/>
        <w:ind w:left="270"/>
        <w:rPr>
          <w:rFonts w:ascii="Arial" w:hAnsi="Arial" w:cs="Arial"/>
          <w:color w:val="000000"/>
          <w:spacing w:val="-3"/>
          <w:szCs w:val="24"/>
          <w:u w:val="single"/>
        </w:rPr>
      </w:pPr>
    </w:p>
    <w:p w14:paraId="3EC4AFB1" w14:textId="77777777" w:rsidR="00DA287B" w:rsidRDefault="00DA287B" w:rsidP="00AF6479">
      <w:pPr>
        <w:pStyle w:val="Heading3"/>
        <w:ind w:left="270"/>
        <w:jc w:val="both"/>
        <w:rPr>
          <w:rFonts w:ascii="Arial" w:eastAsia="Calibri" w:hAnsi="Arial" w:cs="Arial"/>
          <w:u w:val="single"/>
        </w:rPr>
      </w:pPr>
      <w:bookmarkStart w:id="5" w:name="_Hlk22197034"/>
      <w:r w:rsidRPr="00E611A4">
        <w:rPr>
          <w:rFonts w:ascii="Arial" w:eastAsia="Calibri" w:hAnsi="Arial" w:cs="Arial"/>
          <w:u w:val="single"/>
        </w:rPr>
        <w:t xml:space="preserve">Minority and Women-Owned Business Enterprise (M/WBE) Participation Goals Pursuant to Article 15-A of the New York State Executive Law </w:t>
      </w:r>
    </w:p>
    <w:p w14:paraId="1A94F1F2" w14:textId="77777777" w:rsidR="00DA287B" w:rsidRPr="00E611A4" w:rsidRDefault="00DA287B" w:rsidP="00AF6479">
      <w:pPr>
        <w:ind w:left="270"/>
        <w:jc w:val="both"/>
        <w:rPr>
          <w:rFonts w:eastAsia="Calibri"/>
        </w:rPr>
      </w:pPr>
    </w:p>
    <w:p w14:paraId="5F127FD1" w14:textId="77777777" w:rsidR="00DA287B" w:rsidRPr="00805549" w:rsidRDefault="00DA287B" w:rsidP="00AF6479">
      <w:pPr>
        <w:ind w:left="270"/>
        <w:jc w:val="both"/>
        <w:rPr>
          <w:rFonts w:ascii="Arial" w:eastAsia="Calibri" w:hAnsi="Arial" w:cs="Arial"/>
          <w:b/>
          <w:i/>
          <w:szCs w:val="24"/>
        </w:rPr>
      </w:pPr>
      <w:r w:rsidRPr="00805549">
        <w:rPr>
          <w:rFonts w:ascii="Arial" w:eastAsia="Calibri" w:hAnsi="Arial" w:cs="Arial"/>
          <w:b/>
          <w:i/>
          <w:szCs w:val="24"/>
        </w:rPr>
        <w:t xml:space="preserve">The following M/WBE requirements apply when an applicant </w:t>
      </w:r>
      <w:proofErr w:type="gramStart"/>
      <w:r w:rsidRPr="00805549">
        <w:rPr>
          <w:rFonts w:ascii="Arial" w:eastAsia="Calibri" w:hAnsi="Arial" w:cs="Arial"/>
          <w:b/>
          <w:i/>
          <w:szCs w:val="24"/>
        </w:rPr>
        <w:t>submits an application</w:t>
      </w:r>
      <w:proofErr w:type="gramEnd"/>
      <w:r w:rsidRPr="00805549">
        <w:rPr>
          <w:rFonts w:ascii="Arial" w:eastAsia="Calibri" w:hAnsi="Arial" w:cs="Arial"/>
          <w:b/>
          <w:i/>
          <w:szCs w:val="24"/>
        </w:rPr>
        <w:t xml:space="preserve"> for grant funding that exceeds $25,000 for the full grant period.</w:t>
      </w:r>
    </w:p>
    <w:p w14:paraId="63BE69E3" w14:textId="77777777" w:rsidR="00DA287B" w:rsidRDefault="00DA287B" w:rsidP="00AF6479">
      <w:pPr>
        <w:ind w:left="270"/>
        <w:jc w:val="both"/>
        <w:rPr>
          <w:rFonts w:ascii="Arial" w:eastAsia="Calibri" w:hAnsi="Arial" w:cs="Arial"/>
          <w:b/>
          <w:i/>
          <w:szCs w:val="24"/>
        </w:rPr>
      </w:pPr>
    </w:p>
    <w:p w14:paraId="1AF11810" w14:textId="77777777" w:rsidR="00DA287B" w:rsidRPr="00805549" w:rsidRDefault="00DA287B" w:rsidP="00AF6479">
      <w:pPr>
        <w:ind w:left="270"/>
        <w:jc w:val="both"/>
        <w:rPr>
          <w:rFonts w:ascii="Arial" w:eastAsia="Calibri" w:hAnsi="Arial" w:cs="Arial"/>
          <w:b/>
          <w:szCs w:val="24"/>
        </w:rPr>
      </w:pPr>
      <w:r w:rsidRPr="00805549">
        <w:rPr>
          <w:rFonts w:ascii="Arial" w:eastAsia="Calibri" w:hAnsi="Arial" w:cs="Arial"/>
          <w:b/>
          <w:i/>
          <w:szCs w:val="24"/>
        </w:rPr>
        <w:t>All forms referenced here can be found in the M/WBE Documents section at the end of this RFP.</w:t>
      </w:r>
    </w:p>
    <w:p w14:paraId="2E34D530" w14:textId="77777777" w:rsidR="00DA287B" w:rsidRDefault="00DA287B" w:rsidP="00AF6479">
      <w:pPr>
        <w:autoSpaceDE w:val="0"/>
        <w:autoSpaceDN w:val="0"/>
        <w:adjustRightInd w:val="0"/>
        <w:ind w:left="270"/>
        <w:jc w:val="both"/>
        <w:rPr>
          <w:rFonts w:ascii="Arial" w:eastAsia="Calibri" w:hAnsi="Arial" w:cs="Arial"/>
          <w:szCs w:val="24"/>
        </w:rPr>
      </w:pPr>
    </w:p>
    <w:p w14:paraId="3BE34ED5" w14:textId="77777777" w:rsidR="00DA287B" w:rsidRDefault="00DA287B" w:rsidP="00AF6479">
      <w:pPr>
        <w:autoSpaceDE w:val="0"/>
        <w:autoSpaceDN w:val="0"/>
        <w:adjustRightInd w:val="0"/>
        <w:ind w:left="270"/>
        <w:jc w:val="both"/>
        <w:rPr>
          <w:rFonts w:ascii="Arial" w:eastAsia="Calibri" w:hAnsi="Arial" w:cs="Arial"/>
          <w:szCs w:val="24"/>
        </w:rPr>
      </w:pPr>
      <w:r w:rsidRPr="00805549">
        <w:rPr>
          <w:rFonts w:ascii="Arial" w:eastAsia="Calibri" w:hAnsi="Arial" w:cs="Arial"/>
          <w:szCs w:val="24"/>
        </w:rPr>
        <w:t>All applicants are required to comply with NYSED’s Minority and Women-Owned Business Enterprises (M/WBE) policy.  Compliance can be achieved by one of the three methods described below.  Full participation by meeting or exceeding the M/WBE participation goal for this grant is the preferred method.</w:t>
      </w:r>
    </w:p>
    <w:p w14:paraId="1A54044B" w14:textId="77777777" w:rsidR="00DA287B" w:rsidRPr="00805549" w:rsidRDefault="00DA287B" w:rsidP="00AF6479">
      <w:pPr>
        <w:autoSpaceDE w:val="0"/>
        <w:autoSpaceDN w:val="0"/>
        <w:adjustRightInd w:val="0"/>
        <w:ind w:left="270"/>
        <w:jc w:val="both"/>
        <w:rPr>
          <w:rFonts w:ascii="Arial" w:eastAsia="Calibri" w:hAnsi="Arial" w:cs="Arial"/>
          <w:szCs w:val="24"/>
        </w:rPr>
      </w:pPr>
    </w:p>
    <w:p w14:paraId="24356C97" w14:textId="77777777" w:rsidR="00DA287B" w:rsidRDefault="00DA287B" w:rsidP="00AF6479">
      <w:pPr>
        <w:autoSpaceDE w:val="0"/>
        <w:autoSpaceDN w:val="0"/>
        <w:adjustRightInd w:val="0"/>
        <w:ind w:left="270"/>
        <w:jc w:val="both"/>
        <w:rPr>
          <w:rFonts w:ascii="Arial" w:eastAsia="Calibri" w:hAnsi="Arial" w:cs="Arial"/>
          <w:szCs w:val="24"/>
        </w:rPr>
      </w:pPr>
      <w:r w:rsidRPr="00805549">
        <w:rPr>
          <w:rFonts w:ascii="Arial" w:eastAsia="Calibri" w:hAnsi="Arial" w:cs="Arial"/>
          <w:szCs w:val="24"/>
        </w:rPr>
        <w:t>M/WBE participation includes services, materials, or supplies purchased from minority</w:t>
      </w:r>
      <w:r>
        <w:rPr>
          <w:rFonts w:ascii="Arial" w:eastAsia="Calibri" w:hAnsi="Arial" w:cs="Arial"/>
          <w:szCs w:val="24"/>
        </w:rPr>
        <w:t>-</w:t>
      </w:r>
      <w:r w:rsidRPr="00805549">
        <w:rPr>
          <w:rFonts w:ascii="Arial" w:eastAsia="Calibri" w:hAnsi="Arial" w:cs="Arial"/>
          <w:szCs w:val="24"/>
        </w:rPr>
        <w:t xml:space="preserve"> and women-owned firms certified with the NYS Division of Minority and Women Business Development.  Not-for-profit agencies are not eligible for this certification.  For additional information and a listing of currently certified M/WBEs, see </w:t>
      </w:r>
      <w:r>
        <w:rPr>
          <w:rFonts w:ascii="Arial" w:eastAsia="Calibri" w:hAnsi="Arial" w:cs="Arial"/>
          <w:szCs w:val="24"/>
        </w:rPr>
        <w:t xml:space="preserve">the </w:t>
      </w:r>
      <w:hyperlink r:id="rId22" w:history="1">
        <w:r w:rsidRPr="00527C0E">
          <w:rPr>
            <w:rStyle w:val="Hyperlink"/>
            <w:rFonts w:ascii="Arial" w:hAnsi="Arial" w:cs="Arial"/>
          </w:rPr>
          <w:t>NYS MWBE Directory</w:t>
        </w:r>
      </w:hyperlink>
      <w:r>
        <w:rPr>
          <w:rFonts w:ascii="Arial" w:eastAsia="Calibri" w:hAnsi="Arial" w:cs="Arial"/>
          <w:szCs w:val="24"/>
        </w:rPr>
        <w:t>.</w:t>
      </w:r>
    </w:p>
    <w:p w14:paraId="3093B14D" w14:textId="77777777" w:rsidR="00DA287B" w:rsidRPr="00805549" w:rsidRDefault="00DA287B" w:rsidP="00F441E7">
      <w:pPr>
        <w:autoSpaceDE w:val="0"/>
        <w:autoSpaceDN w:val="0"/>
        <w:adjustRightInd w:val="0"/>
        <w:ind w:left="270"/>
        <w:jc w:val="both"/>
        <w:rPr>
          <w:rFonts w:ascii="Arial" w:eastAsia="Calibri" w:hAnsi="Arial" w:cs="Arial"/>
          <w:szCs w:val="24"/>
        </w:rPr>
      </w:pPr>
    </w:p>
    <w:p w14:paraId="2D05A5A6" w14:textId="66A7DB2F" w:rsidR="00DA287B" w:rsidRPr="00805549" w:rsidRDefault="00DA287B" w:rsidP="00F441E7">
      <w:pPr>
        <w:autoSpaceDE w:val="0"/>
        <w:autoSpaceDN w:val="0"/>
        <w:adjustRightInd w:val="0"/>
        <w:ind w:left="270"/>
        <w:jc w:val="both"/>
        <w:rPr>
          <w:rFonts w:ascii="Arial" w:eastAsia="Calibri" w:hAnsi="Arial" w:cs="Arial"/>
          <w:szCs w:val="24"/>
        </w:rPr>
      </w:pPr>
      <w:r w:rsidRPr="00805549">
        <w:rPr>
          <w:rFonts w:ascii="Arial" w:eastAsia="Calibri" w:hAnsi="Arial" w:cs="Arial"/>
          <w:szCs w:val="24"/>
        </w:rPr>
        <w:t xml:space="preserve">The M/WBE participation goal for this grant is </w:t>
      </w:r>
      <w:r>
        <w:rPr>
          <w:rFonts w:ascii="Arial" w:eastAsia="Calibri" w:hAnsi="Arial" w:cs="Arial"/>
          <w:szCs w:val="24"/>
        </w:rPr>
        <w:t>3</w:t>
      </w:r>
      <w:r w:rsidRPr="00805549">
        <w:rPr>
          <w:rFonts w:ascii="Arial" w:eastAsia="Calibri" w:hAnsi="Arial" w:cs="Arial"/>
          <w:szCs w:val="24"/>
        </w:rPr>
        <w:t xml:space="preserve">0% of each applicant’s total discretionary non-personal service budget </w:t>
      </w:r>
      <w:r w:rsidR="00D44F2A">
        <w:rPr>
          <w:rFonts w:ascii="Arial" w:eastAsia="Calibri" w:hAnsi="Arial" w:cs="Arial"/>
          <w:szCs w:val="24"/>
        </w:rPr>
        <w:t xml:space="preserve">for the entire term of </w:t>
      </w:r>
      <w:r>
        <w:rPr>
          <w:rFonts w:ascii="Arial" w:eastAsia="Calibri" w:hAnsi="Arial" w:cs="Arial"/>
          <w:szCs w:val="24"/>
        </w:rPr>
        <w:t>the grant</w:t>
      </w:r>
      <w:r w:rsidRPr="00805549">
        <w:rPr>
          <w:rFonts w:ascii="Arial" w:eastAsia="Calibri" w:hAnsi="Arial" w:cs="Arial"/>
          <w:szCs w:val="24"/>
        </w:rPr>
        <w:t xml:space="preserve">. Discretionary non-personal service budget is defined as total </w:t>
      </w:r>
      <w:r>
        <w:rPr>
          <w:rFonts w:ascii="Arial" w:eastAsia="Calibri" w:hAnsi="Arial" w:cs="Arial"/>
          <w:szCs w:val="24"/>
        </w:rPr>
        <w:t xml:space="preserve">annual </w:t>
      </w:r>
      <w:r w:rsidRPr="00805549">
        <w:rPr>
          <w:rFonts w:ascii="Arial" w:eastAsia="Calibri" w:hAnsi="Arial" w:cs="Arial"/>
          <w:szCs w:val="24"/>
        </w:rPr>
        <w:t>budget, excluding the sum of funds budgeted for:</w:t>
      </w:r>
    </w:p>
    <w:p w14:paraId="4CB0A081" w14:textId="2B23A3D0" w:rsidR="00DA287B" w:rsidRPr="001A7840" w:rsidRDefault="00DA287B" w:rsidP="001A7840">
      <w:pPr>
        <w:pStyle w:val="ListParagraph"/>
        <w:numPr>
          <w:ilvl w:val="0"/>
          <w:numId w:val="85"/>
        </w:numPr>
        <w:autoSpaceDE w:val="0"/>
        <w:autoSpaceDN w:val="0"/>
        <w:adjustRightInd w:val="0"/>
        <w:jc w:val="both"/>
        <w:rPr>
          <w:rFonts w:ascii="Arial" w:eastAsia="Calibri" w:hAnsi="Arial" w:cs="Arial"/>
          <w:szCs w:val="24"/>
        </w:rPr>
      </w:pPr>
      <w:r w:rsidRPr="001A7840">
        <w:rPr>
          <w:rFonts w:ascii="Arial" w:eastAsia="Calibri" w:hAnsi="Arial" w:cs="Arial"/>
          <w:szCs w:val="24"/>
        </w:rPr>
        <w:t>direct personal services (i.e., professional and support staff salaries) and fringe benefits; and</w:t>
      </w:r>
    </w:p>
    <w:p w14:paraId="2F0A4E7B" w14:textId="115027CD" w:rsidR="00DA287B" w:rsidRPr="001A7840" w:rsidRDefault="00DA287B" w:rsidP="001A7840">
      <w:pPr>
        <w:pStyle w:val="ListParagraph"/>
        <w:numPr>
          <w:ilvl w:val="0"/>
          <w:numId w:val="85"/>
        </w:numPr>
        <w:autoSpaceDE w:val="0"/>
        <w:autoSpaceDN w:val="0"/>
        <w:adjustRightInd w:val="0"/>
        <w:jc w:val="both"/>
        <w:rPr>
          <w:rFonts w:ascii="Arial" w:eastAsia="Calibri" w:hAnsi="Arial" w:cs="Arial"/>
          <w:szCs w:val="24"/>
        </w:rPr>
      </w:pPr>
      <w:r w:rsidRPr="001A7840">
        <w:rPr>
          <w:rFonts w:ascii="Arial" w:eastAsia="Calibri" w:hAnsi="Arial" w:cs="Arial"/>
          <w:szCs w:val="24"/>
        </w:rPr>
        <w:t xml:space="preserve">rent, lease, </w:t>
      </w:r>
      <w:proofErr w:type="gramStart"/>
      <w:r w:rsidRPr="001A7840">
        <w:rPr>
          <w:rFonts w:ascii="Arial" w:eastAsia="Calibri" w:hAnsi="Arial" w:cs="Arial"/>
          <w:szCs w:val="24"/>
        </w:rPr>
        <w:t>utilities</w:t>
      </w:r>
      <w:proofErr w:type="gramEnd"/>
      <w:r w:rsidRPr="001A7840">
        <w:rPr>
          <w:rFonts w:ascii="Arial" w:eastAsia="Calibri" w:hAnsi="Arial" w:cs="Arial"/>
          <w:szCs w:val="24"/>
        </w:rPr>
        <w:t xml:space="preserve"> and indirect costs, if these items are allowable expenditures.</w:t>
      </w:r>
    </w:p>
    <w:p w14:paraId="39718173" w14:textId="77777777" w:rsidR="00DA287B" w:rsidRPr="00805549" w:rsidRDefault="00DA287B" w:rsidP="00F441E7">
      <w:pPr>
        <w:autoSpaceDE w:val="0"/>
        <w:autoSpaceDN w:val="0"/>
        <w:adjustRightInd w:val="0"/>
        <w:ind w:left="270" w:hanging="270"/>
        <w:jc w:val="both"/>
        <w:rPr>
          <w:rFonts w:ascii="Arial" w:eastAsia="Calibri" w:hAnsi="Arial" w:cs="Arial"/>
          <w:szCs w:val="24"/>
        </w:rPr>
      </w:pPr>
    </w:p>
    <w:p w14:paraId="527FFE87" w14:textId="77777777" w:rsidR="00DA287B" w:rsidRDefault="00DA287B" w:rsidP="00F441E7">
      <w:pPr>
        <w:autoSpaceDE w:val="0"/>
        <w:autoSpaceDN w:val="0"/>
        <w:adjustRightInd w:val="0"/>
        <w:ind w:left="270"/>
        <w:jc w:val="both"/>
        <w:rPr>
          <w:rFonts w:ascii="Arial" w:eastAsia="Calibri" w:hAnsi="Arial" w:cs="Arial"/>
          <w:szCs w:val="24"/>
        </w:rPr>
      </w:pPr>
      <w:r w:rsidRPr="00805549">
        <w:rPr>
          <w:rFonts w:ascii="Arial" w:eastAsia="Calibri" w:hAnsi="Arial" w:cs="Arial"/>
          <w:szCs w:val="24"/>
        </w:rPr>
        <w:t>The M/WBE Goal Calculation Worksheet is provided for use in calculating the dollar amount of the M/WBE goal for this grant application.</w:t>
      </w:r>
    </w:p>
    <w:p w14:paraId="13547483" w14:textId="77777777" w:rsidR="00DA287B" w:rsidRPr="00805549" w:rsidRDefault="00DA287B" w:rsidP="00F441E7">
      <w:pPr>
        <w:autoSpaceDE w:val="0"/>
        <w:autoSpaceDN w:val="0"/>
        <w:adjustRightInd w:val="0"/>
        <w:ind w:left="270"/>
        <w:jc w:val="both"/>
        <w:rPr>
          <w:rFonts w:ascii="Arial" w:eastAsia="Calibri" w:hAnsi="Arial" w:cs="Arial"/>
          <w:szCs w:val="24"/>
        </w:rPr>
      </w:pPr>
    </w:p>
    <w:p w14:paraId="2A06758C" w14:textId="77777777" w:rsidR="00DA287B" w:rsidRPr="00805549" w:rsidRDefault="00DA287B" w:rsidP="00F441E7">
      <w:pPr>
        <w:autoSpaceDE w:val="0"/>
        <w:autoSpaceDN w:val="0"/>
        <w:adjustRightInd w:val="0"/>
        <w:ind w:left="270"/>
        <w:jc w:val="both"/>
        <w:rPr>
          <w:rFonts w:ascii="Arial" w:eastAsia="Calibri" w:hAnsi="Arial" w:cs="Arial"/>
          <w:szCs w:val="24"/>
        </w:rPr>
      </w:pPr>
      <w:r w:rsidRPr="00805549">
        <w:rPr>
          <w:rFonts w:ascii="Arial" w:eastAsia="Calibri" w:hAnsi="Arial" w:cs="Arial"/>
          <w:szCs w:val="24"/>
        </w:rPr>
        <w:lastRenderedPageBreak/>
        <w:t xml:space="preserve">All requested information and documentation should be provided at the time of submission. If this cannot be done, the applicant will have to submit the necessary documents and respond satisfactorily to any follow-up questions from the Department. Failure to do so may result in loss of funding. </w:t>
      </w:r>
    </w:p>
    <w:p w14:paraId="54D838ED" w14:textId="77777777" w:rsidR="00DA287B" w:rsidRPr="00805549" w:rsidRDefault="00DA287B" w:rsidP="00F441E7">
      <w:pPr>
        <w:autoSpaceDE w:val="0"/>
        <w:autoSpaceDN w:val="0"/>
        <w:adjustRightInd w:val="0"/>
        <w:ind w:left="270"/>
        <w:jc w:val="both"/>
        <w:rPr>
          <w:rFonts w:ascii="Arial" w:eastAsia="Calibri" w:hAnsi="Arial" w:cs="Arial"/>
          <w:szCs w:val="24"/>
        </w:rPr>
      </w:pPr>
    </w:p>
    <w:p w14:paraId="060CB75D" w14:textId="77777777" w:rsidR="00DA287B" w:rsidRDefault="00DA287B" w:rsidP="00F441E7">
      <w:pPr>
        <w:ind w:left="270"/>
        <w:jc w:val="both"/>
        <w:rPr>
          <w:rFonts w:ascii="Arial" w:hAnsi="Arial" w:cs="Arial"/>
          <w:b/>
          <w:szCs w:val="24"/>
        </w:rPr>
      </w:pPr>
      <w:r w:rsidRPr="00805549">
        <w:rPr>
          <w:rFonts w:ascii="Arial" w:hAnsi="Arial" w:cs="Arial"/>
          <w:b/>
          <w:szCs w:val="24"/>
        </w:rPr>
        <w:t>METHODS TO COMPLY</w:t>
      </w:r>
    </w:p>
    <w:p w14:paraId="30E32767" w14:textId="77777777" w:rsidR="00DA287B" w:rsidRPr="00805549" w:rsidRDefault="00DA287B" w:rsidP="00F441E7">
      <w:pPr>
        <w:ind w:left="270"/>
        <w:jc w:val="both"/>
        <w:rPr>
          <w:rFonts w:ascii="Arial" w:hAnsi="Arial" w:cs="Arial"/>
          <w:b/>
          <w:szCs w:val="24"/>
        </w:rPr>
      </w:pPr>
    </w:p>
    <w:p w14:paraId="156B723D" w14:textId="77777777" w:rsidR="00DA287B" w:rsidRDefault="00DA287B" w:rsidP="00F441E7">
      <w:pPr>
        <w:autoSpaceDE w:val="0"/>
        <w:autoSpaceDN w:val="0"/>
        <w:adjustRightInd w:val="0"/>
        <w:ind w:left="270"/>
        <w:jc w:val="both"/>
        <w:rPr>
          <w:rFonts w:ascii="Arial" w:eastAsia="Calibri" w:hAnsi="Arial" w:cs="Arial"/>
          <w:szCs w:val="24"/>
        </w:rPr>
      </w:pPr>
      <w:r w:rsidRPr="00805549">
        <w:rPr>
          <w:rFonts w:ascii="Arial" w:eastAsia="Calibri" w:hAnsi="Arial" w:cs="Arial"/>
          <w:szCs w:val="24"/>
        </w:rPr>
        <w:t>An applicant can comply with NYSED’s M/WBE policy by one of three methods:</w:t>
      </w:r>
    </w:p>
    <w:p w14:paraId="560A3D24" w14:textId="77777777" w:rsidR="00DA287B" w:rsidRPr="00805549" w:rsidRDefault="00DA287B" w:rsidP="00F441E7">
      <w:pPr>
        <w:autoSpaceDE w:val="0"/>
        <w:autoSpaceDN w:val="0"/>
        <w:adjustRightInd w:val="0"/>
        <w:ind w:left="270"/>
        <w:jc w:val="both"/>
        <w:rPr>
          <w:rFonts w:ascii="Arial" w:eastAsia="Calibri" w:hAnsi="Arial" w:cs="Arial"/>
          <w:b/>
          <w:szCs w:val="24"/>
        </w:rPr>
      </w:pPr>
      <w:r w:rsidRPr="00805549">
        <w:rPr>
          <w:rFonts w:ascii="Arial" w:eastAsia="Calibri" w:hAnsi="Arial" w:cs="Arial"/>
          <w:szCs w:val="24"/>
        </w:rPr>
        <w:t xml:space="preserve">  </w:t>
      </w:r>
    </w:p>
    <w:p w14:paraId="61D863A5" w14:textId="77777777" w:rsidR="00DA287B" w:rsidRPr="00805549" w:rsidRDefault="00DA287B" w:rsidP="002D1E22">
      <w:pPr>
        <w:autoSpaceDE w:val="0"/>
        <w:autoSpaceDN w:val="0"/>
        <w:adjustRightInd w:val="0"/>
        <w:ind w:left="360"/>
        <w:jc w:val="both"/>
        <w:rPr>
          <w:rFonts w:ascii="Arial" w:eastAsia="Calibri" w:hAnsi="Arial" w:cs="Arial"/>
          <w:szCs w:val="24"/>
        </w:rPr>
      </w:pPr>
      <w:r w:rsidRPr="00805549">
        <w:rPr>
          <w:rFonts w:ascii="Arial" w:eastAsia="Calibri" w:hAnsi="Arial" w:cs="Arial"/>
          <w:b/>
          <w:szCs w:val="24"/>
        </w:rPr>
        <w:t>1.  Full Participation</w:t>
      </w:r>
      <w:r w:rsidRPr="00805549">
        <w:rPr>
          <w:rFonts w:ascii="Arial" w:eastAsia="Calibri" w:hAnsi="Arial" w:cs="Arial"/>
          <w:szCs w:val="24"/>
        </w:rPr>
        <w:t xml:space="preserve"> - This is the preferred method of compliance. Full participation is achieved when an applicant meets or exceeds the participation goals for this grant.  </w:t>
      </w:r>
    </w:p>
    <w:p w14:paraId="45739B6A" w14:textId="77777777" w:rsidR="00DA287B" w:rsidRDefault="00DA287B" w:rsidP="002D1E22">
      <w:pPr>
        <w:ind w:left="360" w:firstLine="720"/>
        <w:jc w:val="both"/>
        <w:rPr>
          <w:rFonts w:ascii="Arial" w:eastAsia="Calibri" w:hAnsi="Arial" w:cs="Arial"/>
          <w:szCs w:val="24"/>
        </w:rPr>
      </w:pPr>
    </w:p>
    <w:p w14:paraId="7F1E0F9D" w14:textId="77777777" w:rsidR="00DA287B" w:rsidRPr="00805549" w:rsidRDefault="00DA287B" w:rsidP="002D1E22">
      <w:pPr>
        <w:ind w:left="360" w:firstLine="720"/>
        <w:jc w:val="both"/>
        <w:rPr>
          <w:rFonts w:ascii="Arial" w:eastAsia="Calibri" w:hAnsi="Arial" w:cs="Arial"/>
          <w:szCs w:val="24"/>
        </w:rPr>
      </w:pPr>
      <w:r w:rsidRPr="00805549">
        <w:rPr>
          <w:rFonts w:ascii="Arial" w:eastAsia="Calibri" w:hAnsi="Arial" w:cs="Arial"/>
          <w:szCs w:val="24"/>
        </w:rPr>
        <w:t>COMPLETE FORMS:</w:t>
      </w:r>
    </w:p>
    <w:p w14:paraId="3F49FFA2" w14:textId="77777777" w:rsidR="00DA287B" w:rsidRPr="00805549" w:rsidRDefault="00DA287B" w:rsidP="002D1E22">
      <w:pPr>
        <w:ind w:left="1080" w:firstLine="720"/>
        <w:jc w:val="both"/>
        <w:rPr>
          <w:rFonts w:ascii="Arial" w:eastAsia="Calibri" w:hAnsi="Arial" w:cs="Arial"/>
          <w:szCs w:val="24"/>
        </w:rPr>
      </w:pPr>
      <w:r w:rsidRPr="00805549">
        <w:rPr>
          <w:rFonts w:ascii="Arial" w:eastAsia="Calibri" w:hAnsi="Arial" w:cs="Arial"/>
          <w:szCs w:val="24"/>
        </w:rPr>
        <w:t>M/WBE Goal Calculation Worksheet</w:t>
      </w:r>
    </w:p>
    <w:p w14:paraId="14E0BE99" w14:textId="77777777" w:rsidR="00DA287B" w:rsidRPr="00805549" w:rsidRDefault="00DA287B" w:rsidP="002D1E22">
      <w:pPr>
        <w:ind w:left="1080" w:firstLine="720"/>
        <w:jc w:val="both"/>
        <w:rPr>
          <w:rFonts w:ascii="Arial" w:eastAsia="Calibri" w:hAnsi="Arial" w:cs="Arial"/>
          <w:szCs w:val="24"/>
        </w:rPr>
      </w:pPr>
      <w:r w:rsidRPr="00805549">
        <w:rPr>
          <w:rFonts w:ascii="Arial" w:eastAsia="Calibri" w:hAnsi="Arial" w:cs="Arial"/>
          <w:szCs w:val="24"/>
        </w:rPr>
        <w:t>M/WBE Cover Letter</w:t>
      </w:r>
    </w:p>
    <w:p w14:paraId="0CFCB7C5" w14:textId="77777777" w:rsidR="00DA287B" w:rsidRPr="00805549" w:rsidRDefault="00DA287B" w:rsidP="002D1E22">
      <w:pPr>
        <w:ind w:left="1080" w:firstLine="720"/>
        <w:jc w:val="both"/>
        <w:rPr>
          <w:rFonts w:ascii="Arial" w:eastAsia="Calibri" w:hAnsi="Arial" w:cs="Arial"/>
          <w:szCs w:val="24"/>
        </w:rPr>
      </w:pPr>
      <w:r w:rsidRPr="00805549">
        <w:rPr>
          <w:rFonts w:ascii="Arial" w:eastAsia="Calibri" w:hAnsi="Arial" w:cs="Arial"/>
          <w:szCs w:val="24"/>
        </w:rPr>
        <w:t>M/WBE 100 Utilization Plan</w:t>
      </w:r>
    </w:p>
    <w:p w14:paraId="5622BF48" w14:textId="77777777" w:rsidR="00DA287B" w:rsidRDefault="00DA287B" w:rsidP="002D1E22">
      <w:pPr>
        <w:ind w:left="1080" w:firstLine="720"/>
        <w:jc w:val="both"/>
        <w:rPr>
          <w:rFonts w:ascii="Arial" w:eastAsia="Calibri" w:hAnsi="Arial" w:cs="Arial"/>
          <w:szCs w:val="24"/>
        </w:rPr>
      </w:pPr>
      <w:r w:rsidRPr="00805549">
        <w:rPr>
          <w:rFonts w:ascii="Arial" w:eastAsia="Calibri" w:hAnsi="Arial" w:cs="Arial"/>
          <w:szCs w:val="24"/>
        </w:rPr>
        <w:t>M/WBE 102 Notice of Intent to Participate</w:t>
      </w:r>
    </w:p>
    <w:p w14:paraId="0E110846" w14:textId="77777777" w:rsidR="00DA287B" w:rsidRPr="00AF4067" w:rsidRDefault="00DA287B" w:rsidP="002D1E22">
      <w:pPr>
        <w:ind w:left="1080" w:firstLine="720"/>
        <w:jc w:val="both"/>
        <w:rPr>
          <w:rFonts w:ascii="Arial" w:eastAsia="Calibri" w:hAnsi="Arial" w:cs="Arial"/>
          <w:bCs/>
          <w:szCs w:val="24"/>
        </w:rPr>
      </w:pPr>
      <w:r w:rsidRPr="00AF4067">
        <w:rPr>
          <w:rFonts w:ascii="Arial" w:hAnsi="Arial" w:cs="Arial"/>
          <w:bCs/>
        </w:rPr>
        <w:t>EEO 100 Staffing Plan</w:t>
      </w:r>
    </w:p>
    <w:p w14:paraId="3E77141C" w14:textId="77777777" w:rsidR="00DA287B" w:rsidRPr="00805549" w:rsidRDefault="00DA287B" w:rsidP="002D1E22">
      <w:pPr>
        <w:ind w:left="360" w:firstLine="720"/>
        <w:jc w:val="both"/>
        <w:rPr>
          <w:rFonts w:ascii="Arial" w:eastAsia="Calibri" w:hAnsi="Arial" w:cs="Arial"/>
          <w:szCs w:val="24"/>
        </w:rPr>
      </w:pPr>
    </w:p>
    <w:p w14:paraId="794B563A" w14:textId="3F776EA3" w:rsidR="00DA287B" w:rsidRDefault="00DA287B" w:rsidP="002D1E22">
      <w:pPr>
        <w:ind w:left="360"/>
        <w:jc w:val="both"/>
        <w:rPr>
          <w:rFonts w:ascii="Arial" w:eastAsia="Calibri" w:hAnsi="Arial" w:cs="Arial"/>
          <w:szCs w:val="24"/>
        </w:rPr>
      </w:pPr>
      <w:r w:rsidRPr="00805549">
        <w:rPr>
          <w:rFonts w:ascii="Arial" w:eastAsia="Calibri" w:hAnsi="Arial" w:cs="Arial"/>
          <w:b/>
          <w:szCs w:val="24"/>
        </w:rPr>
        <w:t>2.</w:t>
      </w:r>
      <w:bookmarkStart w:id="6" w:name="_Hlk536435345"/>
      <w:r w:rsidRPr="00805549">
        <w:rPr>
          <w:rFonts w:ascii="Arial" w:eastAsia="Calibri" w:hAnsi="Arial" w:cs="Arial"/>
          <w:b/>
          <w:szCs w:val="24"/>
        </w:rPr>
        <w:t xml:space="preserve">  </w:t>
      </w:r>
      <w:bookmarkEnd w:id="6"/>
      <w:r w:rsidRPr="00805549">
        <w:rPr>
          <w:rFonts w:ascii="Arial" w:eastAsia="Calibri" w:hAnsi="Arial" w:cs="Arial"/>
          <w:b/>
          <w:szCs w:val="24"/>
        </w:rPr>
        <w:t xml:space="preserve">Partial Participation, Request for </w:t>
      </w:r>
      <w:r w:rsidR="00642CBC">
        <w:rPr>
          <w:rFonts w:ascii="Arial" w:eastAsia="Calibri" w:hAnsi="Arial" w:cs="Arial"/>
          <w:b/>
          <w:szCs w:val="24"/>
        </w:rPr>
        <w:t xml:space="preserve">Partial </w:t>
      </w:r>
      <w:r w:rsidRPr="00805549">
        <w:rPr>
          <w:rFonts w:ascii="Arial" w:eastAsia="Calibri" w:hAnsi="Arial" w:cs="Arial"/>
          <w:b/>
          <w:szCs w:val="24"/>
        </w:rPr>
        <w:t>Waiver</w:t>
      </w:r>
      <w:r w:rsidRPr="00805549">
        <w:rPr>
          <w:rFonts w:ascii="Arial" w:eastAsia="Calibri" w:hAnsi="Arial" w:cs="Arial"/>
          <w:szCs w:val="24"/>
        </w:rPr>
        <w:t xml:space="preserve"> - This is acceptable only if good faith efforts to achieve full participation are made and documented, but full participation is not possible. </w:t>
      </w:r>
    </w:p>
    <w:p w14:paraId="5A37EA07" w14:textId="77777777" w:rsidR="00DA287B" w:rsidRPr="00805549" w:rsidRDefault="00DA287B" w:rsidP="002D1E22">
      <w:pPr>
        <w:ind w:left="360"/>
        <w:jc w:val="both"/>
        <w:rPr>
          <w:rFonts w:ascii="Arial" w:eastAsia="Calibri" w:hAnsi="Arial" w:cs="Arial"/>
          <w:szCs w:val="24"/>
        </w:rPr>
      </w:pPr>
      <w:r w:rsidRPr="00805549">
        <w:rPr>
          <w:rFonts w:ascii="Arial" w:eastAsia="Calibri" w:hAnsi="Arial" w:cs="Arial"/>
          <w:szCs w:val="24"/>
        </w:rPr>
        <w:t xml:space="preserve"> </w:t>
      </w:r>
    </w:p>
    <w:p w14:paraId="2E19EB3B" w14:textId="77777777" w:rsidR="00DA287B" w:rsidRPr="00805549" w:rsidRDefault="00DA287B" w:rsidP="002D1E22">
      <w:pPr>
        <w:ind w:left="1080"/>
        <w:jc w:val="both"/>
        <w:rPr>
          <w:rFonts w:ascii="Arial" w:eastAsia="Calibri" w:hAnsi="Arial" w:cs="Arial"/>
          <w:szCs w:val="24"/>
        </w:rPr>
      </w:pPr>
      <w:r w:rsidRPr="00805549">
        <w:rPr>
          <w:rFonts w:ascii="Arial" w:eastAsia="Calibri" w:hAnsi="Arial" w:cs="Arial"/>
          <w:szCs w:val="24"/>
        </w:rPr>
        <w:t xml:space="preserve">COMPLETE FORMS:  </w:t>
      </w:r>
    </w:p>
    <w:p w14:paraId="3362045C" w14:textId="77777777" w:rsidR="00DA287B" w:rsidRPr="00805549" w:rsidRDefault="00DA287B" w:rsidP="002D1E22">
      <w:pPr>
        <w:ind w:left="1080" w:firstLine="720"/>
        <w:jc w:val="both"/>
        <w:rPr>
          <w:rFonts w:ascii="Arial" w:eastAsia="Calibri" w:hAnsi="Arial" w:cs="Arial"/>
          <w:szCs w:val="24"/>
        </w:rPr>
      </w:pPr>
      <w:r w:rsidRPr="00805549">
        <w:rPr>
          <w:rFonts w:ascii="Arial" w:eastAsia="Calibri" w:hAnsi="Arial" w:cs="Arial"/>
          <w:szCs w:val="24"/>
        </w:rPr>
        <w:t>M/WBE Goal Calculation Worksheet</w:t>
      </w:r>
    </w:p>
    <w:p w14:paraId="524E13AA" w14:textId="77777777" w:rsidR="00DA287B" w:rsidRPr="00805549" w:rsidRDefault="00DA287B" w:rsidP="002D1E22">
      <w:pPr>
        <w:ind w:left="1080" w:firstLine="720"/>
        <w:jc w:val="both"/>
        <w:rPr>
          <w:rFonts w:ascii="Arial" w:eastAsia="Calibri" w:hAnsi="Arial" w:cs="Arial"/>
          <w:szCs w:val="24"/>
        </w:rPr>
      </w:pPr>
      <w:r w:rsidRPr="00805549">
        <w:rPr>
          <w:rFonts w:ascii="Arial" w:eastAsia="Calibri" w:hAnsi="Arial" w:cs="Arial"/>
          <w:szCs w:val="24"/>
        </w:rPr>
        <w:t>M/WBE Cover Letter</w:t>
      </w:r>
    </w:p>
    <w:p w14:paraId="18553D39" w14:textId="77777777" w:rsidR="00DA287B" w:rsidRPr="00805549" w:rsidRDefault="00DA287B" w:rsidP="002D1E22">
      <w:pPr>
        <w:ind w:left="1080" w:firstLine="720"/>
        <w:jc w:val="both"/>
        <w:rPr>
          <w:rFonts w:ascii="Arial" w:eastAsia="Calibri" w:hAnsi="Arial" w:cs="Arial"/>
          <w:szCs w:val="24"/>
        </w:rPr>
      </w:pPr>
      <w:r w:rsidRPr="00805549">
        <w:rPr>
          <w:rFonts w:ascii="Arial" w:eastAsia="Calibri" w:hAnsi="Arial" w:cs="Arial"/>
          <w:szCs w:val="24"/>
        </w:rPr>
        <w:t>M/WBE 100 Utilization Plan</w:t>
      </w:r>
    </w:p>
    <w:p w14:paraId="191A6CBB" w14:textId="77777777" w:rsidR="00DA287B" w:rsidRPr="00805549" w:rsidRDefault="00DA287B" w:rsidP="002D1E22">
      <w:pPr>
        <w:ind w:left="1080" w:firstLine="720"/>
        <w:jc w:val="both"/>
        <w:rPr>
          <w:rFonts w:ascii="Arial" w:eastAsia="Calibri" w:hAnsi="Arial" w:cs="Arial"/>
          <w:szCs w:val="24"/>
        </w:rPr>
      </w:pPr>
      <w:r w:rsidRPr="00805549">
        <w:rPr>
          <w:rFonts w:ascii="Arial" w:eastAsia="Calibri" w:hAnsi="Arial" w:cs="Arial"/>
          <w:szCs w:val="24"/>
        </w:rPr>
        <w:t>M/WBE 101 Request for Waiver</w:t>
      </w:r>
    </w:p>
    <w:p w14:paraId="25C9FE2E" w14:textId="77777777" w:rsidR="00DA287B" w:rsidRPr="00805549" w:rsidRDefault="00DA287B" w:rsidP="002D1E22">
      <w:pPr>
        <w:ind w:left="1080" w:firstLine="720"/>
        <w:jc w:val="both"/>
        <w:rPr>
          <w:rFonts w:ascii="Arial" w:eastAsia="Calibri" w:hAnsi="Arial" w:cs="Arial"/>
          <w:szCs w:val="24"/>
        </w:rPr>
      </w:pPr>
      <w:r w:rsidRPr="00805549">
        <w:rPr>
          <w:rFonts w:ascii="Arial" w:eastAsia="Calibri" w:hAnsi="Arial" w:cs="Arial"/>
          <w:szCs w:val="24"/>
        </w:rPr>
        <w:t>M/WBE 102 Notice of Intent to Participate</w:t>
      </w:r>
    </w:p>
    <w:p w14:paraId="5128DFAF" w14:textId="77777777" w:rsidR="00DA287B" w:rsidRDefault="00DA287B" w:rsidP="002D1E22">
      <w:pPr>
        <w:ind w:left="1080" w:firstLine="720"/>
        <w:jc w:val="both"/>
        <w:rPr>
          <w:rFonts w:ascii="Arial" w:eastAsia="Calibri" w:hAnsi="Arial" w:cs="Arial"/>
          <w:szCs w:val="24"/>
        </w:rPr>
      </w:pPr>
      <w:r w:rsidRPr="00805549">
        <w:rPr>
          <w:rFonts w:ascii="Arial" w:eastAsia="Calibri" w:hAnsi="Arial" w:cs="Arial"/>
          <w:szCs w:val="24"/>
        </w:rPr>
        <w:t>M/WBE 105 Contractor’s Good Faith Efforts</w:t>
      </w:r>
    </w:p>
    <w:p w14:paraId="611233BB" w14:textId="77777777" w:rsidR="00571F73" w:rsidRDefault="00571F73" w:rsidP="002D1E22">
      <w:pPr>
        <w:ind w:left="1080" w:firstLine="720"/>
        <w:jc w:val="both"/>
        <w:rPr>
          <w:rFonts w:ascii="Arial" w:eastAsia="Calibri" w:hAnsi="Arial" w:cs="Arial"/>
          <w:szCs w:val="24"/>
        </w:rPr>
      </w:pPr>
      <w:r w:rsidRPr="007A5FF7">
        <w:rPr>
          <w:rFonts w:ascii="Arial" w:eastAsia="Calibri" w:hAnsi="Arial" w:cs="Arial"/>
          <w:szCs w:val="24"/>
        </w:rPr>
        <w:t xml:space="preserve">M/WBE </w:t>
      </w:r>
      <w:r>
        <w:rPr>
          <w:rFonts w:ascii="Arial" w:eastAsia="Calibri" w:hAnsi="Arial" w:cs="Arial"/>
          <w:szCs w:val="24"/>
        </w:rPr>
        <w:t xml:space="preserve">105A </w:t>
      </w:r>
      <w:r w:rsidRPr="007A5FF7">
        <w:rPr>
          <w:rFonts w:ascii="Arial" w:eastAsia="Calibri" w:hAnsi="Arial" w:cs="Arial"/>
          <w:szCs w:val="24"/>
        </w:rPr>
        <w:t>Contractor Unavailable Certification</w:t>
      </w:r>
    </w:p>
    <w:p w14:paraId="281A2686" w14:textId="77777777" w:rsidR="00DA287B" w:rsidRPr="00AF4067" w:rsidRDefault="00DA287B" w:rsidP="002D1E22">
      <w:pPr>
        <w:ind w:left="1080" w:firstLine="720"/>
        <w:jc w:val="both"/>
        <w:rPr>
          <w:rFonts w:ascii="Arial" w:eastAsia="Calibri" w:hAnsi="Arial" w:cs="Arial"/>
          <w:bCs/>
          <w:szCs w:val="24"/>
        </w:rPr>
      </w:pPr>
      <w:r w:rsidRPr="00AF4067">
        <w:rPr>
          <w:rFonts w:ascii="Arial" w:hAnsi="Arial" w:cs="Arial"/>
          <w:bCs/>
        </w:rPr>
        <w:t>EEO 100 Staffing Plan</w:t>
      </w:r>
    </w:p>
    <w:p w14:paraId="0E44B661" w14:textId="77777777" w:rsidR="00DA287B" w:rsidRPr="00805549" w:rsidRDefault="00DA287B" w:rsidP="002D1E22">
      <w:pPr>
        <w:ind w:left="360" w:firstLine="720"/>
        <w:jc w:val="both"/>
        <w:rPr>
          <w:rFonts w:ascii="Arial" w:eastAsia="Calibri" w:hAnsi="Arial" w:cs="Arial"/>
          <w:b/>
          <w:szCs w:val="24"/>
        </w:rPr>
      </w:pPr>
    </w:p>
    <w:p w14:paraId="7D155697" w14:textId="77777777" w:rsidR="00DA287B" w:rsidRDefault="00DA287B" w:rsidP="002D1E22">
      <w:pPr>
        <w:ind w:left="360"/>
        <w:jc w:val="both"/>
        <w:rPr>
          <w:rFonts w:ascii="Arial" w:eastAsia="Calibri" w:hAnsi="Arial" w:cs="Arial"/>
          <w:szCs w:val="24"/>
        </w:rPr>
      </w:pPr>
      <w:r w:rsidRPr="00805549">
        <w:rPr>
          <w:rFonts w:ascii="Arial" w:eastAsia="Calibri" w:hAnsi="Arial" w:cs="Arial"/>
          <w:b/>
          <w:szCs w:val="24"/>
        </w:rPr>
        <w:t>3.  No Participation, Request for Complete Waiver</w:t>
      </w:r>
      <w:r w:rsidRPr="00805549">
        <w:rPr>
          <w:rFonts w:ascii="Arial" w:eastAsia="Calibri" w:hAnsi="Arial" w:cs="Arial"/>
          <w:szCs w:val="24"/>
        </w:rPr>
        <w:t xml:space="preserve"> - This is acceptable only if good faith efforts to achieve full or partial participation are made and documented, but do not result in any participation by M/WBE firm(s).</w:t>
      </w:r>
    </w:p>
    <w:p w14:paraId="36A7D744" w14:textId="77777777" w:rsidR="00DA287B" w:rsidRPr="00805549" w:rsidRDefault="00DA287B" w:rsidP="002D1E22">
      <w:pPr>
        <w:ind w:left="360"/>
        <w:jc w:val="both"/>
        <w:rPr>
          <w:rFonts w:ascii="Arial" w:eastAsia="Calibri" w:hAnsi="Arial" w:cs="Arial"/>
          <w:szCs w:val="24"/>
        </w:rPr>
      </w:pPr>
    </w:p>
    <w:p w14:paraId="5FFA21A5" w14:textId="77777777" w:rsidR="00DA287B" w:rsidRPr="00805549" w:rsidRDefault="00DA287B" w:rsidP="002D1E22">
      <w:pPr>
        <w:ind w:left="1080"/>
        <w:jc w:val="both"/>
        <w:rPr>
          <w:rFonts w:ascii="Arial" w:eastAsia="Calibri" w:hAnsi="Arial" w:cs="Arial"/>
          <w:szCs w:val="24"/>
        </w:rPr>
      </w:pPr>
      <w:r w:rsidRPr="00805549">
        <w:rPr>
          <w:rFonts w:ascii="Arial" w:eastAsia="Calibri" w:hAnsi="Arial" w:cs="Arial"/>
          <w:szCs w:val="24"/>
        </w:rPr>
        <w:t xml:space="preserve">COMPLETE FORMS:  </w:t>
      </w:r>
    </w:p>
    <w:p w14:paraId="19E99DE5" w14:textId="77777777" w:rsidR="00DA287B" w:rsidRPr="00805549" w:rsidRDefault="00DA287B" w:rsidP="002D1E22">
      <w:pPr>
        <w:ind w:left="1080" w:firstLine="720"/>
        <w:jc w:val="both"/>
        <w:rPr>
          <w:rFonts w:ascii="Arial" w:eastAsia="Calibri" w:hAnsi="Arial" w:cs="Arial"/>
          <w:szCs w:val="24"/>
        </w:rPr>
      </w:pPr>
      <w:r w:rsidRPr="00805549">
        <w:rPr>
          <w:rFonts w:ascii="Arial" w:eastAsia="Calibri" w:hAnsi="Arial" w:cs="Arial"/>
          <w:szCs w:val="24"/>
        </w:rPr>
        <w:t>M/WBE Goal Calculation Worksheet</w:t>
      </w:r>
    </w:p>
    <w:p w14:paraId="325B23B2" w14:textId="77777777" w:rsidR="00DA287B" w:rsidRPr="00805549" w:rsidRDefault="00DA287B" w:rsidP="002D1E22">
      <w:pPr>
        <w:ind w:left="1080" w:firstLine="720"/>
        <w:jc w:val="both"/>
        <w:rPr>
          <w:rFonts w:ascii="Arial" w:eastAsia="Calibri" w:hAnsi="Arial" w:cs="Arial"/>
          <w:szCs w:val="24"/>
        </w:rPr>
      </w:pPr>
      <w:r w:rsidRPr="00805549">
        <w:rPr>
          <w:rFonts w:ascii="Arial" w:eastAsia="Calibri" w:hAnsi="Arial" w:cs="Arial"/>
          <w:szCs w:val="24"/>
        </w:rPr>
        <w:t>M/WBE Cover Letter</w:t>
      </w:r>
    </w:p>
    <w:p w14:paraId="6D7544C5" w14:textId="77777777" w:rsidR="00DA287B" w:rsidRPr="00805549" w:rsidRDefault="00DA287B" w:rsidP="002D1E22">
      <w:pPr>
        <w:ind w:left="1080" w:firstLine="720"/>
        <w:jc w:val="both"/>
        <w:rPr>
          <w:rFonts w:ascii="Arial" w:eastAsia="Calibri" w:hAnsi="Arial" w:cs="Arial"/>
          <w:szCs w:val="24"/>
        </w:rPr>
      </w:pPr>
      <w:r w:rsidRPr="00805549">
        <w:rPr>
          <w:rFonts w:ascii="Arial" w:eastAsia="Calibri" w:hAnsi="Arial" w:cs="Arial"/>
          <w:szCs w:val="24"/>
        </w:rPr>
        <w:t>M/WBE 101 Request for Waiver</w:t>
      </w:r>
    </w:p>
    <w:p w14:paraId="46DC22FE" w14:textId="77777777" w:rsidR="00DA287B" w:rsidRDefault="00DA287B" w:rsidP="002D1E22">
      <w:pPr>
        <w:ind w:left="1080" w:firstLine="720"/>
        <w:jc w:val="both"/>
        <w:rPr>
          <w:rFonts w:ascii="Arial" w:eastAsia="Calibri" w:hAnsi="Arial" w:cs="Arial"/>
          <w:szCs w:val="24"/>
        </w:rPr>
      </w:pPr>
      <w:r w:rsidRPr="00805549">
        <w:rPr>
          <w:rFonts w:ascii="Arial" w:eastAsia="Calibri" w:hAnsi="Arial" w:cs="Arial"/>
          <w:szCs w:val="24"/>
        </w:rPr>
        <w:t>M/WBE 105 Contractor’s Good Faith Efforts</w:t>
      </w:r>
    </w:p>
    <w:p w14:paraId="65AD35C2" w14:textId="77777777" w:rsidR="00571F73" w:rsidRDefault="00571F73" w:rsidP="002D1E22">
      <w:pPr>
        <w:ind w:left="1080" w:firstLine="720"/>
        <w:jc w:val="both"/>
        <w:rPr>
          <w:rFonts w:ascii="Arial" w:eastAsia="Calibri" w:hAnsi="Arial" w:cs="Arial"/>
          <w:szCs w:val="24"/>
        </w:rPr>
      </w:pPr>
      <w:r w:rsidRPr="007A5FF7">
        <w:rPr>
          <w:rFonts w:ascii="Arial" w:eastAsia="Calibri" w:hAnsi="Arial" w:cs="Arial"/>
          <w:szCs w:val="24"/>
        </w:rPr>
        <w:t xml:space="preserve">M/WBE </w:t>
      </w:r>
      <w:r>
        <w:rPr>
          <w:rFonts w:ascii="Arial" w:eastAsia="Calibri" w:hAnsi="Arial" w:cs="Arial"/>
          <w:szCs w:val="24"/>
        </w:rPr>
        <w:t xml:space="preserve">105A </w:t>
      </w:r>
      <w:r w:rsidRPr="007A5FF7">
        <w:rPr>
          <w:rFonts w:ascii="Arial" w:eastAsia="Calibri" w:hAnsi="Arial" w:cs="Arial"/>
          <w:szCs w:val="24"/>
        </w:rPr>
        <w:t>Contractor Unavailable Certification</w:t>
      </w:r>
    </w:p>
    <w:p w14:paraId="063733A2" w14:textId="77777777" w:rsidR="00DA287B" w:rsidRPr="00AF4067" w:rsidRDefault="00DA287B" w:rsidP="002D1E22">
      <w:pPr>
        <w:ind w:left="1080" w:firstLine="720"/>
        <w:jc w:val="both"/>
        <w:rPr>
          <w:rFonts w:ascii="Arial" w:eastAsia="Calibri" w:hAnsi="Arial" w:cs="Arial"/>
          <w:bCs/>
          <w:szCs w:val="24"/>
        </w:rPr>
      </w:pPr>
      <w:r w:rsidRPr="00AF4067">
        <w:rPr>
          <w:rFonts w:ascii="Arial" w:hAnsi="Arial" w:cs="Arial"/>
          <w:bCs/>
        </w:rPr>
        <w:t>EEO 100 Staffing Plan</w:t>
      </w:r>
    </w:p>
    <w:p w14:paraId="0EC47AA9" w14:textId="77777777" w:rsidR="00DA287B" w:rsidRDefault="00DA287B" w:rsidP="002D1E22">
      <w:pPr>
        <w:ind w:left="270"/>
        <w:jc w:val="both"/>
        <w:rPr>
          <w:rFonts w:ascii="Arial" w:eastAsia="Calibri" w:hAnsi="Arial" w:cs="Arial"/>
          <w:szCs w:val="24"/>
        </w:rPr>
      </w:pPr>
    </w:p>
    <w:p w14:paraId="6FF04F3F" w14:textId="77777777" w:rsidR="00704DB8" w:rsidRPr="00805549" w:rsidRDefault="00704DB8" w:rsidP="002D1E22">
      <w:pPr>
        <w:ind w:left="270"/>
        <w:jc w:val="both"/>
        <w:rPr>
          <w:rFonts w:ascii="Arial" w:eastAsia="Calibri" w:hAnsi="Arial" w:cs="Arial"/>
          <w:szCs w:val="24"/>
        </w:rPr>
      </w:pPr>
    </w:p>
    <w:p w14:paraId="22A270B3" w14:textId="77777777" w:rsidR="00DA287B" w:rsidRPr="00805549" w:rsidRDefault="00DA287B" w:rsidP="002D1E22">
      <w:pPr>
        <w:ind w:left="270"/>
        <w:jc w:val="both"/>
        <w:rPr>
          <w:rFonts w:ascii="Arial" w:hAnsi="Arial" w:cs="Arial"/>
          <w:b/>
          <w:szCs w:val="24"/>
        </w:rPr>
      </w:pPr>
      <w:r w:rsidRPr="00805549">
        <w:rPr>
          <w:rFonts w:ascii="Arial" w:hAnsi="Arial" w:cs="Arial"/>
          <w:b/>
          <w:szCs w:val="24"/>
        </w:rPr>
        <w:lastRenderedPageBreak/>
        <w:t>GOOD FAITH EFFORTS</w:t>
      </w:r>
    </w:p>
    <w:p w14:paraId="4CCA4B8F" w14:textId="77777777" w:rsidR="00DA287B" w:rsidRPr="00805549" w:rsidRDefault="00DA287B" w:rsidP="00F441E7">
      <w:pPr>
        <w:ind w:left="360"/>
        <w:jc w:val="both"/>
        <w:rPr>
          <w:rFonts w:ascii="Arial" w:hAnsi="Arial" w:cs="Arial"/>
          <w:szCs w:val="24"/>
        </w:rPr>
      </w:pPr>
    </w:p>
    <w:p w14:paraId="07C18033" w14:textId="77777777" w:rsidR="00DA287B" w:rsidRDefault="00DA287B" w:rsidP="00F441E7">
      <w:pPr>
        <w:ind w:left="360"/>
        <w:jc w:val="both"/>
        <w:rPr>
          <w:rFonts w:ascii="Arial" w:hAnsi="Arial" w:cs="Arial"/>
          <w:szCs w:val="24"/>
        </w:rPr>
      </w:pPr>
      <w:r w:rsidRPr="00805549">
        <w:rPr>
          <w:rFonts w:ascii="Arial" w:hAnsi="Arial" w:cs="Arial"/>
          <w:szCs w:val="24"/>
        </w:rPr>
        <w:t xml:space="preserve">Applicants must make a good faith effort to solicit NYS certified M/WBE firms as subcontractors and/or suppliers to achieve the goals for this grant.  Solicitations may include, but are not limited to:  advertisements in minority and women-centered publications; solicitation of vendors found in the </w:t>
      </w:r>
      <w:hyperlink r:id="rId23" w:history="1">
        <w:r w:rsidRPr="00E611A4">
          <w:rPr>
            <w:rStyle w:val="Hyperlink"/>
            <w:rFonts w:ascii="Arial" w:hAnsi="Arial" w:cs="Arial"/>
            <w:szCs w:val="24"/>
          </w:rPr>
          <w:t>NYS Directory of Certified Minority and Women-Owned Business Enterprises</w:t>
        </w:r>
      </w:hyperlink>
      <w:r w:rsidRPr="00805549">
        <w:rPr>
          <w:rFonts w:ascii="Arial" w:hAnsi="Arial" w:cs="Arial"/>
          <w:szCs w:val="24"/>
        </w:rPr>
        <w:t>; and the solicitation of minority and women-oriented trade and labor organizations.</w:t>
      </w:r>
    </w:p>
    <w:p w14:paraId="255FD070" w14:textId="77777777" w:rsidR="00DA287B" w:rsidRPr="00805549" w:rsidRDefault="00DA287B" w:rsidP="00F441E7">
      <w:pPr>
        <w:ind w:left="360"/>
        <w:jc w:val="both"/>
        <w:rPr>
          <w:rFonts w:ascii="Arial" w:hAnsi="Arial" w:cs="Arial"/>
          <w:szCs w:val="24"/>
        </w:rPr>
      </w:pPr>
    </w:p>
    <w:p w14:paraId="67CC1D18" w14:textId="77777777" w:rsidR="00DA287B" w:rsidRPr="00805549" w:rsidRDefault="00DA287B" w:rsidP="00F441E7">
      <w:pPr>
        <w:ind w:left="360"/>
        <w:jc w:val="both"/>
        <w:rPr>
          <w:rFonts w:ascii="Arial" w:hAnsi="Arial" w:cs="Arial"/>
          <w:szCs w:val="24"/>
        </w:rPr>
      </w:pPr>
      <w:r w:rsidRPr="00805549">
        <w:rPr>
          <w:rFonts w:ascii="Arial" w:hAnsi="Arial" w:cs="Arial"/>
          <w:szCs w:val="24"/>
        </w:rPr>
        <w:t xml:space="preserve">Good faith efforts include actions such as setting up meetings or announcements to make M/WBEs aware of supplier and subcontracting opportunities, identifying logical areas of the grant project that could be subcontracted to M/WBE firms, and utilizing all current lists of M/WBEs who are available for and may be interested in subcontracting or supplying goods for the project. </w:t>
      </w:r>
    </w:p>
    <w:p w14:paraId="1C851BB4" w14:textId="77777777" w:rsidR="00DA287B" w:rsidRPr="00805549" w:rsidRDefault="00DA287B" w:rsidP="00F441E7">
      <w:pPr>
        <w:ind w:left="360"/>
        <w:jc w:val="both"/>
        <w:rPr>
          <w:rFonts w:ascii="Arial" w:hAnsi="Arial" w:cs="Arial"/>
          <w:szCs w:val="24"/>
        </w:rPr>
      </w:pPr>
    </w:p>
    <w:p w14:paraId="39849724" w14:textId="77777777" w:rsidR="00DA287B" w:rsidRPr="00805549" w:rsidRDefault="00DA287B" w:rsidP="00F441E7">
      <w:pPr>
        <w:ind w:left="360"/>
        <w:jc w:val="both"/>
        <w:rPr>
          <w:rFonts w:ascii="Arial" w:hAnsi="Arial" w:cs="Arial"/>
          <w:szCs w:val="24"/>
        </w:rPr>
      </w:pPr>
      <w:r w:rsidRPr="00805549">
        <w:rPr>
          <w:rFonts w:ascii="Arial" w:hAnsi="Arial" w:cs="Arial"/>
          <w:szCs w:val="24"/>
        </w:rPr>
        <w:t>Applicants should document their efforts to comply with the stated M/WBE goals and submit this with their applications as evidence. Examples of acceptable documentation can be found in form M/WBE 105, Contractor’s Good Faith Efforts. NYSED reserves the right to reject any application for failure to document “good faith efforts.”</w:t>
      </w:r>
    </w:p>
    <w:p w14:paraId="2EA7163F" w14:textId="77777777" w:rsidR="00DA287B" w:rsidRPr="00805549" w:rsidRDefault="00DA287B" w:rsidP="00F441E7">
      <w:pPr>
        <w:ind w:left="360"/>
        <w:jc w:val="both"/>
        <w:rPr>
          <w:rFonts w:ascii="Arial" w:hAnsi="Arial" w:cs="Arial"/>
          <w:szCs w:val="24"/>
        </w:rPr>
      </w:pPr>
    </w:p>
    <w:p w14:paraId="5B0D4461" w14:textId="77777777" w:rsidR="00DA287B" w:rsidRPr="00805549" w:rsidRDefault="00DA287B" w:rsidP="00F441E7">
      <w:pPr>
        <w:ind w:left="270"/>
        <w:jc w:val="both"/>
        <w:rPr>
          <w:rFonts w:ascii="Arial" w:hAnsi="Arial" w:cs="Arial"/>
          <w:b/>
          <w:szCs w:val="24"/>
        </w:rPr>
      </w:pPr>
      <w:r w:rsidRPr="00805549">
        <w:rPr>
          <w:rFonts w:ascii="Arial" w:hAnsi="Arial" w:cs="Arial"/>
          <w:b/>
          <w:szCs w:val="24"/>
        </w:rPr>
        <w:t xml:space="preserve">REQUEST FOR WAIVER </w:t>
      </w:r>
    </w:p>
    <w:p w14:paraId="270520BF" w14:textId="77777777" w:rsidR="00DA287B" w:rsidRPr="00805549" w:rsidRDefault="00DA287B" w:rsidP="00F441E7">
      <w:pPr>
        <w:ind w:left="360"/>
        <w:jc w:val="both"/>
        <w:rPr>
          <w:rFonts w:ascii="Arial" w:hAnsi="Arial" w:cs="Arial"/>
          <w:szCs w:val="24"/>
        </w:rPr>
      </w:pPr>
    </w:p>
    <w:p w14:paraId="0AC5FB42" w14:textId="77777777" w:rsidR="00DA287B" w:rsidRPr="00805549" w:rsidRDefault="00DA287B" w:rsidP="00415A0B">
      <w:pPr>
        <w:ind w:left="270"/>
        <w:jc w:val="both"/>
        <w:rPr>
          <w:rFonts w:ascii="Arial" w:hAnsi="Arial" w:cs="Arial"/>
          <w:szCs w:val="24"/>
        </w:rPr>
      </w:pPr>
      <w:r w:rsidRPr="00805549">
        <w:rPr>
          <w:rFonts w:ascii="Arial" w:hAnsi="Arial" w:cs="Arial"/>
          <w:szCs w:val="24"/>
        </w:rPr>
        <w:t>When full participation cannot be achieved, applicants must submit a Request for Waiver (M/WBE 101).  Requests for Waivers must be accompanied by documentation explaining the good faith efforts made and reasons they were unsuccessful in obtaining M/WBE participation.</w:t>
      </w:r>
    </w:p>
    <w:p w14:paraId="6844CB78" w14:textId="77777777" w:rsidR="00DA287B" w:rsidRPr="00805549" w:rsidRDefault="00DA287B" w:rsidP="00F441E7">
      <w:pPr>
        <w:ind w:left="270"/>
        <w:jc w:val="both"/>
        <w:rPr>
          <w:rFonts w:ascii="Arial" w:hAnsi="Arial" w:cs="Arial"/>
          <w:szCs w:val="24"/>
        </w:rPr>
      </w:pPr>
    </w:p>
    <w:p w14:paraId="323EB926" w14:textId="77777777" w:rsidR="00DA287B" w:rsidRPr="00805549" w:rsidRDefault="00DA287B" w:rsidP="00F441E7">
      <w:pPr>
        <w:ind w:left="270"/>
        <w:jc w:val="both"/>
        <w:rPr>
          <w:rFonts w:ascii="Arial" w:hAnsi="Arial" w:cs="Arial"/>
          <w:szCs w:val="24"/>
        </w:rPr>
      </w:pPr>
      <w:r w:rsidRPr="00805549">
        <w:rPr>
          <w:rFonts w:ascii="Arial" w:hAnsi="Arial" w:cs="Arial"/>
          <w:szCs w:val="24"/>
        </w:rPr>
        <w:t>NYSED reserves the right to approve the addition or deletion of subcontractors or suppliers to enable applicants to comply with the M/WBE goals, provided such addition or deletion does not impact the technical proposal and/or increase the total budget.</w:t>
      </w:r>
    </w:p>
    <w:p w14:paraId="2B51B8A1" w14:textId="77777777" w:rsidR="00DA287B" w:rsidRPr="00805549" w:rsidRDefault="00DA287B" w:rsidP="00F441E7">
      <w:pPr>
        <w:ind w:left="270"/>
        <w:jc w:val="both"/>
        <w:rPr>
          <w:rFonts w:ascii="Arial" w:eastAsia="Calibri" w:hAnsi="Arial" w:cs="Arial"/>
          <w:szCs w:val="24"/>
        </w:rPr>
      </w:pPr>
    </w:p>
    <w:p w14:paraId="7924B973" w14:textId="77777777" w:rsidR="00DA287B" w:rsidRPr="00805549" w:rsidRDefault="00DA287B" w:rsidP="00F441E7">
      <w:pPr>
        <w:ind w:left="270"/>
        <w:jc w:val="both"/>
        <w:rPr>
          <w:rFonts w:ascii="Arial" w:hAnsi="Arial" w:cs="Arial"/>
          <w:szCs w:val="24"/>
        </w:rPr>
      </w:pPr>
      <w:r w:rsidRPr="00805549">
        <w:rPr>
          <w:rFonts w:ascii="Arial" w:hAnsi="Arial" w:cs="Arial"/>
          <w:szCs w:val="24"/>
        </w:rPr>
        <w:t>All payments to Minority and Women-Owned Business Enterprise subcontractor(s) should be reported to the NYSED M/WBE Program Unit using the M/WBE 10</w:t>
      </w:r>
      <w:r>
        <w:rPr>
          <w:rFonts w:ascii="Arial" w:hAnsi="Arial" w:cs="Arial"/>
          <w:szCs w:val="24"/>
        </w:rPr>
        <w:t>4G</w:t>
      </w:r>
      <w:r w:rsidRPr="00805549">
        <w:rPr>
          <w:rFonts w:ascii="Arial" w:hAnsi="Arial" w:cs="Arial"/>
          <w:szCs w:val="24"/>
        </w:rPr>
        <w:t xml:space="preserve"> Quarterly M/WBE Compliance Report. This report should be submitted on a quar</w:t>
      </w:r>
      <w:r>
        <w:rPr>
          <w:rFonts w:ascii="Arial" w:hAnsi="Arial" w:cs="Arial"/>
          <w:szCs w:val="24"/>
        </w:rPr>
        <w:t xml:space="preserve">terly basis and can be requested at </w:t>
      </w:r>
      <w:hyperlink r:id="rId24" w:history="1">
        <w:r w:rsidRPr="003836C5">
          <w:rPr>
            <w:rStyle w:val="Hyperlink"/>
            <w:rFonts w:ascii="Arial" w:hAnsi="Arial" w:cs="Arial"/>
            <w:szCs w:val="24"/>
          </w:rPr>
          <w:t>MWBEGrants@nysed.gov</w:t>
        </w:r>
      </w:hyperlink>
      <w:r w:rsidRPr="00805549">
        <w:rPr>
          <w:rFonts w:ascii="Arial" w:hAnsi="Arial" w:cs="Arial"/>
          <w:szCs w:val="24"/>
        </w:rPr>
        <w:t>.</w:t>
      </w:r>
    </w:p>
    <w:p w14:paraId="10EB5D20" w14:textId="77777777" w:rsidR="00DA287B" w:rsidRPr="00805549" w:rsidRDefault="00DA287B" w:rsidP="00F441E7">
      <w:pPr>
        <w:ind w:left="270"/>
        <w:jc w:val="both"/>
        <w:rPr>
          <w:rFonts w:ascii="Arial" w:hAnsi="Arial" w:cs="Arial"/>
          <w:szCs w:val="24"/>
        </w:rPr>
      </w:pPr>
    </w:p>
    <w:p w14:paraId="30606147" w14:textId="77777777" w:rsidR="00DA287B" w:rsidRPr="00805549" w:rsidRDefault="00DA287B" w:rsidP="00F441E7">
      <w:pPr>
        <w:ind w:left="270"/>
        <w:jc w:val="both"/>
        <w:rPr>
          <w:rFonts w:ascii="Arial" w:hAnsi="Arial" w:cs="Arial"/>
          <w:szCs w:val="24"/>
        </w:rPr>
      </w:pPr>
      <w:r w:rsidRPr="00805549">
        <w:rPr>
          <w:rFonts w:ascii="Arial" w:hAnsi="Arial" w:cs="Arial"/>
          <w:szCs w:val="24"/>
        </w:rPr>
        <w:t xml:space="preserve">NYSED’s M/WBE Coordinator is available to assist applicants in meeting the M/WBE goals.  The </w:t>
      </w:r>
      <w:proofErr w:type="gramStart"/>
      <w:r w:rsidRPr="00805549">
        <w:rPr>
          <w:rFonts w:ascii="Arial" w:hAnsi="Arial" w:cs="Arial"/>
          <w:szCs w:val="24"/>
        </w:rPr>
        <w:t>Coordinator</w:t>
      </w:r>
      <w:proofErr w:type="gramEnd"/>
      <w:r w:rsidRPr="00805549">
        <w:rPr>
          <w:rFonts w:ascii="Arial" w:hAnsi="Arial" w:cs="Arial"/>
          <w:szCs w:val="24"/>
        </w:rPr>
        <w:t xml:space="preserve"> can be reached at </w:t>
      </w:r>
      <w:hyperlink r:id="rId25" w:history="1">
        <w:r w:rsidRPr="003836C5">
          <w:rPr>
            <w:rStyle w:val="Hyperlink"/>
            <w:rFonts w:ascii="Arial" w:hAnsi="Arial" w:cs="Arial"/>
            <w:szCs w:val="24"/>
          </w:rPr>
          <w:t>MWBEGrants@nysed.gov</w:t>
        </w:r>
      </w:hyperlink>
      <w:r w:rsidRPr="00805549">
        <w:rPr>
          <w:rFonts w:ascii="Arial" w:hAnsi="Arial" w:cs="Arial"/>
          <w:szCs w:val="24"/>
        </w:rPr>
        <w:t>.</w:t>
      </w:r>
    </w:p>
    <w:p w14:paraId="7C80B3A9" w14:textId="77777777" w:rsidR="00DA287B" w:rsidRPr="00805549" w:rsidRDefault="00DA287B" w:rsidP="00F441E7">
      <w:pPr>
        <w:ind w:left="270"/>
        <w:jc w:val="both"/>
        <w:rPr>
          <w:rFonts w:ascii="Arial" w:hAnsi="Arial" w:cs="Arial"/>
          <w:szCs w:val="24"/>
        </w:rPr>
      </w:pPr>
    </w:p>
    <w:p w14:paraId="7079568C" w14:textId="77777777" w:rsidR="00DA287B" w:rsidRDefault="00DA287B" w:rsidP="00F441E7">
      <w:pPr>
        <w:ind w:left="270" w:right="720"/>
        <w:jc w:val="both"/>
        <w:rPr>
          <w:rFonts w:ascii="Arial" w:eastAsia="Calibri" w:hAnsi="Arial" w:cs="Arial"/>
          <w:b/>
          <w:szCs w:val="24"/>
        </w:rPr>
      </w:pPr>
      <w:r w:rsidRPr="00805549">
        <w:rPr>
          <w:rFonts w:ascii="Arial" w:eastAsia="Calibri" w:hAnsi="Arial" w:cs="Arial"/>
          <w:b/>
          <w:szCs w:val="24"/>
        </w:rPr>
        <w:t>Equal Employment Opportunity Reporting (EEO) Pursuant to Article 15-A of the New York State Executive Law</w:t>
      </w:r>
    </w:p>
    <w:p w14:paraId="79FA384F" w14:textId="77777777" w:rsidR="00DA287B" w:rsidRPr="00805549" w:rsidRDefault="00DA287B" w:rsidP="00ED193E">
      <w:pPr>
        <w:ind w:left="270" w:right="720"/>
        <w:jc w:val="both"/>
        <w:rPr>
          <w:rFonts w:ascii="Arial" w:eastAsia="Calibri" w:hAnsi="Arial" w:cs="Arial"/>
          <w:b/>
          <w:szCs w:val="24"/>
        </w:rPr>
      </w:pPr>
    </w:p>
    <w:p w14:paraId="0F4F2DDB" w14:textId="77777777" w:rsidR="00DA287B" w:rsidRDefault="00DA287B" w:rsidP="00ED193E">
      <w:pPr>
        <w:ind w:left="270"/>
        <w:jc w:val="both"/>
        <w:rPr>
          <w:rFonts w:ascii="Arial" w:hAnsi="Arial" w:cs="Arial"/>
          <w:szCs w:val="24"/>
        </w:rPr>
      </w:pPr>
      <w:r w:rsidRPr="00805549">
        <w:rPr>
          <w:rFonts w:ascii="Arial" w:hAnsi="Arial" w:cs="Arial"/>
          <w:szCs w:val="24"/>
        </w:rPr>
        <w:t>Applicants must complete and submit form EEO 100: Staffing Plan.</w:t>
      </w:r>
    </w:p>
    <w:p w14:paraId="0AEE8851" w14:textId="77777777" w:rsidR="00A1729C" w:rsidRDefault="00A1729C" w:rsidP="00ED193E">
      <w:pPr>
        <w:ind w:left="270"/>
        <w:jc w:val="both"/>
        <w:rPr>
          <w:rFonts w:ascii="Arial" w:hAnsi="Arial" w:cs="Arial"/>
          <w:szCs w:val="24"/>
        </w:rPr>
      </w:pPr>
    </w:p>
    <w:p w14:paraId="00666CA3" w14:textId="77777777" w:rsidR="00A1729C" w:rsidRDefault="00A1729C" w:rsidP="00ED193E">
      <w:pPr>
        <w:ind w:left="270"/>
        <w:jc w:val="both"/>
        <w:rPr>
          <w:rFonts w:ascii="Arial" w:hAnsi="Arial" w:cs="Arial"/>
          <w:szCs w:val="24"/>
        </w:rPr>
      </w:pPr>
    </w:p>
    <w:bookmarkEnd w:id="5"/>
    <w:p w14:paraId="4A2300A5" w14:textId="77777777" w:rsidR="00DA287B" w:rsidRDefault="00DA287B" w:rsidP="00ED193E">
      <w:pPr>
        <w:ind w:left="270"/>
        <w:rPr>
          <w:rFonts w:eastAsia="Calibri"/>
        </w:rPr>
      </w:pPr>
    </w:p>
    <w:p w14:paraId="3BDCA52A" w14:textId="77777777" w:rsidR="00DA287B" w:rsidRPr="00565E8A" w:rsidRDefault="00DA287B" w:rsidP="00ED193E">
      <w:pPr>
        <w:pStyle w:val="Heading3"/>
        <w:ind w:left="270"/>
        <w:rPr>
          <w:rFonts w:ascii="Arial" w:eastAsia="Calibri" w:hAnsi="Arial" w:cs="Arial"/>
        </w:rPr>
      </w:pPr>
      <w:r w:rsidRPr="00565E8A">
        <w:rPr>
          <w:rFonts w:ascii="Arial" w:eastAsia="Calibri" w:hAnsi="Arial" w:cs="Arial"/>
        </w:rPr>
        <w:lastRenderedPageBreak/>
        <w:t>NYSED’s Reservation of Rights</w:t>
      </w:r>
    </w:p>
    <w:p w14:paraId="1AB91354" w14:textId="77777777" w:rsidR="00DA287B" w:rsidRPr="00E611A4" w:rsidRDefault="00DA287B" w:rsidP="00ED193E">
      <w:pPr>
        <w:ind w:left="270"/>
        <w:rPr>
          <w:rFonts w:ascii="Arial" w:eastAsia="Calibri" w:hAnsi="Arial" w:cs="Arial"/>
        </w:rPr>
      </w:pPr>
    </w:p>
    <w:p w14:paraId="4927338A" w14:textId="77777777" w:rsidR="00DA287B" w:rsidRPr="00E611A4" w:rsidRDefault="00DA287B" w:rsidP="00ED193E">
      <w:pPr>
        <w:ind w:left="270"/>
        <w:jc w:val="both"/>
        <w:rPr>
          <w:rFonts w:ascii="Arial" w:eastAsia="Calibri" w:hAnsi="Arial" w:cs="Arial"/>
        </w:rPr>
      </w:pPr>
      <w:bookmarkStart w:id="7" w:name="_Hlk526504373"/>
      <w:r w:rsidRPr="00E611A4">
        <w:rPr>
          <w:rFonts w:ascii="Arial" w:eastAsia="Calibri" w:hAnsi="Arial" w:cs="Arial"/>
        </w:rPr>
        <w:t>NYSED reserves the right to: (1) reject any or all proposals received in response to the RFP; (2) withdraw the RFP at any time, at the agency’s sole discretion; (3) make an award under the RFP in whole or in part; (4) disqualify any bidder whose conduct and/or proposal fails to conform to the requirements of the RFP; (5) seek clarifications of proposals; (6) use proposal information obtained through site visits, management interviews and the state’s investigation of a bidder’s qualifications, experience, ability or financial standing, and any material or information submitted by the bidder in response to the agency’s request for clarifying information in the course of evaluation and/or selection under the RFP; (7) prior to the bid opening, amend the RFP specifications to correct errors or oversights, or to supply additional information, as it becomes available; (8) prior to the bid opening, direct bidders to submit proposal modifications addressing subsequent RFP amendments; (9) change any of the scheduled dates; (10) waive any requirements that are not material; (11) negotiate with the successful bidder within the scope of the RFP in the best interests of the state; (12) conduct contract negotiations with the next responsible bidder, should the agency be unsuccessful in negotiating with the selected bidder; (13) utilize any and all ideas submitted in the proposals received; (14) unless otherwise specified in the solicitation, every offer is firm and not revocable for a period of 90 days from the bid opening; (15) require clarification at any time during the procurement process and/or require correction of arithmetic or other apparent errors for the purpose of assuring a full and complete understanding of an offeror’</w:t>
      </w:r>
      <w:r>
        <w:rPr>
          <w:rFonts w:ascii="Arial" w:eastAsia="Calibri" w:hAnsi="Arial" w:cs="Arial"/>
        </w:rPr>
        <w:t>s</w:t>
      </w:r>
      <w:r w:rsidRPr="00E611A4">
        <w:rPr>
          <w:rFonts w:ascii="Arial" w:eastAsia="Calibri" w:hAnsi="Arial" w:cs="Arial"/>
        </w:rPr>
        <w:t xml:space="preserve"> proposal and/or to determine an offerors</w:t>
      </w:r>
      <w:r>
        <w:rPr>
          <w:rFonts w:ascii="Arial" w:eastAsia="Calibri" w:hAnsi="Arial" w:cs="Arial"/>
        </w:rPr>
        <w:t>’</w:t>
      </w:r>
      <w:r w:rsidRPr="00E611A4">
        <w:rPr>
          <w:rFonts w:ascii="Arial" w:eastAsia="Calibri" w:hAnsi="Arial" w:cs="Arial"/>
        </w:rPr>
        <w:t xml:space="preserve"> compliance with the requirements of the solicitation; (16) request best and final offers.</w:t>
      </w:r>
    </w:p>
    <w:bookmarkEnd w:id="7"/>
    <w:p w14:paraId="7FF10D8B" w14:textId="77777777" w:rsidR="00DA287B" w:rsidRDefault="00DA287B" w:rsidP="00E65224">
      <w:pPr>
        <w:ind w:left="270"/>
        <w:rPr>
          <w:rFonts w:eastAsia="Calibri"/>
        </w:rPr>
      </w:pPr>
    </w:p>
    <w:p w14:paraId="5DA19A96" w14:textId="77777777" w:rsidR="00DA287B" w:rsidRPr="00565E8A" w:rsidRDefault="00DA287B" w:rsidP="00E65224">
      <w:pPr>
        <w:pStyle w:val="Heading3"/>
        <w:ind w:left="270"/>
        <w:rPr>
          <w:rFonts w:ascii="Arial" w:hAnsi="Arial" w:cs="Arial"/>
        </w:rPr>
      </w:pPr>
      <w:r w:rsidRPr="00565E8A">
        <w:rPr>
          <w:rFonts w:ascii="Arial" w:hAnsi="Arial" w:cs="Arial"/>
        </w:rPr>
        <w:t>Debriefing Procedures</w:t>
      </w:r>
    </w:p>
    <w:p w14:paraId="1BB44788" w14:textId="77777777" w:rsidR="00DA287B" w:rsidRPr="006C20B0" w:rsidRDefault="00DA287B" w:rsidP="00E65224">
      <w:pPr>
        <w:spacing w:line="276" w:lineRule="auto"/>
        <w:ind w:left="270"/>
        <w:jc w:val="both"/>
        <w:rPr>
          <w:rFonts w:ascii="Arial" w:hAnsi="Arial"/>
          <w:szCs w:val="24"/>
        </w:rPr>
      </w:pPr>
    </w:p>
    <w:p w14:paraId="7A206D75" w14:textId="6201825A" w:rsidR="00642CBC" w:rsidRDefault="00DA287B" w:rsidP="00191814">
      <w:pPr>
        <w:ind w:left="270"/>
      </w:pPr>
      <w:r w:rsidRPr="006C20B0">
        <w:rPr>
          <w:rFonts w:ascii="Arial" w:hAnsi="Arial"/>
          <w:szCs w:val="24"/>
        </w:rPr>
        <w:t xml:space="preserve">All unsuccessful </w:t>
      </w:r>
      <w:r>
        <w:rPr>
          <w:rFonts w:ascii="Arial" w:hAnsi="Arial"/>
          <w:szCs w:val="24"/>
        </w:rPr>
        <w:t>applicants</w:t>
      </w:r>
      <w:r w:rsidRPr="006C20B0">
        <w:rPr>
          <w:rFonts w:ascii="Arial" w:hAnsi="Arial"/>
          <w:szCs w:val="24"/>
        </w:rPr>
        <w:t xml:space="preserve"> may request a debriefing within fi</w:t>
      </w:r>
      <w:r>
        <w:rPr>
          <w:rFonts w:ascii="Arial" w:hAnsi="Arial"/>
          <w:szCs w:val="24"/>
        </w:rPr>
        <w:t>fteen</w:t>
      </w:r>
      <w:r w:rsidRPr="006C20B0">
        <w:rPr>
          <w:rFonts w:ascii="Arial" w:hAnsi="Arial"/>
          <w:szCs w:val="24"/>
        </w:rPr>
        <w:t xml:space="preserve"> (</w:t>
      </w:r>
      <w:r>
        <w:rPr>
          <w:rFonts w:ascii="Arial" w:hAnsi="Arial"/>
          <w:szCs w:val="24"/>
        </w:rPr>
        <w:t>1</w:t>
      </w:r>
      <w:r w:rsidRPr="006C20B0">
        <w:rPr>
          <w:rFonts w:ascii="Arial" w:hAnsi="Arial"/>
          <w:szCs w:val="24"/>
        </w:rPr>
        <w:t xml:space="preserve">5) </w:t>
      </w:r>
      <w:r>
        <w:rPr>
          <w:rFonts w:ascii="Arial" w:hAnsi="Arial"/>
          <w:szCs w:val="24"/>
        </w:rPr>
        <w:t>calendar</w:t>
      </w:r>
      <w:r w:rsidRPr="006C20B0">
        <w:rPr>
          <w:rFonts w:ascii="Arial" w:hAnsi="Arial"/>
          <w:szCs w:val="24"/>
        </w:rPr>
        <w:t xml:space="preserve"> days of receiving notice from NYSED.  Bidders may request a debriefing letter on the selection process regarding this RFP by submitting a written request to the Fiscal Contact person at</w:t>
      </w:r>
      <w:r w:rsidR="00642CBC">
        <w:rPr>
          <w:rFonts w:ascii="Arial" w:hAnsi="Arial"/>
          <w:szCs w:val="24"/>
        </w:rPr>
        <w:t xml:space="preserve"> </w:t>
      </w:r>
      <w:bookmarkStart w:id="8" w:name="_Hlk149922074"/>
      <w:r w:rsidR="00DF51E7" w:rsidRPr="00DF51E7">
        <w:rPr>
          <w:rFonts w:ascii="Arial" w:hAnsi="Arial"/>
          <w:szCs w:val="24"/>
        </w:rPr>
        <w:t xml:space="preserve"> </w:t>
      </w:r>
    </w:p>
    <w:p w14:paraId="315203A5" w14:textId="7D3AB3E2" w:rsidR="00642CBC" w:rsidRPr="00191814" w:rsidRDefault="008A7005" w:rsidP="00191814">
      <w:pPr>
        <w:ind w:left="270"/>
        <w:rPr>
          <w:rFonts w:ascii="Arial" w:hAnsi="Arial" w:cs="Arial"/>
        </w:rPr>
      </w:pPr>
      <w:hyperlink r:id="rId26" w:history="1">
        <w:r w:rsidR="00191814" w:rsidRPr="00191814">
          <w:rPr>
            <w:rStyle w:val="Hyperlink"/>
            <w:rFonts w:ascii="Arial" w:hAnsi="Arial" w:cs="Arial"/>
            <w:szCs w:val="24"/>
          </w:rPr>
          <w:t>RFP-GC24-002@nysed.gov</w:t>
        </w:r>
      </w:hyperlink>
      <w:r w:rsidR="00642CBC" w:rsidRPr="00191814">
        <w:rPr>
          <w:rFonts w:ascii="Arial" w:hAnsi="Arial" w:cs="Arial"/>
        </w:rPr>
        <w:t>.</w:t>
      </w:r>
    </w:p>
    <w:bookmarkEnd w:id="8"/>
    <w:p w14:paraId="0284578F" w14:textId="77777777" w:rsidR="00DA287B" w:rsidRPr="006C20B0" w:rsidRDefault="00DA287B" w:rsidP="00191814">
      <w:pPr>
        <w:spacing w:line="276" w:lineRule="auto"/>
        <w:ind w:left="270"/>
        <w:jc w:val="both"/>
        <w:rPr>
          <w:rFonts w:ascii="Arial" w:hAnsi="Arial"/>
          <w:szCs w:val="24"/>
        </w:rPr>
      </w:pPr>
    </w:p>
    <w:p w14:paraId="2A1FABF1" w14:textId="77777777" w:rsidR="00DA287B" w:rsidRPr="006C20B0" w:rsidRDefault="00DA287B" w:rsidP="00191814">
      <w:pPr>
        <w:spacing w:line="276" w:lineRule="auto"/>
        <w:ind w:left="270"/>
        <w:jc w:val="both"/>
        <w:rPr>
          <w:rFonts w:ascii="Arial" w:hAnsi="Arial"/>
          <w:szCs w:val="24"/>
        </w:rPr>
      </w:pPr>
      <w:r w:rsidRPr="006C20B0">
        <w:rPr>
          <w:rFonts w:ascii="Arial" w:hAnsi="Arial"/>
          <w:szCs w:val="24"/>
        </w:rPr>
        <w:t>The Fiscal Contact person will arrange with program staff to provide a written summary of the proposal’s strengths and weaknesses, as well as recommendations for improvement.  Within ten (10) business days, the program staff will issue a written debriefing letter to the bidder.</w:t>
      </w:r>
    </w:p>
    <w:p w14:paraId="1C140FBA" w14:textId="77777777" w:rsidR="00DA287B" w:rsidRPr="00A44C99" w:rsidRDefault="00DA287B" w:rsidP="008552F7">
      <w:pPr>
        <w:ind w:left="270"/>
        <w:jc w:val="both"/>
        <w:rPr>
          <w:rFonts w:ascii="Arial" w:hAnsi="Arial" w:cs="Arial"/>
          <w:b/>
          <w:szCs w:val="24"/>
        </w:rPr>
      </w:pPr>
    </w:p>
    <w:p w14:paraId="48AC0E83" w14:textId="77777777" w:rsidR="00DA287B" w:rsidRPr="00565E8A" w:rsidRDefault="00DA287B" w:rsidP="008552F7">
      <w:pPr>
        <w:pStyle w:val="Heading3"/>
        <w:ind w:left="270"/>
        <w:rPr>
          <w:rFonts w:ascii="Arial" w:hAnsi="Arial" w:cs="Arial"/>
        </w:rPr>
      </w:pPr>
      <w:r w:rsidRPr="00565E8A">
        <w:rPr>
          <w:rFonts w:ascii="Arial" w:hAnsi="Arial" w:cs="Arial"/>
        </w:rPr>
        <w:t>Contract Award Protest Procedures</w:t>
      </w:r>
    </w:p>
    <w:p w14:paraId="0BB59D6C" w14:textId="77777777" w:rsidR="00DA287B" w:rsidRPr="00D4309E" w:rsidRDefault="00DA287B" w:rsidP="008552F7">
      <w:pPr>
        <w:ind w:left="270"/>
        <w:jc w:val="both"/>
        <w:rPr>
          <w:rFonts w:ascii="Arial" w:hAnsi="Arial" w:cs="Arial"/>
          <w:szCs w:val="24"/>
        </w:rPr>
      </w:pPr>
    </w:p>
    <w:p w14:paraId="5164E5F1" w14:textId="77777777" w:rsidR="00DA287B" w:rsidRPr="00D4309E" w:rsidRDefault="00DA287B" w:rsidP="008552F7">
      <w:pPr>
        <w:ind w:left="270"/>
        <w:jc w:val="both"/>
        <w:rPr>
          <w:rFonts w:ascii="Arial" w:hAnsi="Arial" w:cs="Arial"/>
          <w:szCs w:val="24"/>
        </w:rPr>
      </w:pPr>
      <w:r w:rsidRPr="00D4309E">
        <w:rPr>
          <w:rFonts w:ascii="Arial" w:hAnsi="Arial" w:cs="Arial"/>
          <w:szCs w:val="24"/>
        </w:rPr>
        <w:t xml:space="preserve">Applicants who receive a notice of non-award </w:t>
      </w:r>
      <w:r>
        <w:rPr>
          <w:rFonts w:ascii="Arial" w:hAnsi="Arial" w:cs="Arial"/>
          <w:szCs w:val="24"/>
        </w:rPr>
        <w:t xml:space="preserve">or disqualification </w:t>
      </w:r>
      <w:r w:rsidRPr="00D4309E">
        <w:rPr>
          <w:rFonts w:ascii="Arial" w:hAnsi="Arial" w:cs="Arial"/>
          <w:szCs w:val="24"/>
        </w:rPr>
        <w:t>may protest the NYSED award decision subject to the following:</w:t>
      </w:r>
    </w:p>
    <w:p w14:paraId="26D620C0" w14:textId="77777777" w:rsidR="00DA287B" w:rsidRPr="00D4309E" w:rsidRDefault="00DA287B" w:rsidP="008552F7">
      <w:pPr>
        <w:ind w:left="270"/>
        <w:jc w:val="both"/>
        <w:rPr>
          <w:rFonts w:ascii="Arial" w:hAnsi="Arial" w:cs="Arial"/>
          <w:szCs w:val="24"/>
        </w:rPr>
      </w:pPr>
    </w:p>
    <w:p w14:paraId="7FB32330" w14:textId="6F3FDAE1" w:rsidR="00DA287B" w:rsidRPr="00D4309E" w:rsidRDefault="00DA287B" w:rsidP="008552F7">
      <w:pPr>
        <w:ind w:left="270"/>
        <w:jc w:val="both"/>
        <w:rPr>
          <w:rFonts w:ascii="Arial" w:hAnsi="Arial" w:cs="Arial"/>
          <w:szCs w:val="24"/>
        </w:rPr>
      </w:pPr>
      <w:r w:rsidRPr="00D4309E">
        <w:rPr>
          <w:rFonts w:ascii="Arial" w:hAnsi="Arial" w:cs="Arial"/>
          <w:szCs w:val="24"/>
        </w:rPr>
        <w:t>1. The protest must be in writing and must contain specific factual and/or legal allegations setting forth the basis on which the protesting party challenges the contract award by NYSED.</w:t>
      </w:r>
    </w:p>
    <w:p w14:paraId="1659E68B" w14:textId="77777777" w:rsidR="00DA287B" w:rsidRPr="00D4309E" w:rsidRDefault="00DA287B" w:rsidP="00E65224">
      <w:pPr>
        <w:ind w:left="270"/>
        <w:jc w:val="both"/>
        <w:rPr>
          <w:rFonts w:ascii="Arial" w:hAnsi="Arial" w:cs="Arial"/>
          <w:szCs w:val="24"/>
        </w:rPr>
      </w:pPr>
    </w:p>
    <w:p w14:paraId="11EE30F3" w14:textId="7FBCEC09" w:rsidR="00DA287B" w:rsidRPr="00191814" w:rsidRDefault="00DA287B" w:rsidP="00191814">
      <w:pPr>
        <w:ind w:left="270"/>
        <w:jc w:val="both"/>
        <w:rPr>
          <w:rFonts w:ascii="Arial" w:hAnsi="Arial" w:cs="Arial"/>
          <w:szCs w:val="24"/>
        </w:rPr>
      </w:pPr>
      <w:r w:rsidRPr="00D4309E">
        <w:rPr>
          <w:rFonts w:ascii="Arial" w:hAnsi="Arial" w:cs="Arial"/>
          <w:szCs w:val="24"/>
        </w:rPr>
        <w:t>2.  The</w:t>
      </w:r>
      <w:r w:rsidRPr="00642CBC">
        <w:rPr>
          <w:rFonts w:ascii="Arial" w:hAnsi="Arial" w:cs="Arial"/>
          <w:szCs w:val="24"/>
        </w:rPr>
        <w:t xml:space="preserve"> protest must be filed within ten (10) business days of receipt of a debriefing or </w:t>
      </w:r>
      <w:r w:rsidRPr="00191814">
        <w:rPr>
          <w:rFonts w:ascii="Arial" w:hAnsi="Arial" w:cs="Arial"/>
          <w:szCs w:val="24"/>
        </w:rPr>
        <w:t>disqualification letter.  The protest letter must be filed with</w:t>
      </w:r>
      <w:r w:rsidR="00DF51E7" w:rsidRPr="00191814">
        <w:rPr>
          <w:rFonts w:ascii="Arial" w:hAnsi="Arial"/>
          <w:szCs w:val="24"/>
        </w:rPr>
        <w:t xml:space="preserve"> </w:t>
      </w:r>
      <w:hyperlink r:id="rId27" w:history="1">
        <w:r w:rsidR="00191814" w:rsidRPr="00191814">
          <w:rPr>
            <w:rStyle w:val="Hyperlink"/>
            <w:rFonts w:ascii="Arial" w:hAnsi="Arial" w:cs="Arial"/>
            <w:szCs w:val="24"/>
          </w:rPr>
          <w:t>RFP-GC24-002@nysed.gov</w:t>
        </w:r>
      </w:hyperlink>
      <w:r w:rsidR="00642CBC" w:rsidRPr="00191814">
        <w:rPr>
          <w:rFonts w:ascii="Arial" w:hAnsi="Arial"/>
          <w:szCs w:val="24"/>
        </w:rPr>
        <w:t xml:space="preserve"> attention Thomas McBride.</w:t>
      </w:r>
    </w:p>
    <w:p w14:paraId="3D6EB564" w14:textId="77777777" w:rsidR="00DA287B" w:rsidRPr="00D4309E" w:rsidRDefault="00DA287B" w:rsidP="00191814">
      <w:pPr>
        <w:ind w:left="270"/>
        <w:jc w:val="both"/>
        <w:rPr>
          <w:rFonts w:ascii="Arial" w:hAnsi="Arial" w:cs="Arial"/>
          <w:szCs w:val="24"/>
        </w:rPr>
      </w:pPr>
    </w:p>
    <w:p w14:paraId="5B318209" w14:textId="0DB810AE" w:rsidR="00DA287B" w:rsidRPr="00D4309E" w:rsidRDefault="00DA287B" w:rsidP="00191814">
      <w:pPr>
        <w:ind w:left="270"/>
        <w:jc w:val="both"/>
        <w:rPr>
          <w:rFonts w:ascii="Arial" w:hAnsi="Arial" w:cs="Arial"/>
          <w:szCs w:val="24"/>
        </w:rPr>
      </w:pPr>
      <w:r w:rsidRPr="00D4309E">
        <w:rPr>
          <w:rFonts w:ascii="Arial" w:hAnsi="Arial" w:cs="Arial"/>
          <w:szCs w:val="24"/>
        </w:rPr>
        <w:t xml:space="preserve">3.  The NYSED Contract Administration Unit (CAU) will convene a review team that will include at least one staff member from each of NYSED’s Office of Counsel, CAU, and the Program Office.  The review team will review and consider the merits of the protest and will decide whether the protest is approved or denied.  Counsel’s Office will provide the bidder with written notification of the review team’s decision within </w:t>
      </w:r>
      <w:r w:rsidR="00642CBC">
        <w:rPr>
          <w:rFonts w:ascii="Arial" w:hAnsi="Arial" w:cs="Arial"/>
          <w:szCs w:val="24"/>
        </w:rPr>
        <w:t>ten</w:t>
      </w:r>
      <w:r w:rsidR="00642CBC" w:rsidRPr="00D4309E">
        <w:rPr>
          <w:rFonts w:ascii="Arial" w:hAnsi="Arial" w:cs="Arial"/>
          <w:szCs w:val="24"/>
        </w:rPr>
        <w:t xml:space="preserve"> </w:t>
      </w:r>
      <w:r w:rsidRPr="00D4309E">
        <w:rPr>
          <w:rFonts w:ascii="Arial" w:hAnsi="Arial" w:cs="Arial"/>
          <w:szCs w:val="24"/>
        </w:rPr>
        <w:t>(</w:t>
      </w:r>
      <w:r w:rsidR="00642CBC">
        <w:rPr>
          <w:rFonts w:ascii="Arial" w:hAnsi="Arial" w:cs="Arial"/>
          <w:szCs w:val="24"/>
        </w:rPr>
        <w:t>10</w:t>
      </w:r>
      <w:r w:rsidRPr="00D4309E">
        <w:rPr>
          <w:rFonts w:ascii="Arial" w:hAnsi="Arial" w:cs="Arial"/>
          <w:szCs w:val="24"/>
        </w:rPr>
        <w:t>) business days of the receipt of the protest.  The original protest and decision will be filed with OSC when the contract procurement record is submitted for approval and CAU will advise OSC that a protest was filed.</w:t>
      </w:r>
    </w:p>
    <w:p w14:paraId="155682C4" w14:textId="77777777" w:rsidR="00DA287B" w:rsidRPr="00D4309E" w:rsidRDefault="00DA287B" w:rsidP="00191814">
      <w:pPr>
        <w:ind w:left="270"/>
        <w:jc w:val="both"/>
        <w:rPr>
          <w:rFonts w:ascii="Arial" w:hAnsi="Arial" w:cs="Arial"/>
          <w:szCs w:val="24"/>
        </w:rPr>
      </w:pPr>
    </w:p>
    <w:p w14:paraId="32E35778" w14:textId="77777777" w:rsidR="00DA287B" w:rsidRPr="00D4309E" w:rsidRDefault="00DA287B" w:rsidP="00B83610">
      <w:pPr>
        <w:ind w:left="270"/>
        <w:jc w:val="both"/>
        <w:rPr>
          <w:rFonts w:ascii="Arial" w:hAnsi="Arial" w:cs="Arial"/>
          <w:szCs w:val="24"/>
        </w:rPr>
      </w:pPr>
      <w:r w:rsidRPr="00D4309E">
        <w:rPr>
          <w:rFonts w:ascii="Arial" w:hAnsi="Arial" w:cs="Arial"/>
          <w:szCs w:val="24"/>
        </w:rPr>
        <w:t>4.  The NYSED Contract Administration Unit (CAU) may summarily deny a protest that fails to contain specific factual or legal allegations, or where the protest only raises issues of law that have already been decided by the courts.</w:t>
      </w:r>
    </w:p>
    <w:p w14:paraId="569F6E42" w14:textId="77777777" w:rsidR="00DA287B" w:rsidRDefault="00DA287B" w:rsidP="00E65224">
      <w:pPr>
        <w:pStyle w:val="Heading3"/>
        <w:ind w:left="270"/>
        <w:rPr>
          <w:rFonts w:ascii="Arial" w:hAnsi="Arial" w:cs="Arial"/>
          <w:u w:val="single"/>
        </w:rPr>
      </w:pPr>
    </w:p>
    <w:p w14:paraId="3D55C7BF" w14:textId="77777777" w:rsidR="00DA287B" w:rsidRPr="00E611A4" w:rsidRDefault="00DA287B" w:rsidP="00E65224">
      <w:pPr>
        <w:pStyle w:val="Heading3"/>
        <w:ind w:left="270"/>
        <w:rPr>
          <w:rFonts w:ascii="Arial" w:hAnsi="Arial" w:cs="Arial"/>
          <w:u w:val="single"/>
        </w:rPr>
      </w:pPr>
      <w:r w:rsidRPr="00E611A4">
        <w:rPr>
          <w:rFonts w:ascii="Arial" w:hAnsi="Arial" w:cs="Arial"/>
          <w:u w:val="single"/>
        </w:rPr>
        <w:t>Vendor Responsibility</w:t>
      </w:r>
    </w:p>
    <w:p w14:paraId="1EDCC833" w14:textId="77777777" w:rsidR="00DA287B" w:rsidRPr="00D4309E" w:rsidRDefault="00DA287B" w:rsidP="00E65224">
      <w:pPr>
        <w:ind w:left="270"/>
        <w:jc w:val="both"/>
        <w:rPr>
          <w:rFonts w:ascii="Arial" w:hAnsi="Arial" w:cs="Arial"/>
          <w:szCs w:val="24"/>
        </w:rPr>
      </w:pPr>
    </w:p>
    <w:p w14:paraId="16F90FE4" w14:textId="77777777" w:rsidR="00DA287B" w:rsidRPr="00D4309E" w:rsidRDefault="00DA287B" w:rsidP="00E65224">
      <w:pPr>
        <w:pStyle w:val="Header"/>
        <w:tabs>
          <w:tab w:val="clear" w:pos="4320"/>
          <w:tab w:val="clear" w:pos="8640"/>
        </w:tabs>
        <w:ind w:left="270"/>
        <w:jc w:val="both"/>
        <w:rPr>
          <w:rFonts w:ascii="Arial" w:hAnsi="Arial" w:cs="Arial"/>
          <w:szCs w:val="24"/>
        </w:rPr>
      </w:pPr>
      <w:r w:rsidRPr="00D4309E">
        <w:rPr>
          <w:rFonts w:ascii="Arial" w:hAnsi="Arial" w:cs="Arial"/>
          <w:szCs w:val="24"/>
        </w:rPr>
        <w:t>State law requires that the award of state contracts be made to responsible vendors. Before an award is made to a not-for-profit entity, a for-profit entity, a private college or university or a public entity not exempted by the Office of the State Comptroller, NYSED must make an affirmative responsibility determination. The factors to be considered include legal authority to do business in New York State; integrity; capacity</w:t>
      </w:r>
      <w:r>
        <w:rPr>
          <w:rFonts w:ascii="Arial" w:hAnsi="Arial" w:cs="Arial"/>
          <w:szCs w:val="24"/>
        </w:rPr>
        <w:t xml:space="preserve"> </w:t>
      </w:r>
      <w:r w:rsidRPr="00D4309E">
        <w:rPr>
          <w:rFonts w:ascii="Arial" w:hAnsi="Arial" w:cs="Arial"/>
          <w:szCs w:val="24"/>
        </w:rPr>
        <w:t>- both organizational and financial; and previous performance. Before an award of $100,000 or greater can be made to a covered entity, the entity will be required to complete and submit a Vendor Responsibility Questionnaire.  School districts, Charter Schools, BOCES, public colleges and universities, public libraries, and the Research Foundation for SUNY and CUNY are some of the exempt entities.  For a complete list, see</w:t>
      </w:r>
      <w:r>
        <w:rPr>
          <w:rFonts w:ascii="Arial" w:hAnsi="Arial" w:cs="Arial"/>
          <w:szCs w:val="24"/>
        </w:rPr>
        <w:t xml:space="preserve"> </w:t>
      </w:r>
      <w:hyperlink r:id="rId28" w:history="1">
        <w:r w:rsidRPr="00557BF5">
          <w:rPr>
            <w:rStyle w:val="Hyperlink"/>
            <w:rFonts w:ascii="Arial" w:hAnsi="Arial" w:cs="Arial"/>
            <w:snapToGrid/>
            <w:szCs w:val="24"/>
          </w:rPr>
          <w:t>OSC's website</w:t>
        </w:r>
      </w:hyperlink>
      <w:r w:rsidRPr="00D4309E">
        <w:rPr>
          <w:rFonts w:ascii="Arial" w:hAnsi="Arial" w:cs="Arial"/>
          <w:szCs w:val="24"/>
        </w:rPr>
        <w:t>.</w:t>
      </w:r>
    </w:p>
    <w:p w14:paraId="6BE35C9E" w14:textId="77777777" w:rsidR="00DA287B" w:rsidRPr="00D4309E" w:rsidRDefault="00DA287B" w:rsidP="00A1729C">
      <w:pPr>
        <w:pStyle w:val="Default"/>
        <w:ind w:left="270"/>
        <w:jc w:val="both"/>
        <w:rPr>
          <w:color w:val="auto"/>
        </w:rPr>
      </w:pPr>
    </w:p>
    <w:p w14:paraId="0C64FB7C" w14:textId="77777777" w:rsidR="00DA287B" w:rsidRPr="008430FD" w:rsidRDefault="00DA287B" w:rsidP="00A1729C">
      <w:pPr>
        <w:pStyle w:val="Default"/>
        <w:ind w:left="270"/>
        <w:jc w:val="both"/>
        <w:rPr>
          <w:color w:val="auto"/>
        </w:rPr>
      </w:pPr>
      <w:r w:rsidRPr="008430FD">
        <w:rPr>
          <w:bCs/>
        </w:rPr>
        <w:t>NYSED</w:t>
      </w:r>
      <w:r w:rsidRPr="008430FD">
        <w:rPr>
          <w:b/>
          <w:bCs/>
          <w:i/>
          <w:iCs/>
        </w:rPr>
        <w:t xml:space="preserve"> </w:t>
      </w:r>
      <w:r w:rsidRPr="008430FD">
        <w:rPr>
          <w:bCs/>
        </w:rPr>
        <w:t>recommends that vendors</w:t>
      </w:r>
      <w:r w:rsidRPr="008430FD">
        <w:rPr>
          <w:b/>
          <w:color w:val="auto"/>
          <w:szCs w:val="20"/>
        </w:rPr>
        <w:t xml:space="preserve"> </w:t>
      </w:r>
      <w:r w:rsidRPr="008430FD">
        <w:rPr>
          <w:color w:val="auto"/>
          <w:szCs w:val="20"/>
        </w:rPr>
        <w:t xml:space="preserve">file the required Vendor Responsibility Questionnaire online via the New York State </w:t>
      </w:r>
      <w:proofErr w:type="spellStart"/>
      <w:r w:rsidRPr="008430FD">
        <w:rPr>
          <w:color w:val="auto"/>
          <w:szCs w:val="20"/>
        </w:rPr>
        <w:t>VendRep</w:t>
      </w:r>
      <w:proofErr w:type="spellEnd"/>
      <w:r w:rsidRPr="008430FD">
        <w:rPr>
          <w:color w:val="auto"/>
          <w:szCs w:val="20"/>
        </w:rPr>
        <w:t xml:space="preserve"> System. </w:t>
      </w:r>
      <w:r w:rsidRPr="008430FD">
        <w:t xml:space="preserve"> </w:t>
      </w:r>
      <w:r w:rsidRPr="008430FD">
        <w:rPr>
          <w:color w:val="auto"/>
          <w:szCs w:val="20"/>
        </w:rPr>
        <w:t xml:space="preserve">To enroll in and use the New York State </w:t>
      </w:r>
      <w:proofErr w:type="spellStart"/>
      <w:r w:rsidRPr="008430FD">
        <w:rPr>
          <w:color w:val="auto"/>
          <w:szCs w:val="20"/>
        </w:rPr>
        <w:t>VendRep</w:t>
      </w:r>
      <w:proofErr w:type="spellEnd"/>
      <w:r w:rsidRPr="008430FD">
        <w:rPr>
          <w:color w:val="auto"/>
          <w:szCs w:val="20"/>
        </w:rPr>
        <w:t xml:space="preserve"> System</w:t>
      </w:r>
      <w:r w:rsidRPr="008430FD">
        <w:t>,</w:t>
      </w:r>
      <w:r w:rsidRPr="008430FD">
        <w:rPr>
          <w:color w:val="auto"/>
          <w:szCs w:val="20"/>
        </w:rPr>
        <w:t xml:space="preserve"> see the </w:t>
      </w:r>
      <w:hyperlink r:id="rId29" w:history="1">
        <w:proofErr w:type="spellStart"/>
        <w:r w:rsidRPr="00455ED3">
          <w:rPr>
            <w:rStyle w:val="Hyperlink"/>
          </w:rPr>
          <w:t>VendRep</w:t>
        </w:r>
        <w:proofErr w:type="spellEnd"/>
        <w:r w:rsidRPr="00455ED3">
          <w:rPr>
            <w:rStyle w:val="Hyperlink"/>
          </w:rPr>
          <w:t xml:space="preserve"> System Instructions</w:t>
        </w:r>
      </w:hyperlink>
      <w:r>
        <w:rPr>
          <w:rStyle w:val="Hyperlink"/>
        </w:rPr>
        <w:t xml:space="preserve"> </w:t>
      </w:r>
      <w:r w:rsidRPr="008430FD">
        <w:rPr>
          <w:color w:val="auto"/>
        </w:rPr>
        <w:t xml:space="preserve">or go directly to the </w:t>
      </w:r>
      <w:hyperlink r:id="rId30" w:history="1">
        <w:proofErr w:type="spellStart"/>
        <w:r w:rsidRPr="00E611A4">
          <w:rPr>
            <w:rStyle w:val="Hyperlink"/>
          </w:rPr>
          <w:t>VendRep</w:t>
        </w:r>
        <w:proofErr w:type="spellEnd"/>
        <w:r w:rsidRPr="00E611A4">
          <w:rPr>
            <w:rStyle w:val="Hyperlink"/>
          </w:rPr>
          <w:t xml:space="preserve"> System online</w:t>
        </w:r>
      </w:hyperlink>
      <w:r>
        <w:rPr>
          <w:color w:val="auto"/>
        </w:rPr>
        <w:t>.</w:t>
      </w:r>
    </w:p>
    <w:p w14:paraId="19106EAF" w14:textId="77777777" w:rsidR="00DA287B" w:rsidRPr="00D4309E" w:rsidRDefault="00DA287B" w:rsidP="00A1729C">
      <w:pPr>
        <w:pStyle w:val="Default"/>
        <w:ind w:left="270"/>
        <w:jc w:val="both"/>
        <w:rPr>
          <w:color w:val="auto"/>
        </w:rPr>
      </w:pPr>
    </w:p>
    <w:p w14:paraId="2672F09D" w14:textId="77777777" w:rsidR="00DA287B" w:rsidRPr="00D4309E" w:rsidRDefault="00DA287B" w:rsidP="00A1729C">
      <w:pPr>
        <w:pStyle w:val="Default"/>
        <w:ind w:left="270"/>
        <w:jc w:val="both"/>
        <w:rPr>
          <w:color w:val="auto"/>
        </w:rPr>
      </w:pPr>
      <w:r w:rsidRPr="00D4309E">
        <w:rPr>
          <w:color w:val="auto"/>
        </w:rPr>
        <w:t xml:space="preserve">Vendors must provide their New York State Vendor Identification Number when enrolling.  To request assignment of a Vendor ID or for </w:t>
      </w:r>
      <w:proofErr w:type="spellStart"/>
      <w:r w:rsidRPr="00D4309E">
        <w:rPr>
          <w:color w:val="auto"/>
        </w:rPr>
        <w:t>VendRep</w:t>
      </w:r>
      <w:proofErr w:type="spellEnd"/>
      <w:r w:rsidRPr="00D4309E">
        <w:rPr>
          <w:color w:val="auto"/>
        </w:rPr>
        <w:t xml:space="preserve"> System assistance, contact the </w:t>
      </w:r>
      <w:hyperlink r:id="rId31" w:history="1">
        <w:r w:rsidRPr="00C94B5A">
          <w:rPr>
            <w:rStyle w:val="Hyperlink"/>
          </w:rPr>
          <w:t>Office of the State Comptroller’s Help Desk</w:t>
        </w:r>
      </w:hyperlink>
      <w:r w:rsidRPr="00D4309E">
        <w:rPr>
          <w:color w:val="auto"/>
        </w:rPr>
        <w:t xml:space="preserve"> at 866-370-4672 or 518-408-4672 or by email at </w:t>
      </w:r>
      <w:hyperlink r:id="rId32" w:history="1">
        <w:r w:rsidRPr="00CB24F4">
          <w:rPr>
            <w:rStyle w:val="Hyperlink"/>
          </w:rPr>
          <w:t>ITServiceDesk@osc.ny.gov</w:t>
        </w:r>
      </w:hyperlink>
      <w:r w:rsidRPr="00CB22C2">
        <w:rPr>
          <w:color w:val="auto"/>
        </w:rPr>
        <w:t>.</w:t>
      </w:r>
    </w:p>
    <w:p w14:paraId="228583FD" w14:textId="77777777" w:rsidR="00DA287B" w:rsidRPr="00D4309E" w:rsidRDefault="00DA287B" w:rsidP="00A1729C">
      <w:pPr>
        <w:pStyle w:val="Default"/>
        <w:ind w:left="270"/>
        <w:jc w:val="both"/>
        <w:rPr>
          <w:color w:val="auto"/>
        </w:rPr>
      </w:pPr>
    </w:p>
    <w:p w14:paraId="7725494A" w14:textId="77777777" w:rsidR="00DA287B" w:rsidRPr="00D4309E" w:rsidRDefault="00DA287B" w:rsidP="00A1729C">
      <w:pPr>
        <w:pStyle w:val="Default"/>
        <w:ind w:left="270"/>
        <w:jc w:val="both"/>
        <w:rPr>
          <w:color w:val="auto"/>
        </w:rPr>
      </w:pPr>
      <w:r w:rsidRPr="00D4309E">
        <w:rPr>
          <w:color w:val="auto"/>
        </w:rPr>
        <w:t xml:space="preserve">Vendors opting to complete and submit a paper questionnaire can obtain the appropriate questionnaire from the </w:t>
      </w:r>
      <w:hyperlink r:id="rId33" w:history="1">
        <w:proofErr w:type="spellStart"/>
        <w:r w:rsidRPr="00E611A4">
          <w:rPr>
            <w:rStyle w:val="Hyperlink"/>
          </w:rPr>
          <w:t>VendRep</w:t>
        </w:r>
        <w:proofErr w:type="spellEnd"/>
        <w:r w:rsidRPr="00E611A4">
          <w:rPr>
            <w:rStyle w:val="Hyperlink"/>
          </w:rPr>
          <w:t xml:space="preserve"> website</w:t>
        </w:r>
      </w:hyperlink>
      <w:r w:rsidRPr="00D4309E">
        <w:rPr>
          <w:color w:val="auto"/>
        </w:rPr>
        <w:t xml:space="preserve"> or may contact NYSED or the Office of the State Comptroller’s Help Desk for a copy of the paper form.</w:t>
      </w:r>
    </w:p>
    <w:p w14:paraId="6C79878D" w14:textId="77777777" w:rsidR="00DA287B" w:rsidRPr="00D4309E" w:rsidRDefault="00DA287B" w:rsidP="00A1729C">
      <w:pPr>
        <w:pStyle w:val="Default"/>
        <w:ind w:left="270"/>
        <w:jc w:val="both"/>
        <w:rPr>
          <w:color w:val="auto"/>
        </w:rPr>
      </w:pPr>
    </w:p>
    <w:p w14:paraId="0D522D2D" w14:textId="77777777" w:rsidR="00DA287B" w:rsidRPr="00D4309E" w:rsidRDefault="00DA287B" w:rsidP="00A1729C">
      <w:pPr>
        <w:ind w:left="270"/>
        <w:rPr>
          <w:rFonts w:ascii="Arial" w:hAnsi="Arial" w:cs="Arial"/>
          <w:b/>
          <w:szCs w:val="24"/>
        </w:rPr>
      </w:pPr>
      <w:bookmarkStart w:id="9" w:name="2"/>
      <w:bookmarkEnd w:id="9"/>
      <w:r w:rsidRPr="00D4309E">
        <w:rPr>
          <w:rFonts w:ascii="Arial" w:hAnsi="Arial" w:cs="Arial"/>
          <w:b/>
          <w:szCs w:val="24"/>
        </w:rPr>
        <w:t>Subcontractors:</w:t>
      </w:r>
    </w:p>
    <w:p w14:paraId="249BE20E" w14:textId="77777777" w:rsidR="00DA287B" w:rsidRPr="00D4309E" w:rsidRDefault="00DA287B" w:rsidP="00A1729C">
      <w:pPr>
        <w:ind w:left="270"/>
        <w:rPr>
          <w:rFonts w:ascii="Arial" w:hAnsi="Arial" w:cs="Arial"/>
          <w:szCs w:val="24"/>
        </w:rPr>
      </w:pPr>
      <w:r w:rsidRPr="00D4309E">
        <w:rPr>
          <w:rFonts w:ascii="Arial" w:hAnsi="Arial" w:cs="Arial"/>
          <w:szCs w:val="24"/>
        </w:rPr>
        <w:t>For vendors using subcontractors, a Vendor Responsibility Questionnaire and a NYSED vendor responsibility review are required for a subcontractor whe</w:t>
      </w:r>
      <w:r>
        <w:rPr>
          <w:rFonts w:ascii="Arial" w:hAnsi="Arial" w:cs="Arial"/>
          <w:szCs w:val="24"/>
        </w:rPr>
        <w:t>n</w:t>
      </w:r>
      <w:r w:rsidRPr="00D4309E">
        <w:rPr>
          <w:rFonts w:ascii="Arial" w:hAnsi="Arial" w:cs="Arial"/>
          <w:szCs w:val="24"/>
        </w:rPr>
        <w:t xml:space="preserve">: </w:t>
      </w:r>
    </w:p>
    <w:p w14:paraId="0B3BEA3D" w14:textId="77777777" w:rsidR="00DA287B" w:rsidRPr="00D4309E" w:rsidRDefault="00DA287B" w:rsidP="00A1729C">
      <w:pPr>
        <w:ind w:left="270"/>
        <w:rPr>
          <w:rFonts w:ascii="Arial" w:hAnsi="Arial" w:cs="Arial"/>
          <w:szCs w:val="24"/>
        </w:rPr>
      </w:pPr>
    </w:p>
    <w:p w14:paraId="1495CDA6" w14:textId="77777777" w:rsidR="00DA287B" w:rsidRPr="00D4309E" w:rsidRDefault="00DA287B" w:rsidP="00A1729C">
      <w:pPr>
        <w:numPr>
          <w:ilvl w:val="0"/>
          <w:numId w:val="78"/>
        </w:numPr>
        <w:tabs>
          <w:tab w:val="clear" w:pos="720"/>
          <w:tab w:val="num" w:pos="990"/>
        </w:tabs>
        <w:ind w:left="990"/>
        <w:rPr>
          <w:rFonts w:ascii="Arial" w:hAnsi="Arial" w:cs="Arial"/>
          <w:szCs w:val="24"/>
        </w:rPr>
      </w:pPr>
      <w:r w:rsidRPr="00D4309E">
        <w:rPr>
          <w:rFonts w:ascii="Arial" w:hAnsi="Arial" w:cs="Arial"/>
          <w:szCs w:val="24"/>
        </w:rPr>
        <w:t xml:space="preserve">the subcontractor is known at the time of the contract </w:t>
      </w:r>
      <w:proofErr w:type="gramStart"/>
      <w:r w:rsidRPr="00D4309E">
        <w:rPr>
          <w:rFonts w:ascii="Arial" w:hAnsi="Arial" w:cs="Arial"/>
          <w:szCs w:val="24"/>
        </w:rPr>
        <w:t>award;</w:t>
      </w:r>
      <w:proofErr w:type="gramEnd"/>
      <w:r w:rsidRPr="00D4309E">
        <w:rPr>
          <w:rFonts w:ascii="Arial" w:hAnsi="Arial" w:cs="Arial"/>
          <w:szCs w:val="24"/>
        </w:rPr>
        <w:t xml:space="preserve"> </w:t>
      </w:r>
    </w:p>
    <w:p w14:paraId="51FF2894" w14:textId="77777777" w:rsidR="00DA287B" w:rsidRDefault="00DA287B" w:rsidP="0096467A">
      <w:pPr>
        <w:numPr>
          <w:ilvl w:val="0"/>
          <w:numId w:val="78"/>
        </w:numPr>
        <w:tabs>
          <w:tab w:val="clear" w:pos="720"/>
          <w:tab w:val="num" w:pos="990"/>
        </w:tabs>
        <w:ind w:left="990"/>
        <w:rPr>
          <w:rFonts w:ascii="Arial" w:hAnsi="Arial" w:cs="Arial"/>
          <w:szCs w:val="24"/>
        </w:rPr>
      </w:pPr>
      <w:r w:rsidRPr="00D4309E">
        <w:rPr>
          <w:rFonts w:ascii="Arial" w:hAnsi="Arial" w:cs="Arial"/>
          <w:szCs w:val="24"/>
        </w:rPr>
        <w:lastRenderedPageBreak/>
        <w:t>the subcontractor is not an entity that is exempt from reporting by OSC; and</w:t>
      </w:r>
    </w:p>
    <w:p w14:paraId="44C49659" w14:textId="5632B35B" w:rsidR="00DA287B" w:rsidRPr="00487120" w:rsidRDefault="00DA287B" w:rsidP="0096467A">
      <w:pPr>
        <w:numPr>
          <w:ilvl w:val="0"/>
          <w:numId w:val="78"/>
        </w:numPr>
        <w:tabs>
          <w:tab w:val="clear" w:pos="720"/>
          <w:tab w:val="num" w:pos="990"/>
        </w:tabs>
        <w:ind w:left="990"/>
        <w:rPr>
          <w:rFonts w:ascii="Arial" w:hAnsi="Arial" w:cs="Arial"/>
          <w:szCs w:val="24"/>
        </w:rPr>
      </w:pPr>
      <w:r w:rsidRPr="00487120">
        <w:rPr>
          <w:rFonts w:ascii="Arial" w:hAnsi="Arial" w:cs="Arial"/>
          <w:szCs w:val="24"/>
        </w:rPr>
        <w:t>the subcontract will equal or exceed $100,000 over the life of the contract</w:t>
      </w:r>
      <w:r w:rsidR="008E062E">
        <w:rPr>
          <w:rFonts w:ascii="Arial" w:hAnsi="Arial" w:cs="Arial"/>
          <w:szCs w:val="24"/>
        </w:rPr>
        <w:t>.</w:t>
      </w:r>
    </w:p>
    <w:p w14:paraId="44C8B357" w14:textId="77777777" w:rsidR="00DA287B" w:rsidRDefault="00DA287B" w:rsidP="0096467A">
      <w:pPr>
        <w:ind w:left="270"/>
      </w:pPr>
    </w:p>
    <w:p w14:paraId="6294F6BB" w14:textId="77777777" w:rsidR="00DA287B" w:rsidRDefault="00DA287B" w:rsidP="0096467A">
      <w:pPr>
        <w:pStyle w:val="Heading3"/>
        <w:ind w:left="270"/>
        <w:rPr>
          <w:rFonts w:ascii="Arial" w:hAnsi="Arial" w:cs="Arial"/>
          <w:u w:val="single"/>
        </w:rPr>
      </w:pPr>
      <w:r w:rsidRPr="00E611A4">
        <w:rPr>
          <w:rFonts w:ascii="Arial" w:hAnsi="Arial" w:cs="Arial"/>
          <w:u w:val="single"/>
        </w:rPr>
        <w:t>Workers’ Compensation Coverage and Debarment</w:t>
      </w:r>
    </w:p>
    <w:p w14:paraId="07CA53E1" w14:textId="77777777" w:rsidR="00DA287B" w:rsidRPr="00E611A4" w:rsidRDefault="00DA287B" w:rsidP="0096467A">
      <w:pPr>
        <w:ind w:left="270"/>
      </w:pPr>
    </w:p>
    <w:p w14:paraId="7800A073" w14:textId="44132725" w:rsidR="00DA287B" w:rsidRPr="00CF11BB" w:rsidRDefault="00DA287B" w:rsidP="0096467A">
      <w:pPr>
        <w:pStyle w:val="NormalWeb"/>
        <w:spacing w:after="240"/>
        <w:ind w:left="270"/>
        <w:jc w:val="both"/>
        <w:rPr>
          <w:rFonts w:ascii="Arial" w:hAnsi="Arial" w:cs="Arial"/>
        </w:rPr>
      </w:pPr>
      <w:r w:rsidRPr="00CF11BB">
        <w:rPr>
          <w:rFonts w:ascii="Arial" w:hAnsi="Arial" w:cs="Arial"/>
        </w:rPr>
        <w:t xml:space="preserve">New York State Workers’ Compensation Law (WCL) has specific coverage requirements for businesses contracting with New York State and additional requirements </w:t>
      </w:r>
      <w:r>
        <w:rPr>
          <w:rFonts w:ascii="Arial" w:hAnsi="Arial" w:cs="Arial"/>
        </w:rPr>
        <w:t>that</w:t>
      </w:r>
      <w:r w:rsidRPr="00CF11BB">
        <w:rPr>
          <w:rFonts w:ascii="Arial" w:hAnsi="Arial" w:cs="Arial"/>
        </w:rPr>
        <w:t xml:space="preserve"> provide for the debarment of vendors that violate certain sections of WCL. The WCL </w:t>
      </w:r>
      <w:proofErr w:type="gramStart"/>
      <w:r w:rsidRPr="00CF11BB">
        <w:rPr>
          <w:rFonts w:ascii="Arial" w:hAnsi="Arial" w:cs="Arial"/>
        </w:rPr>
        <w:t>requires,</w:t>
      </w:r>
      <w:r w:rsidR="0096467A">
        <w:rPr>
          <w:rFonts w:ascii="Arial" w:hAnsi="Arial" w:cs="Arial"/>
        </w:rPr>
        <w:t xml:space="preserve"> </w:t>
      </w:r>
      <w:r w:rsidRPr="00CF11BB">
        <w:rPr>
          <w:rFonts w:ascii="Arial" w:hAnsi="Arial" w:cs="Arial"/>
        </w:rPr>
        <w:t>and</w:t>
      </w:r>
      <w:proofErr w:type="gramEnd"/>
      <w:r w:rsidRPr="00CF11BB">
        <w:rPr>
          <w:rFonts w:ascii="Arial" w:hAnsi="Arial" w:cs="Arial"/>
        </w:rPr>
        <w:t xml:space="preserve"> has required since introduction of the law in 1922, the heads of all municipal and State entities to ensure that businesses have appropriate workers’ compensation and disability benefits insurance coverage </w:t>
      </w:r>
      <w:r w:rsidRPr="00CF11BB">
        <w:rPr>
          <w:rFonts w:ascii="Arial" w:hAnsi="Arial" w:cs="Arial"/>
          <w:i/>
          <w:iCs/>
        </w:rPr>
        <w:t>prior</w:t>
      </w:r>
      <w:r w:rsidRPr="00CF11BB">
        <w:rPr>
          <w:rFonts w:ascii="Arial" w:hAnsi="Arial" w:cs="Arial"/>
        </w:rPr>
        <w:t xml:space="preserve"> to issuing any permits or licenses, or </w:t>
      </w:r>
      <w:r w:rsidRPr="00CF11BB">
        <w:rPr>
          <w:rFonts w:ascii="Arial" w:hAnsi="Arial" w:cs="Arial"/>
          <w:i/>
          <w:iCs/>
        </w:rPr>
        <w:t>prior</w:t>
      </w:r>
      <w:r w:rsidRPr="00CF11BB">
        <w:rPr>
          <w:rFonts w:ascii="Arial" w:hAnsi="Arial" w:cs="Arial"/>
        </w:rPr>
        <w:t xml:space="preserve"> to entering into contracts.</w:t>
      </w:r>
    </w:p>
    <w:p w14:paraId="4B184114" w14:textId="77777777" w:rsidR="00DA287B" w:rsidRPr="00CF11BB" w:rsidRDefault="00DA287B" w:rsidP="00415A0B">
      <w:pPr>
        <w:pStyle w:val="NormalWeb"/>
        <w:spacing w:after="240"/>
        <w:ind w:left="270"/>
        <w:jc w:val="both"/>
        <w:rPr>
          <w:rFonts w:ascii="Arial" w:hAnsi="Arial" w:cs="Arial"/>
        </w:rPr>
      </w:pPr>
      <w:r w:rsidRPr="00CF11BB">
        <w:rPr>
          <w:rFonts w:ascii="Arial" w:hAnsi="Arial" w:cs="Arial"/>
        </w:rPr>
        <w:t>Workers’ compensation requirements are covered by WCL Section 57, while disability benefits are covered by WCL Section 220(8). The Workers’ Compensation Benefits clause in Appendix A – STANDARD CLAUSES FOR NEW YORK STATE CONTRACTS states that in accordance with Section 142 of the State Finance Law, a contract shall be void and of no force and effect unless the contractor provides and maintains coverage during the life of the contract for the benefit of such employees as are required to be covered by the provisions of the WCL.</w:t>
      </w:r>
    </w:p>
    <w:p w14:paraId="7C858C48" w14:textId="77777777" w:rsidR="00DA287B" w:rsidRPr="00CF11BB" w:rsidRDefault="00DA287B" w:rsidP="005754D5">
      <w:pPr>
        <w:pStyle w:val="NormalWeb"/>
        <w:spacing w:after="240"/>
        <w:ind w:left="270"/>
        <w:jc w:val="both"/>
        <w:rPr>
          <w:rFonts w:ascii="Arial" w:hAnsi="Arial" w:cs="Arial"/>
        </w:rPr>
      </w:pPr>
      <w:r w:rsidRPr="00CF11BB">
        <w:rPr>
          <w:rFonts w:ascii="Arial" w:hAnsi="Arial" w:cs="Arial"/>
        </w:rPr>
        <w:t>Under provisions of the 2007 Workers’ Compensation Reform Legislation (WCL Section 141-b), any person, or entity substantially owned by that perso</w:t>
      </w:r>
      <w:r>
        <w:rPr>
          <w:rFonts w:ascii="Arial" w:hAnsi="Arial" w:cs="Arial"/>
        </w:rPr>
        <w:t>n:</w:t>
      </w:r>
      <w:r w:rsidRPr="00CF11BB">
        <w:rPr>
          <w:rFonts w:ascii="Arial" w:hAnsi="Arial" w:cs="Arial"/>
        </w:rPr>
        <w:t xml:space="preserve"> subject to a final assessment of civil fines or penalties, subject to a stop-work order, or convicted of a misdemeanor for violation of Workers’ Compensation laws Section 52 or 131, is barred from bidding on, or being awarded, any public work contract or subcontract with the State, any municipal corporation or public body for one year for each violation. The ban is five years for each felony conviction.</w:t>
      </w:r>
    </w:p>
    <w:p w14:paraId="2A639534" w14:textId="77777777" w:rsidR="00DA287B" w:rsidRPr="00CF11BB" w:rsidRDefault="00DA287B" w:rsidP="005754D5">
      <w:pPr>
        <w:pStyle w:val="NormalWeb"/>
        <w:ind w:left="270"/>
        <w:jc w:val="both"/>
        <w:rPr>
          <w:rFonts w:ascii="Arial" w:hAnsi="Arial" w:cs="Arial"/>
        </w:rPr>
      </w:pPr>
      <w:r w:rsidRPr="00CF11BB">
        <w:rPr>
          <w:rFonts w:ascii="Arial" w:hAnsi="Arial" w:cs="Arial"/>
          <w:b/>
          <w:bCs/>
        </w:rPr>
        <w:t>PROOF OF COVERAGE REQUIREMENTS</w:t>
      </w:r>
      <w:r w:rsidRPr="00CF11BB">
        <w:rPr>
          <w:rFonts w:ascii="Arial" w:hAnsi="Arial" w:cs="Arial"/>
        </w:rPr>
        <w:t xml:space="preserve"> </w:t>
      </w:r>
    </w:p>
    <w:p w14:paraId="495FA6DC" w14:textId="77777777" w:rsidR="00DA287B" w:rsidRPr="00CF11BB" w:rsidRDefault="00DA287B" w:rsidP="005754D5">
      <w:pPr>
        <w:pStyle w:val="NormalWeb"/>
        <w:spacing w:after="240"/>
        <w:ind w:left="270"/>
        <w:jc w:val="both"/>
        <w:rPr>
          <w:rFonts w:ascii="Arial" w:hAnsi="Arial" w:cs="Arial"/>
        </w:rPr>
      </w:pPr>
      <w:r w:rsidRPr="00CF11BB">
        <w:rPr>
          <w:rFonts w:ascii="Arial" w:hAnsi="Arial" w:cs="Arial"/>
        </w:rPr>
        <w:t>The Workers’ Compensation Board has developed several forms to assist State contracting entities in ensuring that businesses have the appropriate workers’ compensation and disability insurance coverage as required by Sections 57 and 220(8) of the WCL.</w:t>
      </w:r>
    </w:p>
    <w:p w14:paraId="75911DE2" w14:textId="77777777" w:rsidR="00DA287B" w:rsidRPr="00CF11BB" w:rsidRDefault="00DA287B" w:rsidP="005754D5">
      <w:pPr>
        <w:pStyle w:val="NormalWeb"/>
        <w:spacing w:after="240"/>
        <w:ind w:left="270"/>
        <w:jc w:val="both"/>
        <w:rPr>
          <w:rFonts w:ascii="Arial" w:hAnsi="Arial" w:cs="Arial"/>
        </w:rPr>
      </w:pPr>
      <w:r w:rsidRPr="00CF11BB">
        <w:rPr>
          <w:rFonts w:ascii="Arial" w:hAnsi="Arial" w:cs="Arial"/>
          <w:b/>
          <w:bCs/>
          <w:i/>
          <w:iCs/>
        </w:rPr>
        <w:t xml:space="preserve">Please note – an ACORD form is not acceptable proof of </w:t>
      </w:r>
      <w:smartTag w:uri="urn:schemas-microsoft-com:office:smarttags" w:element="place">
        <w:smartTag w:uri="urn:schemas-microsoft-com:office:smarttags" w:element="PlaceName">
          <w:r w:rsidRPr="00CF11BB">
            <w:rPr>
              <w:rFonts w:ascii="Arial" w:hAnsi="Arial" w:cs="Arial"/>
              <w:b/>
              <w:bCs/>
              <w:i/>
              <w:iCs/>
            </w:rPr>
            <w:t>New York</w:t>
          </w:r>
        </w:smartTag>
        <w:r w:rsidRPr="00CF11BB">
          <w:rPr>
            <w:rFonts w:ascii="Arial" w:hAnsi="Arial" w:cs="Arial"/>
            <w:b/>
            <w:bCs/>
            <w:i/>
            <w:iCs/>
          </w:rPr>
          <w:t xml:space="preserve"> </w:t>
        </w:r>
        <w:smartTag w:uri="urn:schemas-microsoft-com:office:smarttags" w:element="PlaceType">
          <w:r w:rsidRPr="00CF11BB">
            <w:rPr>
              <w:rFonts w:ascii="Arial" w:hAnsi="Arial" w:cs="Arial"/>
              <w:b/>
              <w:bCs/>
              <w:i/>
              <w:iCs/>
            </w:rPr>
            <w:t>State</w:t>
          </w:r>
        </w:smartTag>
      </w:smartTag>
      <w:r w:rsidRPr="00CF11BB">
        <w:rPr>
          <w:rFonts w:ascii="Arial" w:hAnsi="Arial" w:cs="Arial"/>
          <w:b/>
          <w:bCs/>
          <w:i/>
          <w:iCs/>
        </w:rPr>
        <w:t xml:space="preserve"> workers’ compensation or disability benefits insurance coverage</w:t>
      </w:r>
      <w:r w:rsidRPr="00CF11BB">
        <w:rPr>
          <w:rFonts w:ascii="Arial" w:hAnsi="Arial" w:cs="Arial"/>
        </w:rPr>
        <w:t>.</w:t>
      </w:r>
    </w:p>
    <w:p w14:paraId="5B3470BE" w14:textId="77777777" w:rsidR="00DA287B" w:rsidRPr="00CF11BB" w:rsidRDefault="00DA287B" w:rsidP="005754D5">
      <w:pPr>
        <w:pStyle w:val="NormalWeb"/>
        <w:spacing w:after="0" w:afterAutospacing="0"/>
        <w:ind w:left="270"/>
        <w:jc w:val="both"/>
        <w:rPr>
          <w:rFonts w:ascii="Arial" w:hAnsi="Arial" w:cs="Arial"/>
        </w:rPr>
      </w:pPr>
      <w:r w:rsidRPr="00CF11BB">
        <w:rPr>
          <w:rFonts w:ascii="Arial" w:hAnsi="Arial" w:cs="Arial"/>
          <w:b/>
          <w:bCs/>
        </w:rPr>
        <w:t>Proof of Workers’ Compensation Coverage</w:t>
      </w:r>
      <w:r w:rsidRPr="00CF11BB">
        <w:rPr>
          <w:rFonts w:ascii="Arial" w:hAnsi="Arial" w:cs="Arial"/>
        </w:rPr>
        <w:t xml:space="preserve"> </w:t>
      </w:r>
    </w:p>
    <w:p w14:paraId="05D61CCB" w14:textId="77777777" w:rsidR="00DA287B" w:rsidRPr="00CF11BB" w:rsidRDefault="00DA287B" w:rsidP="005754D5">
      <w:pPr>
        <w:pStyle w:val="NormalWeb"/>
        <w:spacing w:after="240"/>
        <w:ind w:left="270"/>
        <w:jc w:val="both"/>
        <w:rPr>
          <w:rFonts w:ascii="Arial" w:hAnsi="Arial" w:cs="Arial"/>
        </w:rPr>
      </w:pPr>
      <w:r w:rsidRPr="00CF11BB">
        <w:rPr>
          <w:rFonts w:ascii="Arial" w:hAnsi="Arial" w:cs="Arial"/>
        </w:rPr>
        <w:t>To comply with coverage provisions of the WCL, the Workers’ Compensation Board requires that a business seeking to enter into a State contract submit appropriate proof of coverage to the State contracting entity issuing the contract. For each new contract or contract renewal, the contracting entity must obtain ONE of the following forms from the contractor and submit to OSC to prove the contractor has appropriate workers’ compensation insurance coverage:</w:t>
      </w:r>
    </w:p>
    <w:p w14:paraId="021B3D37" w14:textId="77777777" w:rsidR="00DA287B" w:rsidRPr="005754D5" w:rsidRDefault="00DA287B" w:rsidP="005754D5">
      <w:pPr>
        <w:pStyle w:val="ListParagraph"/>
        <w:numPr>
          <w:ilvl w:val="0"/>
          <w:numId w:val="77"/>
        </w:numPr>
        <w:tabs>
          <w:tab w:val="clear" w:pos="720"/>
          <w:tab w:val="num" w:pos="990"/>
        </w:tabs>
        <w:spacing w:before="100" w:beforeAutospacing="1" w:after="100" w:afterAutospacing="1"/>
        <w:ind w:left="990"/>
        <w:jc w:val="both"/>
        <w:rPr>
          <w:rFonts w:ascii="Arial" w:hAnsi="Arial" w:cs="Arial"/>
          <w:color w:val="000000"/>
        </w:rPr>
      </w:pPr>
      <w:r w:rsidRPr="005754D5">
        <w:rPr>
          <w:rFonts w:ascii="Arial" w:hAnsi="Arial" w:cs="Arial"/>
          <w:b/>
          <w:bCs/>
          <w:color w:val="000000"/>
        </w:rPr>
        <w:lastRenderedPageBreak/>
        <w:t>Form C-105.2</w:t>
      </w:r>
      <w:r w:rsidRPr="005754D5">
        <w:rPr>
          <w:rFonts w:ascii="Arial" w:hAnsi="Arial" w:cs="Arial"/>
          <w:color w:val="000000"/>
        </w:rPr>
        <w:t xml:space="preserve"> – Certificate of Workers’ Compensation Insurance issued by private insurance carriers, or </w:t>
      </w:r>
      <w:r w:rsidRPr="005754D5">
        <w:rPr>
          <w:rFonts w:ascii="Arial" w:hAnsi="Arial" w:cs="Arial"/>
          <w:b/>
          <w:bCs/>
          <w:color w:val="000000"/>
        </w:rPr>
        <w:t>Form U-26.3</w:t>
      </w:r>
      <w:r w:rsidRPr="005754D5">
        <w:rPr>
          <w:rFonts w:ascii="Arial" w:hAnsi="Arial" w:cs="Arial"/>
          <w:color w:val="000000"/>
        </w:rPr>
        <w:t xml:space="preserve"> issued by the State Insurance Fund; or</w:t>
      </w:r>
    </w:p>
    <w:p w14:paraId="6A081390" w14:textId="77777777" w:rsidR="00DA287B" w:rsidRPr="005754D5" w:rsidRDefault="00DA287B" w:rsidP="005754D5">
      <w:pPr>
        <w:pStyle w:val="ListParagraph"/>
        <w:numPr>
          <w:ilvl w:val="0"/>
          <w:numId w:val="77"/>
        </w:numPr>
        <w:tabs>
          <w:tab w:val="clear" w:pos="720"/>
          <w:tab w:val="num" w:pos="990"/>
        </w:tabs>
        <w:spacing w:before="100" w:beforeAutospacing="1" w:after="100" w:afterAutospacing="1"/>
        <w:ind w:left="990"/>
        <w:jc w:val="both"/>
        <w:rPr>
          <w:rFonts w:ascii="Arial" w:hAnsi="Arial" w:cs="Arial"/>
          <w:color w:val="000000"/>
        </w:rPr>
      </w:pPr>
      <w:r w:rsidRPr="005754D5">
        <w:rPr>
          <w:rFonts w:ascii="Arial" w:hAnsi="Arial" w:cs="Arial"/>
          <w:b/>
          <w:bCs/>
          <w:color w:val="000000"/>
        </w:rPr>
        <w:t xml:space="preserve">Form SI-12 </w:t>
      </w:r>
      <w:r w:rsidRPr="005754D5">
        <w:rPr>
          <w:rFonts w:ascii="Arial" w:hAnsi="Arial" w:cs="Arial"/>
          <w:color w:val="000000"/>
        </w:rPr>
        <w:t xml:space="preserve">– Certificate of Workers’ Compensation Self-Insurance; or </w:t>
      </w:r>
      <w:r w:rsidRPr="005754D5">
        <w:rPr>
          <w:rFonts w:ascii="Arial" w:hAnsi="Arial" w:cs="Arial"/>
          <w:b/>
          <w:bCs/>
          <w:color w:val="000000"/>
        </w:rPr>
        <w:t>Form GSI-105.2</w:t>
      </w:r>
      <w:r w:rsidRPr="005754D5">
        <w:rPr>
          <w:rFonts w:ascii="Arial" w:hAnsi="Arial" w:cs="Arial"/>
          <w:color w:val="000000"/>
        </w:rPr>
        <w:t xml:space="preserve"> Certificate of Participation in Workers’ Compensation Group Self-Insurance; or</w:t>
      </w:r>
    </w:p>
    <w:p w14:paraId="52E35813" w14:textId="77777777" w:rsidR="00DA287B" w:rsidRPr="005754D5" w:rsidRDefault="00DA287B" w:rsidP="005754D5">
      <w:pPr>
        <w:pStyle w:val="ListParagraph"/>
        <w:numPr>
          <w:ilvl w:val="0"/>
          <w:numId w:val="77"/>
        </w:numPr>
        <w:tabs>
          <w:tab w:val="clear" w:pos="720"/>
          <w:tab w:val="num" w:pos="990"/>
        </w:tabs>
        <w:spacing w:before="100" w:beforeAutospacing="1" w:after="100" w:afterAutospacing="1"/>
        <w:ind w:left="990"/>
        <w:jc w:val="both"/>
        <w:rPr>
          <w:rFonts w:ascii="Arial" w:hAnsi="Arial" w:cs="Arial"/>
          <w:color w:val="000000"/>
        </w:rPr>
      </w:pPr>
      <w:r w:rsidRPr="005754D5">
        <w:rPr>
          <w:rFonts w:ascii="Arial" w:hAnsi="Arial" w:cs="Arial"/>
          <w:b/>
          <w:bCs/>
          <w:color w:val="000000"/>
        </w:rPr>
        <w:t xml:space="preserve">CE-200 </w:t>
      </w:r>
      <w:r w:rsidRPr="005754D5">
        <w:rPr>
          <w:rFonts w:ascii="Arial" w:hAnsi="Arial" w:cs="Arial"/>
          <w:color w:val="000000"/>
        </w:rPr>
        <w:t>– Certificate of Attestation of Exemption from NYS Workers’ Compensation and/or Disability Benefits Coverage.</w:t>
      </w:r>
    </w:p>
    <w:p w14:paraId="76B6BCCC" w14:textId="77777777" w:rsidR="00DA287B" w:rsidRPr="00CF11BB" w:rsidRDefault="00DA287B" w:rsidP="005754D5">
      <w:pPr>
        <w:pStyle w:val="NormalWeb"/>
        <w:spacing w:after="0" w:afterAutospacing="0"/>
        <w:ind w:left="270"/>
        <w:jc w:val="both"/>
        <w:rPr>
          <w:rFonts w:ascii="Arial" w:hAnsi="Arial" w:cs="Arial"/>
        </w:rPr>
      </w:pPr>
      <w:r w:rsidRPr="00CF11BB">
        <w:rPr>
          <w:rFonts w:ascii="Arial" w:hAnsi="Arial" w:cs="Arial"/>
          <w:b/>
          <w:bCs/>
        </w:rPr>
        <w:t>Proof of Disability Benefits Coverage</w:t>
      </w:r>
      <w:r w:rsidRPr="00CF11BB">
        <w:rPr>
          <w:rFonts w:ascii="Arial" w:hAnsi="Arial" w:cs="Arial"/>
        </w:rPr>
        <w:t xml:space="preserve"> </w:t>
      </w:r>
    </w:p>
    <w:p w14:paraId="5B75CD87" w14:textId="77777777" w:rsidR="00DA287B" w:rsidRPr="00CF11BB" w:rsidRDefault="00DA287B" w:rsidP="005754D5">
      <w:pPr>
        <w:pStyle w:val="NormalWeb"/>
        <w:ind w:left="270"/>
        <w:jc w:val="both"/>
        <w:rPr>
          <w:rFonts w:ascii="Arial" w:hAnsi="Arial" w:cs="Arial"/>
        </w:rPr>
      </w:pPr>
      <w:r w:rsidRPr="00CF11BB">
        <w:rPr>
          <w:rFonts w:ascii="Arial" w:hAnsi="Arial" w:cs="Arial"/>
        </w:rPr>
        <w:t>To comply with coverage provisions of the WCL regarding disability benefits, the Workers’ Compensation Board requires that a business seeking to enter into a State contract must submit appropriate proof of coverage to the State contracting entity issuing the contract. For each new contract or contract renewal, the contracting entity must obtain ONE of the following forms from the contractor and submit to OSC to prove the contractor has appropriate disability benefits insurance coverage:</w:t>
      </w:r>
    </w:p>
    <w:p w14:paraId="515A91C7" w14:textId="77777777" w:rsidR="00DA287B" w:rsidRPr="00CF11BB" w:rsidRDefault="00DA287B" w:rsidP="005754D5">
      <w:pPr>
        <w:numPr>
          <w:ilvl w:val="0"/>
          <w:numId w:val="76"/>
        </w:numPr>
        <w:tabs>
          <w:tab w:val="clear" w:pos="720"/>
          <w:tab w:val="num" w:pos="990"/>
        </w:tabs>
        <w:spacing w:before="100" w:beforeAutospacing="1" w:after="100" w:afterAutospacing="1"/>
        <w:ind w:left="990"/>
        <w:jc w:val="both"/>
        <w:rPr>
          <w:rFonts w:ascii="Arial" w:hAnsi="Arial" w:cs="Arial"/>
          <w:color w:val="000000"/>
        </w:rPr>
      </w:pPr>
      <w:r w:rsidRPr="00CF11BB">
        <w:rPr>
          <w:rFonts w:ascii="Arial" w:hAnsi="Arial" w:cs="Arial"/>
          <w:b/>
          <w:bCs/>
          <w:color w:val="000000"/>
        </w:rPr>
        <w:t>Form DB-120.1</w:t>
      </w:r>
      <w:r w:rsidRPr="00CF11BB">
        <w:rPr>
          <w:rFonts w:ascii="Arial" w:hAnsi="Arial" w:cs="Arial"/>
          <w:color w:val="000000"/>
        </w:rPr>
        <w:t xml:space="preserve"> – Certificate of Disability Benefits Insurance; or</w:t>
      </w:r>
    </w:p>
    <w:p w14:paraId="1A97620D" w14:textId="77777777" w:rsidR="00DA287B" w:rsidRPr="00CF11BB" w:rsidRDefault="00DA287B" w:rsidP="005754D5">
      <w:pPr>
        <w:numPr>
          <w:ilvl w:val="0"/>
          <w:numId w:val="76"/>
        </w:numPr>
        <w:tabs>
          <w:tab w:val="clear" w:pos="720"/>
          <w:tab w:val="num" w:pos="990"/>
        </w:tabs>
        <w:spacing w:before="100" w:beforeAutospacing="1" w:after="100" w:afterAutospacing="1"/>
        <w:ind w:left="990"/>
        <w:jc w:val="both"/>
        <w:rPr>
          <w:rFonts w:ascii="Arial" w:hAnsi="Arial" w:cs="Arial"/>
          <w:color w:val="000000"/>
        </w:rPr>
      </w:pPr>
      <w:r w:rsidRPr="00CF11BB">
        <w:rPr>
          <w:rFonts w:ascii="Arial" w:hAnsi="Arial" w:cs="Arial"/>
          <w:b/>
          <w:bCs/>
          <w:color w:val="000000"/>
        </w:rPr>
        <w:t>Form DB-155</w:t>
      </w:r>
      <w:r>
        <w:rPr>
          <w:rFonts w:ascii="Arial" w:hAnsi="Arial" w:cs="Arial"/>
          <w:b/>
          <w:bCs/>
          <w:color w:val="000000"/>
        </w:rPr>
        <w:t xml:space="preserve"> </w:t>
      </w:r>
      <w:r w:rsidRPr="00CF11BB">
        <w:rPr>
          <w:rFonts w:ascii="Arial" w:hAnsi="Arial" w:cs="Arial"/>
          <w:color w:val="000000"/>
        </w:rPr>
        <w:t>– Certificate of Disability Benefits Self-Insurance; or</w:t>
      </w:r>
    </w:p>
    <w:p w14:paraId="3C994FA2" w14:textId="77777777" w:rsidR="00DA287B" w:rsidRPr="00CF11BB" w:rsidRDefault="00DA287B" w:rsidP="005754D5">
      <w:pPr>
        <w:numPr>
          <w:ilvl w:val="0"/>
          <w:numId w:val="76"/>
        </w:numPr>
        <w:tabs>
          <w:tab w:val="clear" w:pos="720"/>
          <w:tab w:val="num" w:pos="990"/>
        </w:tabs>
        <w:spacing w:before="100" w:beforeAutospacing="1" w:after="100" w:afterAutospacing="1"/>
        <w:ind w:left="990"/>
        <w:jc w:val="both"/>
        <w:rPr>
          <w:rFonts w:ascii="Arial" w:hAnsi="Arial" w:cs="Arial"/>
          <w:color w:val="000000"/>
        </w:rPr>
      </w:pPr>
      <w:r w:rsidRPr="00CF11BB">
        <w:rPr>
          <w:rFonts w:ascii="Arial" w:hAnsi="Arial" w:cs="Arial"/>
          <w:b/>
          <w:bCs/>
          <w:color w:val="000000"/>
        </w:rPr>
        <w:t>CE-200</w:t>
      </w:r>
      <w:r>
        <w:rPr>
          <w:rFonts w:ascii="Arial" w:hAnsi="Arial" w:cs="Arial"/>
          <w:b/>
          <w:bCs/>
          <w:color w:val="000000"/>
        </w:rPr>
        <w:t xml:space="preserve"> </w:t>
      </w:r>
      <w:r w:rsidRPr="00CF11BB">
        <w:rPr>
          <w:rFonts w:ascii="Arial" w:hAnsi="Arial" w:cs="Arial"/>
          <w:color w:val="000000"/>
        </w:rPr>
        <w:t>– Certificate of Attestation of Exemption from New York State Workers’ Compensation and/or Disability Benefits Coverage.</w:t>
      </w:r>
    </w:p>
    <w:p w14:paraId="6090DB8E" w14:textId="77777777" w:rsidR="00DA287B" w:rsidRDefault="00DA287B" w:rsidP="005754D5">
      <w:pPr>
        <w:pStyle w:val="NormalWeb"/>
        <w:spacing w:after="240"/>
        <w:ind w:left="270"/>
        <w:jc w:val="both"/>
        <w:rPr>
          <w:rFonts w:ascii="Arial" w:hAnsi="Arial" w:cs="Arial"/>
        </w:rPr>
      </w:pPr>
      <w:r w:rsidRPr="0066290F">
        <w:rPr>
          <w:rFonts w:ascii="Arial" w:hAnsi="Arial" w:cs="Arial"/>
        </w:rPr>
        <w:t xml:space="preserve">For additional information regarding workers’ compensation and disability benefits requirements, please refer to the </w:t>
      </w:r>
      <w:hyperlink r:id="rId34" w:history="1">
        <w:r w:rsidRPr="00E611A4">
          <w:rPr>
            <w:rStyle w:val="Hyperlink"/>
            <w:rFonts w:ascii="Arial" w:hAnsi="Arial" w:cs="Arial"/>
          </w:rPr>
          <w:t>New York State Workers’ Compensation Board website</w:t>
        </w:r>
      </w:hyperlink>
      <w:r w:rsidRPr="0066290F">
        <w:rPr>
          <w:rFonts w:ascii="Arial" w:hAnsi="Arial" w:cs="Arial"/>
        </w:rPr>
        <w:t>. Alternatively, questions relating to either workers’ compensation or disability benefits coverage should be directed to the NYS Workers’ Compensation Board, Bureau of Compliance at (518) 486-6307.</w:t>
      </w:r>
    </w:p>
    <w:p w14:paraId="4845161F" w14:textId="3043D165" w:rsidR="001266B6" w:rsidRPr="001266B6" w:rsidRDefault="00DA287B" w:rsidP="00415A0B">
      <w:pPr>
        <w:pStyle w:val="BodyText"/>
        <w:ind w:left="270"/>
        <w:rPr>
          <w:rFonts w:ascii="Arial" w:hAnsi="Arial" w:cs="Arial"/>
          <w:color w:val="000000"/>
        </w:rPr>
      </w:pPr>
      <w:r w:rsidRPr="007977E6">
        <w:rPr>
          <w:rFonts w:ascii="Arial" w:hAnsi="Arial" w:cs="Arial"/>
          <w:color w:val="000000"/>
          <w:spacing w:val="-3"/>
          <w:szCs w:val="24"/>
        </w:rPr>
        <w:br w:type="page"/>
      </w:r>
      <w:r w:rsidR="001266B6">
        <w:rPr>
          <w:rFonts w:ascii="Arial" w:hAnsi="Arial" w:cs="Arial"/>
          <w:b/>
          <w:color w:val="000000"/>
          <w:u w:val="single"/>
        </w:rPr>
        <w:lastRenderedPageBreak/>
        <w:t>Submission Instructions and Method of Award</w:t>
      </w:r>
    </w:p>
    <w:p w14:paraId="354BC2E4" w14:textId="77777777" w:rsidR="001266B6" w:rsidRDefault="001266B6" w:rsidP="00415A0B">
      <w:pPr>
        <w:ind w:left="270"/>
        <w:jc w:val="center"/>
        <w:rPr>
          <w:rFonts w:ascii="Arial" w:hAnsi="Arial" w:cs="Arial"/>
          <w:b/>
          <w:color w:val="000000"/>
        </w:rPr>
      </w:pPr>
    </w:p>
    <w:p w14:paraId="39B02703" w14:textId="77777777" w:rsidR="003055CB" w:rsidRPr="00E611A4" w:rsidRDefault="003055CB" w:rsidP="00760F94">
      <w:pPr>
        <w:pStyle w:val="Heading2"/>
        <w:ind w:left="270"/>
        <w:jc w:val="center"/>
        <w:rPr>
          <w:rFonts w:ascii="Arial" w:hAnsi="Arial" w:cs="Arial"/>
          <w:b/>
          <w:sz w:val="28"/>
          <w:szCs w:val="24"/>
          <w:u w:val="none"/>
        </w:rPr>
      </w:pPr>
      <w:r w:rsidRPr="00E611A4">
        <w:rPr>
          <w:rFonts w:ascii="Arial" w:hAnsi="Arial" w:cs="Arial"/>
          <w:b/>
          <w:sz w:val="28"/>
          <w:u w:val="none"/>
        </w:rPr>
        <w:t>Application Checklist</w:t>
      </w:r>
    </w:p>
    <w:p w14:paraId="35D5827F" w14:textId="77777777" w:rsidR="003055CB" w:rsidRPr="00C91D69" w:rsidRDefault="003055CB" w:rsidP="00760F94">
      <w:pPr>
        <w:ind w:left="270"/>
        <w:jc w:val="center"/>
        <w:rPr>
          <w:rStyle w:val="Emphasis"/>
          <w:u w:val="single"/>
        </w:rPr>
      </w:pPr>
    </w:p>
    <w:p w14:paraId="5AFC04E6" w14:textId="40B32D82" w:rsidR="003055CB" w:rsidRPr="00E611A4" w:rsidRDefault="003055CB" w:rsidP="00760F94">
      <w:pPr>
        <w:ind w:left="270"/>
        <w:rPr>
          <w:rFonts w:ascii="Arial" w:hAnsi="Arial" w:cs="Arial"/>
          <w:sz w:val="20"/>
        </w:rPr>
      </w:pPr>
      <w:r w:rsidRPr="00E611A4">
        <w:rPr>
          <w:rFonts w:ascii="Arial" w:hAnsi="Arial" w:cs="Arial"/>
          <w:sz w:val="20"/>
        </w:rPr>
        <w:t>Listed below are the required documents for a complete application package.  Use this checklist to ensure that your application submission is complete and in compliance with application instructions.</w:t>
      </w:r>
    </w:p>
    <w:p w14:paraId="1154BF54" w14:textId="77777777" w:rsidR="003055CB" w:rsidRPr="009E34BB" w:rsidRDefault="003055CB" w:rsidP="00760F94">
      <w:pPr>
        <w:ind w:left="27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1658"/>
        <w:gridCol w:w="195"/>
        <w:gridCol w:w="1754"/>
        <w:gridCol w:w="99"/>
        <w:gridCol w:w="1720"/>
      </w:tblGrid>
      <w:tr w:rsidR="003055CB" w:rsidRPr="009E34BB" w14:paraId="2030F445" w14:textId="77777777" w:rsidTr="00760F94">
        <w:trPr>
          <w:trHeight w:val="282"/>
          <w:jc w:val="center"/>
        </w:trPr>
        <w:tc>
          <w:tcPr>
            <w:tcW w:w="3129" w:type="pct"/>
            <w:gridSpan w:val="2"/>
          </w:tcPr>
          <w:p w14:paraId="7B3CAFD6" w14:textId="77777777" w:rsidR="003055CB" w:rsidRPr="009E34BB" w:rsidRDefault="003055CB" w:rsidP="00053D32">
            <w:pPr>
              <w:pStyle w:val="Heading2"/>
              <w:rPr>
                <w:rFonts w:ascii="Arial" w:hAnsi="Arial" w:cs="Arial"/>
                <w:b/>
                <w:iCs/>
                <w:color w:val="000000"/>
                <w:sz w:val="20"/>
                <w:u w:val="none"/>
              </w:rPr>
            </w:pPr>
            <w:r w:rsidRPr="009E34BB">
              <w:rPr>
                <w:rFonts w:ascii="Arial" w:hAnsi="Arial" w:cs="Arial"/>
                <w:b/>
                <w:iCs/>
                <w:color w:val="000000"/>
                <w:sz w:val="20"/>
                <w:u w:val="none"/>
              </w:rPr>
              <w:t>Required Documents</w:t>
            </w:r>
          </w:p>
        </w:tc>
        <w:tc>
          <w:tcPr>
            <w:tcW w:w="968" w:type="pct"/>
            <w:gridSpan w:val="2"/>
          </w:tcPr>
          <w:p w14:paraId="62329907" w14:textId="77777777" w:rsidR="003055CB" w:rsidRPr="009E34BB" w:rsidRDefault="003055CB" w:rsidP="00053D32">
            <w:pPr>
              <w:pStyle w:val="Heading2"/>
              <w:jc w:val="center"/>
              <w:rPr>
                <w:rFonts w:ascii="Arial" w:hAnsi="Arial" w:cs="Arial"/>
                <w:b/>
                <w:iCs/>
                <w:color w:val="000000"/>
                <w:sz w:val="20"/>
                <w:u w:val="none"/>
              </w:rPr>
            </w:pPr>
            <w:r w:rsidRPr="009E34BB">
              <w:rPr>
                <w:rFonts w:ascii="Arial" w:hAnsi="Arial" w:cs="Arial"/>
                <w:b/>
                <w:iCs/>
                <w:color w:val="000000"/>
                <w:sz w:val="20"/>
                <w:u w:val="none"/>
              </w:rPr>
              <w:t>Checked-Applicant</w:t>
            </w:r>
          </w:p>
        </w:tc>
        <w:tc>
          <w:tcPr>
            <w:tcW w:w="903" w:type="pct"/>
            <w:gridSpan w:val="2"/>
            <w:shd w:val="clear" w:color="auto" w:fill="D9D9D9"/>
          </w:tcPr>
          <w:p w14:paraId="4A259E26" w14:textId="77777777" w:rsidR="003055CB" w:rsidRPr="009E34BB" w:rsidRDefault="003055CB" w:rsidP="00053D32">
            <w:pPr>
              <w:jc w:val="center"/>
              <w:rPr>
                <w:rFonts w:ascii="Arial" w:hAnsi="Arial" w:cs="Arial"/>
                <w:b/>
                <w:bCs/>
                <w:iCs/>
                <w:color w:val="000000"/>
                <w:sz w:val="20"/>
              </w:rPr>
            </w:pPr>
            <w:r w:rsidRPr="009E34BB">
              <w:rPr>
                <w:rFonts w:ascii="Arial" w:hAnsi="Arial" w:cs="Arial"/>
                <w:b/>
                <w:bCs/>
                <w:iCs/>
                <w:color w:val="000000"/>
                <w:sz w:val="20"/>
              </w:rPr>
              <w:t>Checked –SED</w:t>
            </w:r>
          </w:p>
        </w:tc>
      </w:tr>
      <w:tr w:rsidR="003055CB" w:rsidRPr="009E34BB" w14:paraId="2541FC7C" w14:textId="77777777" w:rsidTr="00760F94">
        <w:trPr>
          <w:trHeight w:val="481"/>
          <w:jc w:val="center"/>
        </w:trPr>
        <w:tc>
          <w:tcPr>
            <w:tcW w:w="3129" w:type="pct"/>
            <w:gridSpan w:val="2"/>
          </w:tcPr>
          <w:p w14:paraId="1117B417" w14:textId="77777777" w:rsidR="003055CB" w:rsidRPr="009E34BB" w:rsidRDefault="003055CB" w:rsidP="00053D32">
            <w:pPr>
              <w:pStyle w:val="Header"/>
              <w:tabs>
                <w:tab w:val="clear" w:pos="4320"/>
                <w:tab w:val="clear" w:pos="8640"/>
              </w:tabs>
              <w:rPr>
                <w:rFonts w:ascii="Arial" w:hAnsi="Arial" w:cs="Arial"/>
                <w:color w:val="000000"/>
                <w:sz w:val="20"/>
              </w:rPr>
            </w:pPr>
            <w:r w:rsidRPr="009E34BB">
              <w:rPr>
                <w:rFonts w:ascii="Arial" w:hAnsi="Arial" w:cs="Arial"/>
                <w:color w:val="000000"/>
                <w:sz w:val="20"/>
              </w:rPr>
              <w:t>Application Cover Page with Original Signature of Chief Administrative Officer</w:t>
            </w:r>
          </w:p>
          <w:p w14:paraId="55649299" w14:textId="77777777" w:rsidR="003055CB" w:rsidRPr="009E34BB" w:rsidRDefault="003055CB" w:rsidP="00053D32">
            <w:pPr>
              <w:pStyle w:val="Header"/>
              <w:tabs>
                <w:tab w:val="clear" w:pos="4320"/>
                <w:tab w:val="clear" w:pos="8640"/>
              </w:tabs>
              <w:rPr>
                <w:rFonts w:ascii="Arial" w:hAnsi="Arial" w:cs="Arial"/>
                <w:color w:val="000000"/>
                <w:sz w:val="20"/>
              </w:rPr>
            </w:pPr>
          </w:p>
        </w:tc>
        <w:tc>
          <w:tcPr>
            <w:tcW w:w="968" w:type="pct"/>
            <w:gridSpan w:val="2"/>
            <w:vAlign w:val="center"/>
          </w:tcPr>
          <w:p w14:paraId="0E58D2EC" w14:textId="77777777" w:rsidR="003055CB" w:rsidRPr="009E34BB" w:rsidRDefault="003055CB" w:rsidP="00053D32">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8A7005">
              <w:rPr>
                <w:rFonts w:ascii="Arial" w:hAnsi="Arial" w:cs="Arial"/>
                <w:color w:val="000000"/>
                <w:sz w:val="20"/>
              </w:rPr>
            </w:r>
            <w:r w:rsidR="008A7005">
              <w:rPr>
                <w:rFonts w:ascii="Arial" w:hAnsi="Arial" w:cs="Arial"/>
                <w:color w:val="000000"/>
                <w:sz w:val="20"/>
              </w:rPr>
              <w:fldChar w:fldCharType="separate"/>
            </w:r>
            <w:r w:rsidRPr="009E34BB">
              <w:rPr>
                <w:rFonts w:ascii="Arial" w:hAnsi="Arial" w:cs="Arial"/>
                <w:color w:val="000000"/>
                <w:sz w:val="20"/>
              </w:rPr>
              <w:fldChar w:fldCharType="end"/>
            </w:r>
          </w:p>
        </w:tc>
        <w:tc>
          <w:tcPr>
            <w:tcW w:w="903" w:type="pct"/>
            <w:gridSpan w:val="2"/>
            <w:shd w:val="clear" w:color="auto" w:fill="D9D9D9"/>
            <w:vAlign w:val="center"/>
          </w:tcPr>
          <w:p w14:paraId="00A06B53" w14:textId="77777777" w:rsidR="003055CB" w:rsidRPr="009E34BB" w:rsidRDefault="003055CB" w:rsidP="00053D32">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8A7005">
              <w:rPr>
                <w:rFonts w:ascii="Arial" w:hAnsi="Arial" w:cs="Arial"/>
                <w:color w:val="000000"/>
                <w:sz w:val="20"/>
              </w:rPr>
            </w:r>
            <w:r w:rsidR="008A7005">
              <w:rPr>
                <w:rFonts w:ascii="Arial" w:hAnsi="Arial" w:cs="Arial"/>
                <w:color w:val="000000"/>
                <w:sz w:val="20"/>
              </w:rPr>
              <w:fldChar w:fldCharType="separate"/>
            </w:r>
            <w:r w:rsidRPr="009E34BB">
              <w:rPr>
                <w:rFonts w:ascii="Arial" w:hAnsi="Arial" w:cs="Arial"/>
                <w:color w:val="000000"/>
                <w:sz w:val="20"/>
              </w:rPr>
              <w:fldChar w:fldCharType="end"/>
            </w:r>
          </w:p>
        </w:tc>
      </w:tr>
      <w:tr w:rsidR="003055CB" w:rsidRPr="009E34BB" w14:paraId="2EBEE7B0" w14:textId="77777777" w:rsidTr="00760F94">
        <w:trPr>
          <w:trHeight w:val="282"/>
          <w:jc w:val="center"/>
        </w:trPr>
        <w:tc>
          <w:tcPr>
            <w:tcW w:w="3129" w:type="pct"/>
            <w:gridSpan w:val="2"/>
          </w:tcPr>
          <w:p w14:paraId="6F7FF6C3" w14:textId="77777777" w:rsidR="003055CB" w:rsidRPr="009E34BB" w:rsidRDefault="008A7005" w:rsidP="00053D32">
            <w:pPr>
              <w:rPr>
                <w:rFonts w:ascii="Arial" w:hAnsi="Arial" w:cs="Arial"/>
                <w:color w:val="000000"/>
                <w:sz w:val="20"/>
              </w:rPr>
            </w:pPr>
            <w:hyperlink r:id="rId35" w:history="1">
              <w:r w:rsidR="003055CB" w:rsidRPr="00E611A4">
                <w:rPr>
                  <w:rStyle w:val="Hyperlink"/>
                  <w:rFonts w:ascii="Arial" w:hAnsi="Arial" w:cs="Arial"/>
                  <w:sz w:val="20"/>
                </w:rPr>
                <w:t>Payee Information Form</w:t>
              </w:r>
            </w:hyperlink>
            <w:r w:rsidR="003055CB" w:rsidRPr="009E34BB">
              <w:rPr>
                <w:rFonts w:ascii="Arial" w:hAnsi="Arial" w:cs="Arial"/>
                <w:color w:val="000000"/>
                <w:sz w:val="20"/>
              </w:rPr>
              <w:t xml:space="preserve"> (if applicable) </w:t>
            </w:r>
          </w:p>
          <w:p w14:paraId="1B2A9AC1" w14:textId="77777777" w:rsidR="003055CB" w:rsidRPr="009E34BB" w:rsidRDefault="003055CB" w:rsidP="00053D32">
            <w:pPr>
              <w:rPr>
                <w:rFonts w:ascii="Arial" w:hAnsi="Arial" w:cs="Arial"/>
                <w:color w:val="000000"/>
                <w:sz w:val="20"/>
              </w:rPr>
            </w:pPr>
          </w:p>
        </w:tc>
        <w:tc>
          <w:tcPr>
            <w:tcW w:w="968" w:type="pct"/>
            <w:gridSpan w:val="2"/>
            <w:vAlign w:val="center"/>
          </w:tcPr>
          <w:p w14:paraId="4C7F9C61" w14:textId="77777777" w:rsidR="003055CB" w:rsidRPr="009E34BB" w:rsidRDefault="003055CB" w:rsidP="00053D32">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8A7005">
              <w:rPr>
                <w:rFonts w:ascii="Arial" w:hAnsi="Arial" w:cs="Arial"/>
                <w:color w:val="000000"/>
                <w:sz w:val="20"/>
              </w:rPr>
            </w:r>
            <w:r w:rsidR="008A7005">
              <w:rPr>
                <w:rFonts w:ascii="Arial" w:hAnsi="Arial" w:cs="Arial"/>
                <w:color w:val="000000"/>
                <w:sz w:val="20"/>
              </w:rPr>
              <w:fldChar w:fldCharType="separate"/>
            </w:r>
            <w:r w:rsidRPr="009E34BB">
              <w:rPr>
                <w:rFonts w:ascii="Arial" w:hAnsi="Arial" w:cs="Arial"/>
                <w:color w:val="000000"/>
                <w:sz w:val="20"/>
              </w:rPr>
              <w:fldChar w:fldCharType="end"/>
            </w:r>
          </w:p>
        </w:tc>
        <w:tc>
          <w:tcPr>
            <w:tcW w:w="903" w:type="pct"/>
            <w:gridSpan w:val="2"/>
            <w:shd w:val="clear" w:color="auto" w:fill="D9D9D9"/>
            <w:vAlign w:val="center"/>
          </w:tcPr>
          <w:p w14:paraId="569F0CE7" w14:textId="77777777" w:rsidR="003055CB" w:rsidRPr="009E34BB" w:rsidRDefault="003055CB" w:rsidP="00053D32">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8A7005">
              <w:rPr>
                <w:rFonts w:ascii="Arial" w:hAnsi="Arial" w:cs="Arial"/>
                <w:color w:val="000000"/>
                <w:sz w:val="20"/>
              </w:rPr>
            </w:r>
            <w:r w:rsidR="008A7005">
              <w:rPr>
                <w:rFonts w:ascii="Arial" w:hAnsi="Arial" w:cs="Arial"/>
                <w:color w:val="000000"/>
                <w:sz w:val="20"/>
              </w:rPr>
              <w:fldChar w:fldCharType="separate"/>
            </w:r>
            <w:r w:rsidRPr="009E34BB">
              <w:rPr>
                <w:rFonts w:ascii="Arial" w:hAnsi="Arial" w:cs="Arial"/>
                <w:color w:val="000000"/>
                <w:sz w:val="20"/>
              </w:rPr>
              <w:fldChar w:fldCharType="end"/>
            </w:r>
          </w:p>
        </w:tc>
      </w:tr>
      <w:tr w:rsidR="003055CB" w:rsidRPr="009E34BB" w14:paraId="1FEC669D" w14:textId="77777777" w:rsidTr="00760F94">
        <w:trPr>
          <w:trHeight w:val="282"/>
          <w:jc w:val="center"/>
        </w:trPr>
        <w:tc>
          <w:tcPr>
            <w:tcW w:w="3129" w:type="pct"/>
            <w:gridSpan w:val="2"/>
          </w:tcPr>
          <w:p w14:paraId="6CCB28BF" w14:textId="77777777" w:rsidR="003055CB" w:rsidRPr="009E34BB" w:rsidRDefault="003055CB" w:rsidP="00053D32">
            <w:pPr>
              <w:rPr>
                <w:rFonts w:ascii="Arial" w:hAnsi="Arial" w:cs="Arial"/>
                <w:color w:val="000000"/>
                <w:sz w:val="20"/>
              </w:rPr>
            </w:pPr>
            <w:r w:rsidRPr="009E34BB">
              <w:rPr>
                <w:rFonts w:ascii="Arial" w:hAnsi="Arial" w:cs="Arial"/>
                <w:color w:val="000000"/>
                <w:sz w:val="20"/>
              </w:rPr>
              <w:t>Application Checklist</w:t>
            </w:r>
          </w:p>
          <w:p w14:paraId="48E7111C" w14:textId="77777777" w:rsidR="003055CB" w:rsidRPr="009E34BB" w:rsidRDefault="003055CB" w:rsidP="00053D32">
            <w:pPr>
              <w:rPr>
                <w:color w:val="000000"/>
                <w:sz w:val="20"/>
              </w:rPr>
            </w:pPr>
          </w:p>
        </w:tc>
        <w:tc>
          <w:tcPr>
            <w:tcW w:w="968" w:type="pct"/>
            <w:gridSpan w:val="2"/>
            <w:vAlign w:val="center"/>
          </w:tcPr>
          <w:p w14:paraId="63884466" w14:textId="77777777" w:rsidR="003055CB" w:rsidRPr="009E34BB" w:rsidRDefault="003055CB" w:rsidP="00053D32">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8A7005">
              <w:rPr>
                <w:rFonts w:ascii="Arial" w:hAnsi="Arial" w:cs="Arial"/>
                <w:color w:val="000000"/>
                <w:sz w:val="20"/>
              </w:rPr>
            </w:r>
            <w:r w:rsidR="008A7005">
              <w:rPr>
                <w:rFonts w:ascii="Arial" w:hAnsi="Arial" w:cs="Arial"/>
                <w:color w:val="000000"/>
                <w:sz w:val="20"/>
              </w:rPr>
              <w:fldChar w:fldCharType="separate"/>
            </w:r>
            <w:r w:rsidRPr="009E34BB">
              <w:rPr>
                <w:rFonts w:ascii="Arial" w:hAnsi="Arial" w:cs="Arial"/>
                <w:color w:val="000000"/>
                <w:sz w:val="20"/>
              </w:rPr>
              <w:fldChar w:fldCharType="end"/>
            </w:r>
          </w:p>
        </w:tc>
        <w:tc>
          <w:tcPr>
            <w:tcW w:w="903" w:type="pct"/>
            <w:gridSpan w:val="2"/>
            <w:shd w:val="clear" w:color="auto" w:fill="D9D9D9"/>
            <w:vAlign w:val="center"/>
          </w:tcPr>
          <w:p w14:paraId="7DB4E61A" w14:textId="77777777" w:rsidR="003055CB" w:rsidRPr="009E34BB" w:rsidRDefault="003055CB" w:rsidP="00053D32">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8A7005">
              <w:rPr>
                <w:rFonts w:ascii="Arial" w:hAnsi="Arial" w:cs="Arial"/>
                <w:color w:val="000000"/>
                <w:sz w:val="20"/>
              </w:rPr>
            </w:r>
            <w:r w:rsidR="008A7005">
              <w:rPr>
                <w:rFonts w:ascii="Arial" w:hAnsi="Arial" w:cs="Arial"/>
                <w:color w:val="000000"/>
                <w:sz w:val="20"/>
              </w:rPr>
              <w:fldChar w:fldCharType="separate"/>
            </w:r>
            <w:r w:rsidRPr="009E34BB">
              <w:rPr>
                <w:rFonts w:ascii="Arial" w:hAnsi="Arial" w:cs="Arial"/>
                <w:color w:val="000000"/>
                <w:sz w:val="20"/>
              </w:rPr>
              <w:fldChar w:fldCharType="end"/>
            </w:r>
          </w:p>
        </w:tc>
      </w:tr>
      <w:tr w:rsidR="003055CB" w:rsidRPr="009E34BB" w14:paraId="22244B7C" w14:textId="77777777" w:rsidTr="00760F94">
        <w:trPr>
          <w:trHeight w:val="262"/>
          <w:jc w:val="center"/>
        </w:trPr>
        <w:tc>
          <w:tcPr>
            <w:tcW w:w="3129" w:type="pct"/>
            <w:gridSpan w:val="2"/>
          </w:tcPr>
          <w:p w14:paraId="4B294F8E" w14:textId="4190A7D6" w:rsidR="003055CB" w:rsidRPr="009E34BB" w:rsidRDefault="00DF51E7" w:rsidP="00053D32">
            <w:pPr>
              <w:pStyle w:val="Heading1"/>
              <w:jc w:val="left"/>
              <w:rPr>
                <w:rFonts w:ascii="Arial" w:hAnsi="Arial" w:cs="Arial"/>
                <w:b w:val="0"/>
                <w:color w:val="000000"/>
                <w:sz w:val="20"/>
              </w:rPr>
            </w:pPr>
            <w:r>
              <w:rPr>
                <w:rFonts w:ascii="Arial" w:hAnsi="Arial" w:cs="Arial"/>
                <w:b w:val="0"/>
                <w:color w:val="000000"/>
                <w:sz w:val="20"/>
              </w:rPr>
              <w:t>Technical</w:t>
            </w:r>
            <w:r w:rsidRPr="009E34BB">
              <w:rPr>
                <w:rFonts w:ascii="Arial" w:hAnsi="Arial" w:cs="Arial"/>
                <w:b w:val="0"/>
                <w:color w:val="000000"/>
                <w:sz w:val="20"/>
              </w:rPr>
              <w:t xml:space="preserve"> </w:t>
            </w:r>
            <w:r w:rsidR="003055CB" w:rsidRPr="009E34BB">
              <w:rPr>
                <w:rFonts w:ascii="Arial" w:hAnsi="Arial" w:cs="Arial"/>
                <w:b w:val="0"/>
                <w:color w:val="000000"/>
                <w:sz w:val="20"/>
              </w:rPr>
              <w:t>Narrative</w:t>
            </w:r>
          </w:p>
          <w:p w14:paraId="0ADDCF1C" w14:textId="77777777" w:rsidR="003055CB" w:rsidRPr="009E34BB" w:rsidRDefault="003055CB" w:rsidP="00053D32">
            <w:pPr>
              <w:rPr>
                <w:color w:val="000000"/>
                <w:sz w:val="20"/>
              </w:rPr>
            </w:pPr>
          </w:p>
        </w:tc>
        <w:tc>
          <w:tcPr>
            <w:tcW w:w="968" w:type="pct"/>
            <w:gridSpan w:val="2"/>
          </w:tcPr>
          <w:p w14:paraId="7A5F1473" w14:textId="77777777" w:rsidR="003055CB" w:rsidRPr="009E34BB" w:rsidRDefault="003055CB" w:rsidP="00053D32">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8A7005">
              <w:rPr>
                <w:rFonts w:ascii="Arial" w:hAnsi="Arial" w:cs="Arial"/>
                <w:color w:val="000000"/>
                <w:sz w:val="20"/>
              </w:rPr>
            </w:r>
            <w:r w:rsidR="008A7005">
              <w:rPr>
                <w:rFonts w:ascii="Arial" w:hAnsi="Arial" w:cs="Arial"/>
                <w:color w:val="000000"/>
                <w:sz w:val="20"/>
              </w:rPr>
              <w:fldChar w:fldCharType="separate"/>
            </w:r>
            <w:r w:rsidRPr="009E34BB">
              <w:rPr>
                <w:rFonts w:ascii="Arial" w:hAnsi="Arial" w:cs="Arial"/>
                <w:color w:val="000000"/>
                <w:sz w:val="20"/>
              </w:rPr>
              <w:fldChar w:fldCharType="end"/>
            </w:r>
          </w:p>
        </w:tc>
        <w:tc>
          <w:tcPr>
            <w:tcW w:w="903" w:type="pct"/>
            <w:gridSpan w:val="2"/>
            <w:shd w:val="clear" w:color="auto" w:fill="D9D9D9"/>
          </w:tcPr>
          <w:p w14:paraId="2CA07138" w14:textId="77777777" w:rsidR="003055CB" w:rsidRPr="009E34BB" w:rsidRDefault="003055CB" w:rsidP="00053D32">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8A7005">
              <w:rPr>
                <w:rFonts w:ascii="Arial" w:hAnsi="Arial" w:cs="Arial"/>
                <w:color w:val="000000"/>
                <w:sz w:val="20"/>
              </w:rPr>
            </w:r>
            <w:r w:rsidR="008A7005">
              <w:rPr>
                <w:rFonts w:ascii="Arial" w:hAnsi="Arial" w:cs="Arial"/>
                <w:color w:val="000000"/>
                <w:sz w:val="20"/>
              </w:rPr>
              <w:fldChar w:fldCharType="separate"/>
            </w:r>
            <w:r w:rsidRPr="009E34BB">
              <w:rPr>
                <w:rFonts w:ascii="Arial" w:hAnsi="Arial" w:cs="Arial"/>
                <w:color w:val="000000"/>
                <w:sz w:val="20"/>
              </w:rPr>
              <w:fldChar w:fldCharType="end"/>
            </w:r>
          </w:p>
        </w:tc>
      </w:tr>
      <w:tr w:rsidR="000B3221" w:rsidRPr="009E34BB" w14:paraId="551527FD" w14:textId="77777777" w:rsidTr="00760F94">
        <w:trPr>
          <w:trHeight w:val="262"/>
          <w:jc w:val="center"/>
        </w:trPr>
        <w:tc>
          <w:tcPr>
            <w:tcW w:w="3129" w:type="pct"/>
            <w:gridSpan w:val="2"/>
          </w:tcPr>
          <w:p w14:paraId="6642E0A9" w14:textId="249969A5" w:rsidR="000B3221" w:rsidRDefault="000B3221" w:rsidP="000B3221">
            <w:pPr>
              <w:pStyle w:val="Heading1"/>
              <w:jc w:val="left"/>
              <w:rPr>
                <w:rFonts w:ascii="Arial" w:hAnsi="Arial" w:cs="Arial"/>
                <w:b w:val="0"/>
                <w:color w:val="000000"/>
                <w:sz w:val="20"/>
              </w:rPr>
            </w:pPr>
            <w:r>
              <w:rPr>
                <w:rFonts w:ascii="Arial" w:hAnsi="Arial" w:cs="Arial"/>
                <w:b w:val="0"/>
                <w:color w:val="000000"/>
                <w:sz w:val="20"/>
              </w:rPr>
              <w:t>Grant Work Plan (</w:t>
            </w:r>
            <w:r w:rsidR="00DB5F06">
              <w:rPr>
                <w:rFonts w:ascii="Arial" w:hAnsi="Arial" w:cs="Arial"/>
                <w:b w:val="0"/>
                <w:color w:val="000000"/>
                <w:sz w:val="20"/>
              </w:rPr>
              <w:t>template</w:t>
            </w:r>
            <w:r>
              <w:rPr>
                <w:rFonts w:ascii="Arial" w:hAnsi="Arial" w:cs="Arial"/>
                <w:b w:val="0"/>
                <w:color w:val="000000"/>
                <w:sz w:val="20"/>
              </w:rPr>
              <w:t xml:space="preserve"> posted with RFP)</w:t>
            </w:r>
          </w:p>
        </w:tc>
        <w:tc>
          <w:tcPr>
            <w:tcW w:w="968" w:type="pct"/>
            <w:gridSpan w:val="2"/>
          </w:tcPr>
          <w:p w14:paraId="2EB19B9F" w14:textId="6092011F" w:rsidR="000B3221" w:rsidRPr="009E34BB" w:rsidRDefault="000B3221" w:rsidP="000B3221">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8A7005">
              <w:rPr>
                <w:rFonts w:ascii="Arial" w:hAnsi="Arial" w:cs="Arial"/>
                <w:color w:val="000000"/>
                <w:sz w:val="20"/>
              </w:rPr>
            </w:r>
            <w:r w:rsidR="008A7005">
              <w:rPr>
                <w:rFonts w:ascii="Arial" w:hAnsi="Arial" w:cs="Arial"/>
                <w:color w:val="000000"/>
                <w:sz w:val="20"/>
              </w:rPr>
              <w:fldChar w:fldCharType="separate"/>
            </w:r>
            <w:r w:rsidRPr="009E34BB">
              <w:rPr>
                <w:rFonts w:ascii="Arial" w:hAnsi="Arial" w:cs="Arial"/>
                <w:color w:val="000000"/>
                <w:sz w:val="20"/>
              </w:rPr>
              <w:fldChar w:fldCharType="end"/>
            </w:r>
          </w:p>
        </w:tc>
        <w:tc>
          <w:tcPr>
            <w:tcW w:w="903" w:type="pct"/>
            <w:gridSpan w:val="2"/>
            <w:shd w:val="clear" w:color="auto" w:fill="D9D9D9"/>
          </w:tcPr>
          <w:p w14:paraId="6EABEFA3" w14:textId="5C41D954" w:rsidR="000B3221" w:rsidRPr="009E34BB" w:rsidRDefault="000B3221" w:rsidP="000B3221">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8A7005">
              <w:rPr>
                <w:rFonts w:ascii="Arial" w:hAnsi="Arial" w:cs="Arial"/>
                <w:color w:val="000000"/>
                <w:sz w:val="20"/>
              </w:rPr>
            </w:r>
            <w:r w:rsidR="008A7005">
              <w:rPr>
                <w:rFonts w:ascii="Arial" w:hAnsi="Arial" w:cs="Arial"/>
                <w:color w:val="000000"/>
                <w:sz w:val="20"/>
              </w:rPr>
              <w:fldChar w:fldCharType="separate"/>
            </w:r>
            <w:r w:rsidRPr="009E34BB">
              <w:rPr>
                <w:rFonts w:ascii="Arial" w:hAnsi="Arial" w:cs="Arial"/>
                <w:color w:val="000000"/>
                <w:sz w:val="20"/>
              </w:rPr>
              <w:fldChar w:fldCharType="end"/>
            </w:r>
          </w:p>
        </w:tc>
      </w:tr>
      <w:tr w:rsidR="004C0026" w:rsidRPr="009E34BB" w14:paraId="642A69C0" w14:textId="77777777" w:rsidTr="00760F94">
        <w:trPr>
          <w:trHeight w:val="262"/>
          <w:jc w:val="center"/>
        </w:trPr>
        <w:tc>
          <w:tcPr>
            <w:tcW w:w="3129" w:type="pct"/>
            <w:gridSpan w:val="2"/>
          </w:tcPr>
          <w:p w14:paraId="3829AE41" w14:textId="2559C3D9" w:rsidR="004C0026" w:rsidRDefault="004C0026" w:rsidP="004C0026">
            <w:pPr>
              <w:pStyle w:val="Heading1"/>
              <w:jc w:val="left"/>
              <w:rPr>
                <w:rFonts w:ascii="Arial" w:hAnsi="Arial" w:cs="Arial"/>
                <w:b w:val="0"/>
                <w:color w:val="000000"/>
                <w:sz w:val="20"/>
              </w:rPr>
            </w:pPr>
            <w:r>
              <w:rPr>
                <w:rFonts w:ascii="Arial" w:hAnsi="Arial" w:cs="Arial"/>
                <w:b w:val="0"/>
                <w:color w:val="000000"/>
                <w:sz w:val="20"/>
              </w:rPr>
              <w:t>Letters of Support</w:t>
            </w:r>
          </w:p>
        </w:tc>
        <w:tc>
          <w:tcPr>
            <w:tcW w:w="968" w:type="pct"/>
            <w:gridSpan w:val="2"/>
          </w:tcPr>
          <w:p w14:paraId="320EB6FA" w14:textId="769BB0C7" w:rsidR="004C0026" w:rsidRPr="009E34BB" w:rsidRDefault="004C0026" w:rsidP="004C0026">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8A7005">
              <w:rPr>
                <w:rFonts w:ascii="Arial" w:hAnsi="Arial" w:cs="Arial"/>
                <w:color w:val="000000"/>
                <w:sz w:val="20"/>
              </w:rPr>
            </w:r>
            <w:r w:rsidR="008A7005">
              <w:rPr>
                <w:rFonts w:ascii="Arial" w:hAnsi="Arial" w:cs="Arial"/>
                <w:color w:val="000000"/>
                <w:sz w:val="20"/>
              </w:rPr>
              <w:fldChar w:fldCharType="separate"/>
            </w:r>
            <w:r w:rsidRPr="009E34BB">
              <w:rPr>
                <w:rFonts w:ascii="Arial" w:hAnsi="Arial" w:cs="Arial"/>
                <w:color w:val="000000"/>
                <w:sz w:val="20"/>
              </w:rPr>
              <w:fldChar w:fldCharType="end"/>
            </w:r>
          </w:p>
        </w:tc>
        <w:tc>
          <w:tcPr>
            <w:tcW w:w="903" w:type="pct"/>
            <w:gridSpan w:val="2"/>
            <w:shd w:val="clear" w:color="auto" w:fill="D9D9D9"/>
          </w:tcPr>
          <w:p w14:paraId="798E539B" w14:textId="4DD9BE13" w:rsidR="004C0026" w:rsidRPr="009E34BB" w:rsidRDefault="004C0026" w:rsidP="004C0026">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8A7005">
              <w:rPr>
                <w:rFonts w:ascii="Arial" w:hAnsi="Arial" w:cs="Arial"/>
                <w:color w:val="000000"/>
                <w:sz w:val="20"/>
              </w:rPr>
            </w:r>
            <w:r w:rsidR="008A7005">
              <w:rPr>
                <w:rFonts w:ascii="Arial" w:hAnsi="Arial" w:cs="Arial"/>
                <w:color w:val="000000"/>
                <w:sz w:val="20"/>
              </w:rPr>
              <w:fldChar w:fldCharType="separate"/>
            </w:r>
            <w:r w:rsidRPr="009E34BB">
              <w:rPr>
                <w:rFonts w:ascii="Arial" w:hAnsi="Arial" w:cs="Arial"/>
                <w:color w:val="000000"/>
                <w:sz w:val="20"/>
              </w:rPr>
              <w:fldChar w:fldCharType="end"/>
            </w:r>
          </w:p>
        </w:tc>
      </w:tr>
      <w:tr w:rsidR="003055CB" w:rsidRPr="009E34BB" w14:paraId="4AB71F24" w14:textId="77777777" w:rsidTr="00760F94">
        <w:trPr>
          <w:trHeight w:val="336"/>
          <w:jc w:val="center"/>
        </w:trPr>
        <w:tc>
          <w:tcPr>
            <w:tcW w:w="3129" w:type="pct"/>
            <w:gridSpan w:val="2"/>
          </w:tcPr>
          <w:p w14:paraId="65709B3A" w14:textId="6BC73B49" w:rsidR="003055CB" w:rsidRPr="009E34BB" w:rsidRDefault="003055CB" w:rsidP="00053D32">
            <w:pPr>
              <w:rPr>
                <w:rFonts w:ascii="Arial" w:hAnsi="Arial" w:cs="Arial"/>
                <w:bCs/>
                <w:color w:val="000000"/>
                <w:sz w:val="20"/>
              </w:rPr>
            </w:pPr>
            <w:r w:rsidRPr="00973E29">
              <w:rPr>
                <w:rFonts w:ascii="Arial" w:hAnsi="Arial" w:cs="Arial"/>
                <w:sz w:val="20"/>
              </w:rPr>
              <w:t>Budget</w:t>
            </w:r>
            <w:r w:rsidRPr="009E34BB">
              <w:rPr>
                <w:rFonts w:ascii="Arial" w:hAnsi="Arial" w:cs="Arial"/>
                <w:sz w:val="20"/>
              </w:rPr>
              <w:t xml:space="preserve"> </w:t>
            </w:r>
            <w:r w:rsidR="008E062E">
              <w:rPr>
                <w:rFonts w:ascii="Arial" w:hAnsi="Arial" w:cs="Arial"/>
                <w:sz w:val="20"/>
              </w:rPr>
              <w:t>(</w:t>
            </w:r>
            <w:r w:rsidR="000B3221">
              <w:rPr>
                <w:rFonts w:ascii="Arial" w:hAnsi="Arial" w:cs="Arial"/>
                <w:sz w:val="20"/>
              </w:rPr>
              <w:t>f</w:t>
            </w:r>
            <w:r w:rsidR="008E062E">
              <w:rPr>
                <w:rFonts w:ascii="Arial" w:hAnsi="Arial" w:cs="Arial"/>
                <w:sz w:val="20"/>
              </w:rPr>
              <w:t>orm posted with the RFP)</w:t>
            </w:r>
          </w:p>
          <w:p w14:paraId="2BFFEF57" w14:textId="77777777" w:rsidR="003055CB" w:rsidRPr="009E34BB" w:rsidRDefault="003055CB" w:rsidP="00053D32">
            <w:pPr>
              <w:rPr>
                <w:rFonts w:ascii="Arial" w:hAnsi="Arial" w:cs="Arial"/>
                <w:color w:val="000000"/>
                <w:sz w:val="20"/>
              </w:rPr>
            </w:pPr>
          </w:p>
        </w:tc>
        <w:tc>
          <w:tcPr>
            <w:tcW w:w="968" w:type="pct"/>
            <w:gridSpan w:val="2"/>
          </w:tcPr>
          <w:p w14:paraId="148DAC55" w14:textId="77777777" w:rsidR="003055CB" w:rsidRPr="009E34BB" w:rsidRDefault="003055CB" w:rsidP="00053D32">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8A7005">
              <w:rPr>
                <w:rFonts w:ascii="Arial" w:hAnsi="Arial" w:cs="Arial"/>
                <w:color w:val="000000"/>
                <w:sz w:val="20"/>
              </w:rPr>
            </w:r>
            <w:r w:rsidR="008A7005">
              <w:rPr>
                <w:rFonts w:ascii="Arial" w:hAnsi="Arial" w:cs="Arial"/>
                <w:color w:val="000000"/>
                <w:sz w:val="20"/>
              </w:rPr>
              <w:fldChar w:fldCharType="separate"/>
            </w:r>
            <w:r w:rsidRPr="009E34BB">
              <w:rPr>
                <w:rFonts w:ascii="Arial" w:hAnsi="Arial" w:cs="Arial"/>
                <w:color w:val="000000"/>
                <w:sz w:val="20"/>
              </w:rPr>
              <w:fldChar w:fldCharType="end"/>
            </w:r>
          </w:p>
        </w:tc>
        <w:tc>
          <w:tcPr>
            <w:tcW w:w="903" w:type="pct"/>
            <w:gridSpan w:val="2"/>
            <w:shd w:val="clear" w:color="auto" w:fill="D9D9D9"/>
          </w:tcPr>
          <w:p w14:paraId="1A18F68C" w14:textId="77777777" w:rsidR="003055CB" w:rsidRPr="009E34BB" w:rsidRDefault="003055CB" w:rsidP="00053D32">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8A7005">
              <w:rPr>
                <w:rFonts w:ascii="Arial" w:hAnsi="Arial" w:cs="Arial"/>
                <w:color w:val="000000"/>
                <w:sz w:val="20"/>
              </w:rPr>
            </w:r>
            <w:r w:rsidR="008A7005">
              <w:rPr>
                <w:rFonts w:ascii="Arial" w:hAnsi="Arial" w:cs="Arial"/>
                <w:color w:val="000000"/>
                <w:sz w:val="20"/>
              </w:rPr>
              <w:fldChar w:fldCharType="separate"/>
            </w:r>
            <w:r w:rsidRPr="009E34BB">
              <w:rPr>
                <w:rFonts w:ascii="Arial" w:hAnsi="Arial" w:cs="Arial"/>
                <w:color w:val="000000"/>
                <w:sz w:val="20"/>
              </w:rPr>
              <w:fldChar w:fldCharType="end"/>
            </w:r>
          </w:p>
        </w:tc>
      </w:tr>
      <w:tr w:rsidR="003055CB" w:rsidRPr="009E34BB" w14:paraId="6F85E5FF" w14:textId="77777777" w:rsidTr="00760F94">
        <w:trPr>
          <w:trHeight w:val="336"/>
          <w:jc w:val="center"/>
        </w:trPr>
        <w:tc>
          <w:tcPr>
            <w:tcW w:w="3129" w:type="pct"/>
            <w:gridSpan w:val="2"/>
          </w:tcPr>
          <w:p w14:paraId="4FBF8369" w14:textId="0ACF937B" w:rsidR="003055CB" w:rsidRPr="009E34BB" w:rsidRDefault="003055CB" w:rsidP="00053D32">
            <w:pPr>
              <w:rPr>
                <w:rFonts w:ascii="Arial" w:hAnsi="Arial" w:cs="Arial"/>
                <w:bCs/>
                <w:color w:val="000000"/>
                <w:sz w:val="20"/>
              </w:rPr>
            </w:pPr>
            <w:r w:rsidRPr="009E34BB">
              <w:rPr>
                <w:rFonts w:ascii="Arial" w:hAnsi="Arial" w:cs="Arial"/>
                <w:bCs/>
                <w:color w:val="000000"/>
                <w:sz w:val="20"/>
              </w:rPr>
              <w:t>Workers</w:t>
            </w:r>
            <w:r w:rsidR="00351263">
              <w:rPr>
                <w:rFonts w:ascii="Arial" w:hAnsi="Arial" w:cs="Arial"/>
                <w:bCs/>
                <w:color w:val="000000"/>
                <w:sz w:val="20"/>
              </w:rPr>
              <w:t>’</w:t>
            </w:r>
            <w:r w:rsidRPr="009E34BB">
              <w:rPr>
                <w:rFonts w:ascii="Arial" w:hAnsi="Arial" w:cs="Arial"/>
                <w:bCs/>
                <w:color w:val="000000"/>
                <w:sz w:val="20"/>
              </w:rPr>
              <w:t xml:space="preserve"> Compensation Documentation (encouraged)</w:t>
            </w:r>
          </w:p>
        </w:tc>
        <w:tc>
          <w:tcPr>
            <w:tcW w:w="968" w:type="pct"/>
            <w:gridSpan w:val="2"/>
          </w:tcPr>
          <w:p w14:paraId="0121462A" w14:textId="77777777" w:rsidR="003055CB" w:rsidRPr="009E34BB" w:rsidRDefault="003055CB" w:rsidP="00053D32">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8A7005">
              <w:rPr>
                <w:rFonts w:ascii="Arial" w:hAnsi="Arial" w:cs="Arial"/>
                <w:color w:val="000000"/>
                <w:sz w:val="20"/>
              </w:rPr>
            </w:r>
            <w:r w:rsidR="008A7005">
              <w:rPr>
                <w:rFonts w:ascii="Arial" w:hAnsi="Arial" w:cs="Arial"/>
                <w:color w:val="000000"/>
                <w:sz w:val="20"/>
              </w:rPr>
              <w:fldChar w:fldCharType="separate"/>
            </w:r>
            <w:r w:rsidRPr="009E34BB">
              <w:rPr>
                <w:rFonts w:ascii="Arial" w:hAnsi="Arial" w:cs="Arial"/>
                <w:color w:val="000000"/>
                <w:sz w:val="20"/>
              </w:rPr>
              <w:fldChar w:fldCharType="end"/>
            </w:r>
          </w:p>
        </w:tc>
        <w:tc>
          <w:tcPr>
            <w:tcW w:w="903" w:type="pct"/>
            <w:gridSpan w:val="2"/>
            <w:shd w:val="clear" w:color="auto" w:fill="D9D9D9"/>
          </w:tcPr>
          <w:p w14:paraId="748D65C3" w14:textId="77777777" w:rsidR="003055CB" w:rsidRPr="009E34BB" w:rsidRDefault="003055CB" w:rsidP="00053D32">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8A7005">
              <w:rPr>
                <w:rFonts w:ascii="Arial" w:hAnsi="Arial" w:cs="Arial"/>
                <w:color w:val="000000"/>
                <w:sz w:val="20"/>
              </w:rPr>
            </w:r>
            <w:r w:rsidR="008A7005">
              <w:rPr>
                <w:rFonts w:ascii="Arial" w:hAnsi="Arial" w:cs="Arial"/>
                <w:color w:val="000000"/>
                <w:sz w:val="20"/>
              </w:rPr>
              <w:fldChar w:fldCharType="separate"/>
            </w:r>
            <w:r w:rsidRPr="009E34BB">
              <w:rPr>
                <w:rFonts w:ascii="Arial" w:hAnsi="Arial" w:cs="Arial"/>
                <w:color w:val="000000"/>
                <w:sz w:val="20"/>
              </w:rPr>
              <w:fldChar w:fldCharType="end"/>
            </w:r>
          </w:p>
        </w:tc>
      </w:tr>
      <w:tr w:rsidR="003055CB" w:rsidRPr="009E34BB" w14:paraId="644339F1" w14:textId="77777777" w:rsidTr="00760F94">
        <w:trPr>
          <w:trHeight w:val="336"/>
          <w:jc w:val="center"/>
        </w:trPr>
        <w:tc>
          <w:tcPr>
            <w:tcW w:w="3129" w:type="pct"/>
            <w:gridSpan w:val="2"/>
          </w:tcPr>
          <w:p w14:paraId="7ED54C43" w14:textId="77777777" w:rsidR="003055CB" w:rsidRPr="009E34BB" w:rsidRDefault="003055CB" w:rsidP="00053D32">
            <w:pPr>
              <w:rPr>
                <w:rFonts w:ascii="Arial" w:hAnsi="Arial" w:cs="Arial"/>
                <w:bCs/>
                <w:color w:val="000000"/>
                <w:sz w:val="20"/>
              </w:rPr>
            </w:pPr>
            <w:r w:rsidRPr="009E34BB">
              <w:rPr>
                <w:rFonts w:ascii="Arial" w:hAnsi="Arial" w:cs="Arial"/>
                <w:bCs/>
                <w:color w:val="000000"/>
                <w:sz w:val="20"/>
              </w:rPr>
              <w:t>Disability Benefits Documentation (encouraged)</w:t>
            </w:r>
          </w:p>
        </w:tc>
        <w:tc>
          <w:tcPr>
            <w:tcW w:w="968" w:type="pct"/>
            <w:gridSpan w:val="2"/>
          </w:tcPr>
          <w:p w14:paraId="57DBA471" w14:textId="77777777" w:rsidR="003055CB" w:rsidRPr="009E34BB" w:rsidRDefault="003055CB" w:rsidP="00053D32">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8A7005">
              <w:rPr>
                <w:rFonts w:ascii="Arial" w:hAnsi="Arial" w:cs="Arial"/>
                <w:color w:val="000000"/>
                <w:sz w:val="20"/>
              </w:rPr>
            </w:r>
            <w:r w:rsidR="008A7005">
              <w:rPr>
                <w:rFonts w:ascii="Arial" w:hAnsi="Arial" w:cs="Arial"/>
                <w:color w:val="000000"/>
                <w:sz w:val="20"/>
              </w:rPr>
              <w:fldChar w:fldCharType="separate"/>
            </w:r>
            <w:r w:rsidRPr="009E34BB">
              <w:rPr>
                <w:rFonts w:ascii="Arial" w:hAnsi="Arial" w:cs="Arial"/>
                <w:color w:val="000000"/>
                <w:sz w:val="20"/>
              </w:rPr>
              <w:fldChar w:fldCharType="end"/>
            </w:r>
          </w:p>
        </w:tc>
        <w:tc>
          <w:tcPr>
            <w:tcW w:w="903" w:type="pct"/>
            <w:gridSpan w:val="2"/>
            <w:shd w:val="clear" w:color="auto" w:fill="D9D9D9"/>
          </w:tcPr>
          <w:p w14:paraId="204077DE" w14:textId="77777777" w:rsidR="003055CB" w:rsidRPr="009E34BB" w:rsidRDefault="003055CB" w:rsidP="00053D32">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8A7005">
              <w:rPr>
                <w:rFonts w:ascii="Arial" w:hAnsi="Arial" w:cs="Arial"/>
                <w:color w:val="000000"/>
                <w:sz w:val="20"/>
              </w:rPr>
            </w:r>
            <w:r w:rsidR="008A7005">
              <w:rPr>
                <w:rFonts w:ascii="Arial" w:hAnsi="Arial" w:cs="Arial"/>
                <w:color w:val="000000"/>
                <w:sz w:val="20"/>
              </w:rPr>
              <w:fldChar w:fldCharType="separate"/>
            </w:r>
            <w:r w:rsidRPr="009E34BB">
              <w:rPr>
                <w:rFonts w:ascii="Arial" w:hAnsi="Arial" w:cs="Arial"/>
                <w:color w:val="000000"/>
                <w:sz w:val="20"/>
              </w:rPr>
              <w:fldChar w:fldCharType="end"/>
            </w:r>
          </w:p>
        </w:tc>
      </w:tr>
      <w:tr w:rsidR="003055CB" w:rsidRPr="009E34BB" w14:paraId="1E5E50DD" w14:textId="77777777" w:rsidTr="00760F94">
        <w:trPr>
          <w:trHeight w:val="336"/>
          <w:jc w:val="center"/>
        </w:trPr>
        <w:tc>
          <w:tcPr>
            <w:tcW w:w="3129" w:type="pct"/>
            <w:gridSpan w:val="2"/>
          </w:tcPr>
          <w:p w14:paraId="0212B888" w14:textId="77777777" w:rsidR="003055CB" w:rsidRPr="009E34BB" w:rsidRDefault="003055CB" w:rsidP="00053D32">
            <w:pPr>
              <w:rPr>
                <w:rFonts w:ascii="Arial" w:hAnsi="Arial" w:cs="Arial"/>
                <w:bCs/>
                <w:color w:val="000000"/>
                <w:sz w:val="20"/>
              </w:rPr>
            </w:pPr>
            <w:r>
              <w:rPr>
                <w:rFonts w:ascii="Arial" w:hAnsi="Arial" w:cs="Arial"/>
                <w:bCs/>
                <w:color w:val="000000"/>
                <w:sz w:val="20"/>
              </w:rPr>
              <w:t>Is the applicant prequalified, if required? (While no documentation is required with the application, the applicant may be required to prequalify in order to be eligible for this grant opportunity)</w:t>
            </w:r>
          </w:p>
        </w:tc>
        <w:tc>
          <w:tcPr>
            <w:tcW w:w="968" w:type="pct"/>
            <w:gridSpan w:val="2"/>
          </w:tcPr>
          <w:p w14:paraId="233DF50D" w14:textId="77777777" w:rsidR="003055CB" w:rsidRDefault="003055CB" w:rsidP="00053D32">
            <w:pPr>
              <w:jc w:val="center"/>
              <w:rPr>
                <w:rFonts w:ascii="Arial" w:hAnsi="Arial" w:cs="Arial"/>
                <w:color w:val="000000"/>
                <w:sz w:val="20"/>
              </w:rPr>
            </w:pPr>
          </w:p>
          <w:p w14:paraId="1AEEBDAF" w14:textId="77777777" w:rsidR="003055CB" w:rsidRPr="009E34BB" w:rsidRDefault="003055CB" w:rsidP="00053D32">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8A7005">
              <w:rPr>
                <w:rFonts w:ascii="Arial" w:hAnsi="Arial" w:cs="Arial"/>
                <w:color w:val="000000"/>
                <w:sz w:val="20"/>
              </w:rPr>
            </w:r>
            <w:r w:rsidR="008A7005">
              <w:rPr>
                <w:rFonts w:ascii="Arial" w:hAnsi="Arial" w:cs="Arial"/>
                <w:color w:val="000000"/>
                <w:sz w:val="20"/>
              </w:rPr>
              <w:fldChar w:fldCharType="separate"/>
            </w:r>
            <w:r w:rsidRPr="009E34BB">
              <w:rPr>
                <w:rFonts w:ascii="Arial" w:hAnsi="Arial" w:cs="Arial"/>
                <w:color w:val="000000"/>
                <w:sz w:val="20"/>
              </w:rPr>
              <w:fldChar w:fldCharType="end"/>
            </w:r>
          </w:p>
        </w:tc>
        <w:tc>
          <w:tcPr>
            <w:tcW w:w="903" w:type="pct"/>
            <w:gridSpan w:val="2"/>
            <w:shd w:val="clear" w:color="auto" w:fill="D9D9D9"/>
          </w:tcPr>
          <w:p w14:paraId="53EF9167" w14:textId="77777777" w:rsidR="003055CB" w:rsidRDefault="003055CB" w:rsidP="00053D32">
            <w:pPr>
              <w:jc w:val="center"/>
              <w:rPr>
                <w:rFonts w:ascii="Arial" w:hAnsi="Arial" w:cs="Arial"/>
                <w:color w:val="000000"/>
                <w:sz w:val="20"/>
              </w:rPr>
            </w:pPr>
          </w:p>
          <w:p w14:paraId="28AA0A6A" w14:textId="77777777" w:rsidR="003055CB" w:rsidRPr="009E34BB" w:rsidRDefault="003055CB" w:rsidP="00053D32">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8A7005">
              <w:rPr>
                <w:rFonts w:ascii="Arial" w:hAnsi="Arial" w:cs="Arial"/>
                <w:color w:val="000000"/>
                <w:sz w:val="20"/>
              </w:rPr>
            </w:r>
            <w:r w:rsidR="008A7005">
              <w:rPr>
                <w:rFonts w:ascii="Arial" w:hAnsi="Arial" w:cs="Arial"/>
                <w:color w:val="000000"/>
                <w:sz w:val="20"/>
              </w:rPr>
              <w:fldChar w:fldCharType="separate"/>
            </w:r>
            <w:r w:rsidRPr="009E34BB">
              <w:rPr>
                <w:rFonts w:ascii="Arial" w:hAnsi="Arial" w:cs="Arial"/>
                <w:color w:val="000000"/>
                <w:sz w:val="20"/>
              </w:rPr>
              <w:fldChar w:fldCharType="end"/>
            </w:r>
          </w:p>
        </w:tc>
      </w:tr>
      <w:tr w:rsidR="003055CB" w:rsidRPr="009E34BB" w14:paraId="456D36D7" w14:textId="77777777" w:rsidTr="00760F94">
        <w:trPr>
          <w:trHeight w:val="336"/>
          <w:jc w:val="center"/>
        </w:trPr>
        <w:tc>
          <w:tcPr>
            <w:tcW w:w="5000" w:type="pct"/>
            <w:gridSpan w:val="6"/>
          </w:tcPr>
          <w:p w14:paraId="2350E549" w14:textId="77777777" w:rsidR="003055CB" w:rsidRPr="009E34BB" w:rsidRDefault="003055CB" w:rsidP="00053D32">
            <w:pPr>
              <w:spacing w:before="240" w:after="120" w:line="276" w:lineRule="auto"/>
              <w:rPr>
                <w:rFonts w:ascii="Arial" w:hAnsi="Arial" w:cs="Arial"/>
                <w:sz w:val="20"/>
              </w:rPr>
            </w:pPr>
            <w:r w:rsidRPr="009E34BB">
              <w:rPr>
                <w:rFonts w:ascii="Arial" w:hAnsi="Arial" w:cs="Arial"/>
                <w:b/>
                <w:sz w:val="20"/>
              </w:rPr>
              <w:t xml:space="preserve">M/WBE Documents Package (original signatures required) </w:t>
            </w:r>
          </w:p>
          <w:p w14:paraId="7178E16E" w14:textId="77777777" w:rsidR="003055CB" w:rsidRPr="009E34BB" w:rsidRDefault="003055CB" w:rsidP="00053D32">
            <w:pPr>
              <w:jc w:val="center"/>
              <w:rPr>
                <w:rFonts w:ascii="Arial" w:hAnsi="Arial" w:cs="Arial"/>
                <w:color w:val="000000"/>
                <w:sz w:val="20"/>
              </w:rPr>
            </w:pPr>
            <w:r w:rsidRPr="009E34BB">
              <w:rPr>
                <w:rFonts w:ascii="Arial" w:hAnsi="Arial" w:cs="Arial"/>
                <w:sz w:val="20"/>
              </w:rPr>
              <w:fldChar w:fldCharType="begin">
                <w:ffData>
                  <w:name w:val="Check31"/>
                  <w:enabled/>
                  <w:calcOnExit w:val="0"/>
                  <w:checkBox>
                    <w:sizeAuto/>
                    <w:default w:val="0"/>
                  </w:checkBox>
                </w:ffData>
              </w:fldChar>
            </w:r>
            <w:r w:rsidRPr="009E34BB">
              <w:rPr>
                <w:rFonts w:ascii="Arial" w:hAnsi="Arial" w:cs="Arial"/>
                <w:sz w:val="20"/>
              </w:rPr>
              <w:instrText xml:space="preserve"> FORMCHECKBOX </w:instrText>
            </w:r>
            <w:r w:rsidR="008A7005">
              <w:rPr>
                <w:rFonts w:ascii="Arial" w:hAnsi="Arial" w:cs="Arial"/>
                <w:sz w:val="20"/>
              </w:rPr>
            </w:r>
            <w:r w:rsidR="008A7005">
              <w:rPr>
                <w:rFonts w:ascii="Arial" w:hAnsi="Arial" w:cs="Arial"/>
                <w:sz w:val="20"/>
              </w:rPr>
              <w:fldChar w:fldCharType="separate"/>
            </w:r>
            <w:r w:rsidRPr="009E34BB">
              <w:rPr>
                <w:rFonts w:ascii="Arial" w:hAnsi="Arial" w:cs="Arial"/>
                <w:sz w:val="20"/>
              </w:rPr>
              <w:fldChar w:fldCharType="end"/>
            </w:r>
            <w:r w:rsidRPr="009E34BB">
              <w:rPr>
                <w:rFonts w:ascii="Arial" w:hAnsi="Arial" w:cs="Arial"/>
                <w:sz w:val="20"/>
              </w:rPr>
              <w:t xml:space="preserve"> Full Participation</w:t>
            </w:r>
            <w:r w:rsidRPr="009E34BB">
              <w:rPr>
                <w:rFonts w:ascii="Arial" w:hAnsi="Arial" w:cs="Arial"/>
                <w:sz w:val="20"/>
              </w:rPr>
              <w:tab/>
            </w:r>
            <w:r w:rsidRPr="009E34BB">
              <w:rPr>
                <w:rFonts w:ascii="Arial" w:hAnsi="Arial" w:cs="Arial"/>
                <w:sz w:val="20"/>
              </w:rPr>
              <w:fldChar w:fldCharType="begin">
                <w:ffData>
                  <w:name w:val="Check31"/>
                  <w:enabled/>
                  <w:calcOnExit w:val="0"/>
                  <w:checkBox>
                    <w:sizeAuto/>
                    <w:default w:val="0"/>
                  </w:checkBox>
                </w:ffData>
              </w:fldChar>
            </w:r>
            <w:r w:rsidRPr="009E34BB">
              <w:rPr>
                <w:rFonts w:ascii="Arial" w:hAnsi="Arial" w:cs="Arial"/>
                <w:sz w:val="20"/>
              </w:rPr>
              <w:instrText xml:space="preserve"> FORMCHECKBOX </w:instrText>
            </w:r>
            <w:r w:rsidR="008A7005">
              <w:rPr>
                <w:rFonts w:ascii="Arial" w:hAnsi="Arial" w:cs="Arial"/>
                <w:sz w:val="20"/>
              </w:rPr>
            </w:r>
            <w:r w:rsidR="008A7005">
              <w:rPr>
                <w:rFonts w:ascii="Arial" w:hAnsi="Arial" w:cs="Arial"/>
                <w:sz w:val="20"/>
              </w:rPr>
              <w:fldChar w:fldCharType="separate"/>
            </w:r>
            <w:r w:rsidRPr="009E34BB">
              <w:rPr>
                <w:rFonts w:ascii="Arial" w:hAnsi="Arial" w:cs="Arial"/>
                <w:sz w:val="20"/>
              </w:rPr>
              <w:fldChar w:fldCharType="end"/>
            </w:r>
            <w:r w:rsidRPr="009E34BB">
              <w:rPr>
                <w:rFonts w:ascii="Arial" w:hAnsi="Arial" w:cs="Arial"/>
                <w:sz w:val="20"/>
              </w:rPr>
              <w:t xml:space="preserve"> Request Partial Waiver</w:t>
            </w:r>
            <w:r w:rsidRPr="009E34BB">
              <w:rPr>
                <w:rFonts w:ascii="Arial" w:hAnsi="Arial" w:cs="Arial"/>
                <w:sz w:val="20"/>
              </w:rPr>
              <w:tab/>
            </w:r>
            <w:r w:rsidRPr="009E34BB">
              <w:rPr>
                <w:rFonts w:ascii="Arial" w:hAnsi="Arial" w:cs="Arial"/>
                <w:sz w:val="20"/>
              </w:rPr>
              <w:fldChar w:fldCharType="begin">
                <w:ffData>
                  <w:name w:val="Check31"/>
                  <w:enabled/>
                  <w:calcOnExit w:val="0"/>
                  <w:checkBox>
                    <w:sizeAuto/>
                    <w:default w:val="0"/>
                  </w:checkBox>
                </w:ffData>
              </w:fldChar>
            </w:r>
            <w:r w:rsidRPr="009E34BB">
              <w:rPr>
                <w:rFonts w:ascii="Arial" w:hAnsi="Arial" w:cs="Arial"/>
                <w:sz w:val="20"/>
              </w:rPr>
              <w:instrText xml:space="preserve"> FORMCHECKBOX </w:instrText>
            </w:r>
            <w:r w:rsidR="008A7005">
              <w:rPr>
                <w:rFonts w:ascii="Arial" w:hAnsi="Arial" w:cs="Arial"/>
                <w:sz w:val="20"/>
              </w:rPr>
            </w:r>
            <w:r w:rsidR="008A7005">
              <w:rPr>
                <w:rFonts w:ascii="Arial" w:hAnsi="Arial" w:cs="Arial"/>
                <w:sz w:val="20"/>
              </w:rPr>
              <w:fldChar w:fldCharType="separate"/>
            </w:r>
            <w:r w:rsidRPr="009E34BB">
              <w:rPr>
                <w:rFonts w:ascii="Arial" w:hAnsi="Arial" w:cs="Arial"/>
                <w:sz w:val="20"/>
              </w:rPr>
              <w:fldChar w:fldCharType="end"/>
            </w:r>
            <w:r w:rsidRPr="009E34BB">
              <w:rPr>
                <w:rFonts w:ascii="Arial" w:hAnsi="Arial" w:cs="Arial"/>
                <w:sz w:val="20"/>
              </w:rPr>
              <w:t xml:space="preserve"> Request Total Waiver</w:t>
            </w:r>
          </w:p>
        </w:tc>
      </w:tr>
      <w:tr w:rsidR="003055CB" w:rsidRPr="009E34BB" w14:paraId="35587323" w14:textId="77777777" w:rsidTr="00760F94">
        <w:trPr>
          <w:trHeight w:val="336"/>
          <w:jc w:val="center"/>
        </w:trPr>
        <w:tc>
          <w:tcPr>
            <w:tcW w:w="2306" w:type="pct"/>
          </w:tcPr>
          <w:p w14:paraId="09DDB5F1" w14:textId="77777777" w:rsidR="003055CB" w:rsidRPr="009E34BB" w:rsidRDefault="003055CB" w:rsidP="00053D32">
            <w:pPr>
              <w:spacing w:after="120" w:line="276" w:lineRule="auto"/>
              <w:rPr>
                <w:rFonts w:ascii="Arial" w:hAnsi="Arial" w:cs="Arial"/>
                <w:sz w:val="20"/>
              </w:rPr>
            </w:pPr>
          </w:p>
        </w:tc>
        <w:tc>
          <w:tcPr>
            <w:tcW w:w="2694" w:type="pct"/>
            <w:gridSpan w:val="5"/>
          </w:tcPr>
          <w:p w14:paraId="19999E3E" w14:textId="77777777" w:rsidR="003055CB" w:rsidRPr="00410CB0" w:rsidRDefault="003055CB" w:rsidP="00053D32">
            <w:pPr>
              <w:spacing w:after="120" w:line="276" w:lineRule="auto"/>
              <w:jc w:val="center"/>
              <w:rPr>
                <w:rFonts w:ascii="Arial" w:hAnsi="Arial" w:cs="Arial"/>
                <w:b/>
                <w:sz w:val="20"/>
              </w:rPr>
            </w:pPr>
            <w:r w:rsidRPr="00410CB0">
              <w:rPr>
                <w:rFonts w:ascii="Arial" w:hAnsi="Arial" w:cs="Arial"/>
                <w:b/>
                <w:sz w:val="20"/>
              </w:rPr>
              <w:t>Forms Required</w:t>
            </w:r>
          </w:p>
        </w:tc>
      </w:tr>
      <w:tr w:rsidR="003055CB" w:rsidRPr="009E34BB" w14:paraId="4251542E" w14:textId="77777777" w:rsidTr="00760F94">
        <w:trPr>
          <w:trHeight w:val="485"/>
          <w:jc w:val="center"/>
        </w:trPr>
        <w:tc>
          <w:tcPr>
            <w:tcW w:w="2306" w:type="pct"/>
          </w:tcPr>
          <w:p w14:paraId="1D45CB8D" w14:textId="77777777" w:rsidR="003055CB" w:rsidRPr="009E34BB" w:rsidRDefault="003055CB" w:rsidP="00053D32">
            <w:pPr>
              <w:spacing w:after="120" w:line="276" w:lineRule="auto"/>
              <w:rPr>
                <w:rFonts w:ascii="Arial" w:hAnsi="Arial" w:cs="Arial"/>
                <w:sz w:val="20"/>
              </w:rPr>
            </w:pPr>
            <w:r w:rsidRPr="009E34BB">
              <w:rPr>
                <w:rFonts w:ascii="Arial" w:hAnsi="Arial" w:cs="Arial"/>
                <w:sz w:val="20"/>
              </w:rPr>
              <w:t>Type of Form</w:t>
            </w:r>
          </w:p>
        </w:tc>
        <w:tc>
          <w:tcPr>
            <w:tcW w:w="920" w:type="pct"/>
            <w:gridSpan w:val="2"/>
          </w:tcPr>
          <w:p w14:paraId="199E9ECA" w14:textId="77777777" w:rsidR="003055CB" w:rsidRPr="009E34BB" w:rsidRDefault="003055CB" w:rsidP="00053D32">
            <w:pPr>
              <w:spacing w:after="120" w:line="276" w:lineRule="auto"/>
              <w:rPr>
                <w:rFonts w:ascii="Arial" w:hAnsi="Arial" w:cs="Arial"/>
                <w:sz w:val="20"/>
              </w:rPr>
            </w:pPr>
            <w:r w:rsidRPr="009E34BB">
              <w:rPr>
                <w:rFonts w:ascii="Arial" w:hAnsi="Arial" w:cs="Arial"/>
                <w:sz w:val="20"/>
              </w:rPr>
              <w:t>Full Participation</w:t>
            </w:r>
          </w:p>
        </w:tc>
        <w:tc>
          <w:tcPr>
            <w:tcW w:w="920" w:type="pct"/>
            <w:gridSpan w:val="2"/>
          </w:tcPr>
          <w:p w14:paraId="753E788E" w14:textId="77777777" w:rsidR="003055CB" w:rsidRPr="009E34BB" w:rsidRDefault="003055CB" w:rsidP="00053D32">
            <w:pPr>
              <w:spacing w:after="120" w:line="276" w:lineRule="auto"/>
              <w:rPr>
                <w:rFonts w:ascii="Arial" w:hAnsi="Arial" w:cs="Arial"/>
                <w:sz w:val="20"/>
              </w:rPr>
            </w:pPr>
            <w:r w:rsidRPr="009E34BB">
              <w:rPr>
                <w:rFonts w:ascii="Arial" w:hAnsi="Arial" w:cs="Arial"/>
                <w:sz w:val="20"/>
              </w:rPr>
              <w:t>Request Partial Waiver</w:t>
            </w:r>
          </w:p>
        </w:tc>
        <w:tc>
          <w:tcPr>
            <w:tcW w:w="854" w:type="pct"/>
          </w:tcPr>
          <w:p w14:paraId="78A3E33B" w14:textId="77777777" w:rsidR="003055CB" w:rsidRPr="009E34BB" w:rsidRDefault="003055CB" w:rsidP="00053D32">
            <w:pPr>
              <w:spacing w:after="120" w:line="276" w:lineRule="auto"/>
              <w:rPr>
                <w:rFonts w:ascii="Arial" w:hAnsi="Arial" w:cs="Arial"/>
                <w:sz w:val="20"/>
              </w:rPr>
            </w:pPr>
            <w:r w:rsidRPr="009E34BB">
              <w:rPr>
                <w:rFonts w:ascii="Arial" w:hAnsi="Arial" w:cs="Arial"/>
                <w:sz w:val="20"/>
              </w:rPr>
              <w:t>Request Total Waiver</w:t>
            </w:r>
          </w:p>
        </w:tc>
      </w:tr>
      <w:tr w:rsidR="003055CB" w:rsidRPr="009E34BB" w14:paraId="425BA481" w14:textId="77777777" w:rsidTr="00760F94">
        <w:trPr>
          <w:trHeight w:val="336"/>
          <w:jc w:val="center"/>
        </w:trPr>
        <w:tc>
          <w:tcPr>
            <w:tcW w:w="2306" w:type="pct"/>
          </w:tcPr>
          <w:p w14:paraId="45174B64" w14:textId="77777777" w:rsidR="003055CB" w:rsidRPr="00410CB0" w:rsidRDefault="003055CB" w:rsidP="00053D32">
            <w:pPr>
              <w:spacing w:after="120"/>
              <w:rPr>
                <w:rFonts w:ascii="Arial" w:hAnsi="Arial" w:cs="Arial"/>
                <w:sz w:val="20"/>
              </w:rPr>
            </w:pPr>
            <w:r w:rsidRPr="00410CB0">
              <w:rPr>
                <w:rFonts w:ascii="Arial" w:hAnsi="Arial" w:cs="Arial"/>
                <w:sz w:val="20"/>
              </w:rPr>
              <w:t>Calculation of M/WBE Goal Amount</w:t>
            </w:r>
          </w:p>
        </w:tc>
        <w:tc>
          <w:tcPr>
            <w:tcW w:w="920" w:type="pct"/>
            <w:gridSpan w:val="2"/>
          </w:tcPr>
          <w:p w14:paraId="29B41DA3" w14:textId="77777777" w:rsidR="003055CB" w:rsidRPr="00BE1080" w:rsidRDefault="003055CB" w:rsidP="00053D32">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8A7005">
              <w:rPr>
                <w:rFonts w:ascii="Calibri" w:hAnsi="Calibri" w:cs="Calibri"/>
                <w:szCs w:val="24"/>
              </w:rPr>
            </w:r>
            <w:r w:rsidR="008A7005">
              <w:rPr>
                <w:rFonts w:ascii="Calibri" w:hAnsi="Calibri" w:cs="Calibri"/>
                <w:szCs w:val="24"/>
              </w:rPr>
              <w:fldChar w:fldCharType="separate"/>
            </w:r>
            <w:r w:rsidRPr="00BE1080">
              <w:rPr>
                <w:rFonts w:ascii="Calibri" w:hAnsi="Calibri" w:cs="Calibri"/>
                <w:szCs w:val="24"/>
              </w:rPr>
              <w:fldChar w:fldCharType="end"/>
            </w:r>
          </w:p>
        </w:tc>
        <w:tc>
          <w:tcPr>
            <w:tcW w:w="920" w:type="pct"/>
            <w:gridSpan w:val="2"/>
          </w:tcPr>
          <w:p w14:paraId="7DE1B5AD" w14:textId="77777777" w:rsidR="003055CB" w:rsidRPr="00BE1080" w:rsidRDefault="003055CB" w:rsidP="00053D32">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8A7005">
              <w:rPr>
                <w:rFonts w:ascii="Calibri" w:hAnsi="Calibri" w:cs="Calibri"/>
                <w:szCs w:val="24"/>
              </w:rPr>
            </w:r>
            <w:r w:rsidR="008A7005">
              <w:rPr>
                <w:rFonts w:ascii="Calibri" w:hAnsi="Calibri" w:cs="Calibri"/>
                <w:szCs w:val="24"/>
              </w:rPr>
              <w:fldChar w:fldCharType="separate"/>
            </w:r>
            <w:r w:rsidRPr="00BE1080">
              <w:rPr>
                <w:rFonts w:ascii="Calibri" w:hAnsi="Calibri" w:cs="Calibri"/>
                <w:szCs w:val="24"/>
              </w:rPr>
              <w:fldChar w:fldCharType="end"/>
            </w:r>
          </w:p>
        </w:tc>
        <w:tc>
          <w:tcPr>
            <w:tcW w:w="854" w:type="pct"/>
          </w:tcPr>
          <w:p w14:paraId="5703A848" w14:textId="77777777" w:rsidR="003055CB" w:rsidRPr="00BE1080" w:rsidRDefault="003055CB" w:rsidP="00053D32">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8A7005">
              <w:rPr>
                <w:rFonts w:ascii="Calibri" w:hAnsi="Calibri" w:cs="Calibri"/>
                <w:szCs w:val="24"/>
              </w:rPr>
            </w:r>
            <w:r w:rsidR="008A7005">
              <w:rPr>
                <w:rFonts w:ascii="Calibri" w:hAnsi="Calibri" w:cs="Calibri"/>
                <w:szCs w:val="24"/>
              </w:rPr>
              <w:fldChar w:fldCharType="separate"/>
            </w:r>
            <w:r w:rsidRPr="00BE1080">
              <w:rPr>
                <w:rFonts w:ascii="Calibri" w:hAnsi="Calibri" w:cs="Calibri"/>
                <w:szCs w:val="24"/>
              </w:rPr>
              <w:fldChar w:fldCharType="end"/>
            </w:r>
          </w:p>
        </w:tc>
      </w:tr>
      <w:tr w:rsidR="003055CB" w:rsidRPr="009E34BB" w14:paraId="7CE9516E" w14:textId="77777777" w:rsidTr="00760F94">
        <w:trPr>
          <w:trHeight w:val="336"/>
          <w:jc w:val="center"/>
        </w:trPr>
        <w:tc>
          <w:tcPr>
            <w:tcW w:w="2306" w:type="pct"/>
          </w:tcPr>
          <w:p w14:paraId="50C2B43E" w14:textId="77777777" w:rsidR="003055CB" w:rsidRPr="00410CB0" w:rsidRDefault="003055CB" w:rsidP="00053D32">
            <w:pPr>
              <w:spacing w:after="120"/>
              <w:rPr>
                <w:rFonts w:ascii="Arial" w:hAnsi="Arial" w:cs="Arial"/>
                <w:sz w:val="20"/>
              </w:rPr>
            </w:pPr>
            <w:r w:rsidRPr="00410CB0">
              <w:rPr>
                <w:rFonts w:ascii="Arial" w:hAnsi="Arial" w:cs="Arial"/>
                <w:sz w:val="20"/>
              </w:rPr>
              <w:t>M/WBE Cover Letter</w:t>
            </w:r>
          </w:p>
        </w:tc>
        <w:tc>
          <w:tcPr>
            <w:tcW w:w="920" w:type="pct"/>
            <w:gridSpan w:val="2"/>
          </w:tcPr>
          <w:p w14:paraId="58897E05" w14:textId="77777777" w:rsidR="003055CB" w:rsidRPr="00BE1080" w:rsidRDefault="003055CB" w:rsidP="00053D32">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8A7005">
              <w:rPr>
                <w:rFonts w:ascii="Calibri" w:hAnsi="Calibri" w:cs="Calibri"/>
                <w:szCs w:val="24"/>
              </w:rPr>
            </w:r>
            <w:r w:rsidR="008A7005">
              <w:rPr>
                <w:rFonts w:ascii="Calibri" w:hAnsi="Calibri" w:cs="Calibri"/>
                <w:szCs w:val="24"/>
              </w:rPr>
              <w:fldChar w:fldCharType="separate"/>
            </w:r>
            <w:r w:rsidRPr="00BE1080">
              <w:rPr>
                <w:rFonts w:ascii="Calibri" w:hAnsi="Calibri" w:cs="Calibri"/>
                <w:szCs w:val="24"/>
              </w:rPr>
              <w:fldChar w:fldCharType="end"/>
            </w:r>
          </w:p>
        </w:tc>
        <w:tc>
          <w:tcPr>
            <w:tcW w:w="920" w:type="pct"/>
            <w:gridSpan w:val="2"/>
          </w:tcPr>
          <w:p w14:paraId="2DB47B4E" w14:textId="77777777" w:rsidR="003055CB" w:rsidRPr="00BE1080" w:rsidRDefault="003055CB" w:rsidP="00053D32">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8A7005">
              <w:rPr>
                <w:rFonts w:ascii="Calibri" w:hAnsi="Calibri" w:cs="Calibri"/>
                <w:szCs w:val="24"/>
              </w:rPr>
            </w:r>
            <w:r w:rsidR="008A7005">
              <w:rPr>
                <w:rFonts w:ascii="Calibri" w:hAnsi="Calibri" w:cs="Calibri"/>
                <w:szCs w:val="24"/>
              </w:rPr>
              <w:fldChar w:fldCharType="separate"/>
            </w:r>
            <w:r w:rsidRPr="00BE1080">
              <w:rPr>
                <w:rFonts w:ascii="Calibri" w:hAnsi="Calibri" w:cs="Calibri"/>
                <w:szCs w:val="24"/>
              </w:rPr>
              <w:fldChar w:fldCharType="end"/>
            </w:r>
          </w:p>
        </w:tc>
        <w:tc>
          <w:tcPr>
            <w:tcW w:w="854" w:type="pct"/>
          </w:tcPr>
          <w:p w14:paraId="7FEB31FA" w14:textId="77777777" w:rsidR="003055CB" w:rsidRPr="00BE1080" w:rsidRDefault="003055CB" w:rsidP="00053D32">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8A7005">
              <w:rPr>
                <w:rFonts w:ascii="Calibri" w:hAnsi="Calibri" w:cs="Calibri"/>
                <w:szCs w:val="24"/>
              </w:rPr>
            </w:r>
            <w:r w:rsidR="008A7005">
              <w:rPr>
                <w:rFonts w:ascii="Calibri" w:hAnsi="Calibri" w:cs="Calibri"/>
                <w:szCs w:val="24"/>
              </w:rPr>
              <w:fldChar w:fldCharType="separate"/>
            </w:r>
            <w:r w:rsidRPr="00BE1080">
              <w:rPr>
                <w:rFonts w:ascii="Calibri" w:hAnsi="Calibri" w:cs="Calibri"/>
                <w:szCs w:val="24"/>
              </w:rPr>
              <w:fldChar w:fldCharType="end"/>
            </w:r>
          </w:p>
        </w:tc>
      </w:tr>
      <w:tr w:rsidR="003055CB" w:rsidRPr="009E34BB" w14:paraId="41671DC1" w14:textId="77777777" w:rsidTr="00760F94">
        <w:trPr>
          <w:trHeight w:val="336"/>
          <w:jc w:val="center"/>
        </w:trPr>
        <w:tc>
          <w:tcPr>
            <w:tcW w:w="2306" w:type="pct"/>
          </w:tcPr>
          <w:p w14:paraId="1DE5F4DB" w14:textId="77777777" w:rsidR="003055CB" w:rsidRPr="00410CB0" w:rsidRDefault="003055CB" w:rsidP="00053D32">
            <w:pPr>
              <w:spacing w:after="120"/>
              <w:rPr>
                <w:rFonts w:ascii="Arial" w:hAnsi="Arial" w:cs="Arial"/>
                <w:sz w:val="20"/>
              </w:rPr>
            </w:pPr>
            <w:r w:rsidRPr="00410CB0">
              <w:rPr>
                <w:rFonts w:ascii="Arial" w:hAnsi="Arial" w:cs="Arial"/>
                <w:b/>
                <w:sz w:val="20"/>
              </w:rPr>
              <w:t>M/WBE 100</w:t>
            </w:r>
            <w:r w:rsidRPr="00410CB0">
              <w:rPr>
                <w:rFonts w:ascii="Arial" w:hAnsi="Arial" w:cs="Arial"/>
                <w:sz w:val="20"/>
              </w:rPr>
              <w:t xml:space="preserve"> Utilization Plan</w:t>
            </w:r>
          </w:p>
        </w:tc>
        <w:tc>
          <w:tcPr>
            <w:tcW w:w="920" w:type="pct"/>
            <w:gridSpan w:val="2"/>
          </w:tcPr>
          <w:p w14:paraId="19EF2DD5" w14:textId="77777777" w:rsidR="003055CB" w:rsidRPr="00BE1080" w:rsidRDefault="003055CB" w:rsidP="00053D32">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8A7005">
              <w:rPr>
                <w:rFonts w:ascii="Calibri" w:hAnsi="Calibri" w:cs="Calibri"/>
                <w:szCs w:val="24"/>
              </w:rPr>
            </w:r>
            <w:r w:rsidR="008A7005">
              <w:rPr>
                <w:rFonts w:ascii="Calibri" w:hAnsi="Calibri" w:cs="Calibri"/>
                <w:szCs w:val="24"/>
              </w:rPr>
              <w:fldChar w:fldCharType="separate"/>
            </w:r>
            <w:r w:rsidRPr="00BE1080">
              <w:rPr>
                <w:rFonts w:ascii="Calibri" w:hAnsi="Calibri" w:cs="Calibri"/>
                <w:szCs w:val="24"/>
              </w:rPr>
              <w:fldChar w:fldCharType="end"/>
            </w:r>
          </w:p>
        </w:tc>
        <w:tc>
          <w:tcPr>
            <w:tcW w:w="920" w:type="pct"/>
            <w:gridSpan w:val="2"/>
          </w:tcPr>
          <w:p w14:paraId="07BE07AB" w14:textId="77777777" w:rsidR="003055CB" w:rsidRPr="00BE1080" w:rsidRDefault="003055CB" w:rsidP="00053D32">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8A7005">
              <w:rPr>
                <w:rFonts w:ascii="Calibri" w:hAnsi="Calibri" w:cs="Calibri"/>
                <w:szCs w:val="24"/>
              </w:rPr>
            </w:r>
            <w:r w:rsidR="008A7005">
              <w:rPr>
                <w:rFonts w:ascii="Calibri" w:hAnsi="Calibri" w:cs="Calibri"/>
                <w:szCs w:val="24"/>
              </w:rPr>
              <w:fldChar w:fldCharType="separate"/>
            </w:r>
            <w:r w:rsidRPr="00BE1080">
              <w:rPr>
                <w:rFonts w:ascii="Calibri" w:hAnsi="Calibri" w:cs="Calibri"/>
                <w:szCs w:val="24"/>
              </w:rPr>
              <w:fldChar w:fldCharType="end"/>
            </w:r>
          </w:p>
        </w:tc>
        <w:tc>
          <w:tcPr>
            <w:tcW w:w="854" w:type="pct"/>
          </w:tcPr>
          <w:p w14:paraId="2038E2F2" w14:textId="77777777" w:rsidR="003055CB" w:rsidRPr="00BE1080" w:rsidRDefault="003055CB" w:rsidP="00053D32">
            <w:pPr>
              <w:spacing w:after="120"/>
              <w:rPr>
                <w:rFonts w:ascii="Calibri" w:hAnsi="Calibri" w:cs="Calibri"/>
                <w:szCs w:val="24"/>
              </w:rPr>
            </w:pPr>
            <w:r w:rsidRPr="00BE1080">
              <w:rPr>
                <w:rFonts w:ascii="Calibri" w:hAnsi="Calibri" w:cs="Calibri"/>
                <w:szCs w:val="24"/>
              </w:rPr>
              <w:t>N/A</w:t>
            </w:r>
          </w:p>
        </w:tc>
      </w:tr>
      <w:tr w:rsidR="003055CB" w:rsidRPr="009E34BB" w14:paraId="7A6D9E24" w14:textId="77777777" w:rsidTr="00760F94">
        <w:trPr>
          <w:trHeight w:val="336"/>
          <w:jc w:val="center"/>
        </w:trPr>
        <w:tc>
          <w:tcPr>
            <w:tcW w:w="2306" w:type="pct"/>
          </w:tcPr>
          <w:p w14:paraId="2BED45AA" w14:textId="77777777" w:rsidR="003055CB" w:rsidRPr="00410CB0" w:rsidRDefault="003055CB" w:rsidP="00053D32">
            <w:pPr>
              <w:spacing w:after="120"/>
              <w:rPr>
                <w:rFonts w:ascii="Arial" w:hAnsi="Arial" w:cs="Arial"/>
                <w:sz w:val="20"/>
              </w:rPr>
            </w:pPr>
            <w:r w:rsidRPr="00410CB0">
              <w:rPr>
                <w:rFonts w:ascii="Arial" w:hAnsi="Arial" w:cs="Arial"/>
                <w:b/>
                <w:sz w:val="20"/>
              </w:rPr>
              <w:t>M/WBE 102</w:t>
            </w:r>
            <w:r w:rsidRPr="00410CB0">
              <w:rPr>
                <w:rFonts w:ascii="Arial" w:hAnsi="Arial" w:cs="Arial"/>
                <w:sz w:val="20"/>
              </w:rPr>
              <w:t xml:space="preserve"> Notice of Intent to Participate</w:t>
            </w:r>
          </w:p>
        </w:tc>
        <w:tc>
          <w:tcPr>
            <w:tcW w:w="920" w:type="pct"/>
            <w:gridSpan w:val="2"/>
          </w:tcPr>
          <w:p w14:paraId="48964859" w14:textId="77777777" w:rsidR="003055CB" w:rsidRPr="00BE1080" w:rsidRDefault="003055CB" w:rsidP="00053D32">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8A7005">
              <w:rPr>
                <w:rFonts w:ascii="Calibri" w:hAnsi="Calibri" w:cs="Calibri"/>
                <w:szCs w:val="24"/>
              </w:rPr>
            </w:r>
            <w:r w:rsidR="008A7005">
              <w:rPr>
                <w:rFonts w:ascii="Calibri" w:hAnsi="Calibri" w:cs="Calibri"/>
                <w:szCs w:val="24"/>
              </w:rPr>
              <w:fldChar w:fldCharType="separate"/>
            </w:r>
            <w:r w:rsidRPr="00BE1080">
              <w:rPr>
                <w:rFonts w:ascii="Calibri" w:hAnsi="Calibri" w:cs="Calibri"/>
                <w:szCs w:val="24"/>
              </w:rPr>
              <w:fldChar w:fldCharType="end"/>
            </w:r>
          </w:p>
        </w:tc>
        <w:tc>
          <w:tcPr>
            <w:tcW w:w="920" w:type="pct"/>
            <w:gridSpan w:val="2"/>
          </w:tcPr>
          <w:p w14:paraId="48626402" w14:textId="77777777" w:rsidR="003055CB" w:rsidRPr="00BE1080" w:rsidRDefault="003055CB" w:rsidP="00053D32">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8A7005">
              <w:rPr>
                <w:rFonts w:ascii="Calibri" w:hAnsi="Calibri" w:cs="Calibri"/>
                <w:szCs w:val="24"/>
              </w:rPr>
            </w:r>
            <w:r w:rsidR="008A7005">
              <w:rPr>
                <w:rFonts w:ascii="Calibri" w:hAnsi="Calibri" w:cs="Calibri"/>
                <w:szCs w:val="24"/>
              </w:rPr>
              <w:fldChar w:fldCharType="separate"/>
            </w:r>
            <w:r w:rsidRPr="00BE1080">
              <w:rPr>
                <w:rFonts w:ascii="Calibri" w:hAnsi="Calibri" w:cs="Calibri"/>
                <w:szCs w:val="24"/>
              </w:rPr>
              <w:fldChar w:fldCharType="end"/>
            </w:r>
          </w:p>
        </w:tc>
        <w:tc>
          <w:tcPr>
            <w:tcW w:w="854" w:type="pct"/>
          </w:tcPr>
          <w:p w14:paraId="01A38D3A" w14:textId="77777777" w:rsidR="003055CB" w:rsidRPr="00BE1080" w:rsidRDefault="003055CB" w:rsidP="00053D32">
            <w:pPr>
              <w:spacing w:after="120"/>
              <w:rPr>
                <w:rFonts w:ascii="Calibri" w:hAnsi="Calibri" w:cs="Calibri"/>
                <w:szCs w:val="24"/>
              </w:rPr>
            </w:pPr>
            <w:r w:rsidRPr="00BE1080">
              <w:rPr>
                <w:rFonts w:ascii="Calibri" w:hAnsi="Calibri" w:cs="Calibri"/>
                <w:szCs w:val="24"/>
              </w:rPr>
              <w:t>N/A</w:t>
            </w:r>
          </w:p>
        </w:tc>
      </w:tr>
      <w:tr w:rsidR="003055CB" w:rsidRPr="009E34BB" w14:paraId="14CBF618" w14:textId="77777777" w:rsidTr="00760F94">
        <w:trPr>
          <w:trHeight w:val="336"/>
          <w:jc w:val="center"/>
        </w:trPr>
        <w:tc>
          <w:tcPr>
            <w:tcW w:w="2306" w:type="pct"/>
          </w:tcPr>
          <w:p w14:paraId="5A58D47F" w14:textId="77777777" w:rsidR="003055CB" w:rsidRPr="00410CB0" w:rsidRDefault="003055CB" w:rsidP="00053D32">
            <w:pPr>
              <w:spacing w:after="120"/>
              <w:rPr>
                <w:rFonts w:ascii="Arial" w:hAnsi="Arial" w:cs="Arial"/>
                <w:sz w:val="20"/>
              </w:rPr>
            </w:pPr>
            <w:r w:rsidRPr="00410CB0">
              <w:rPr>
                <w:rFonts w:ascii="Arial" w:hAnsi="Arial" w:cs="Arial"/>
                <w:b/>
                <w:sz w:val="20"/>
              </w:rPr>
              <w:t xml:space="preserve">M/WBE 105 </w:t>
            </w:r>
            <w:r w:rsidRPr="00410CB0">
              <w:rPr>
                <w:rFonts w:ascii="Arial" w:hAnsi="Arial" w:cs="Arial"/>
                <w:sz w:val="20"/>
              </w:rPr>
              <w:t>Contractor’s Good Faith Efforts</w:t>
            </w:r>
          </w:p>
        </w:tc>
        <w:tc>
          <w:tcPr>
            <w:tcW w:w="920" w:type="pct"/>
            <w:gridSpan w:val="2"/>
          </w:tcPr>
          <w:p w14:paraId="1CDCF676" w14:textId="77777777" w:rsidR="003055CB" w:rsidRPr="00BE1080" w:rsidRDefault="003055CB" w:rsidP="00053D32">
            <w:pPr>
              <w:spacing w:after="120"/>
              <w:rPr>
                <w:rFonts w:ascii="Calibri" w:hAnsi="Calibri" w:cs="Calibri"/>
                <w:szCs w:val="24"/>
              </w:rPr>
            </w:pPr>
            <w:r w:rsidRPr="00BE1080">
              <w:rPr>
                <w:rFonts w:ascii="Calibri" w:hAnsi="Calibri" w:cs="Calibri"/>
                <w:szCs w:val="24"/>
              </w:rPr>
              <w:t>N/A</w:t>
            </w:r>
          </w:p>
        </w:tc>
        <w:tc>
          <w:tcPr>
            <w:tcW w:w="920" w:type="pct"/>
            <w:gridSpan w:val="2"/>
          </w:tcPr>
          <w:p w14:paraId="63E7DD0A" w14:textId="77777777" w:rsidR="003055CB" w:rsidRPr="00BE1080" w:rsidRDefault="003055CB" w:rsidP="00053D32">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8A7005">
              <w:rPr>
                <w:rFonts w:ascii="Calibri" w:hAnsi="Calibri" w:cs="Calibri"/>
                <w:szCs w:val="24"/>
              </w:rPr>
            </w:r>
            <w:r w:rsidR="008A7005">
              <w:rPr>
                <w:rFonts w:ascii="Calibri" w:hAnsi="Calibri" w:cs="Calibri"/>
                <w:szCs w:val="24"/>
              </w:rPr>
              <w:fldChar w:fldCharType="separate"/>
            </w:r>
            <w:r w:rsidRPr="00BE1080">
              <w:rPr>
                <w:rFonts w:ascii="Calibri" w:hAnsi="Calibri" w:cs="Calibri"/>
                <w:szCs w:val="24"/>
              </w:rPr>
              <w:fldChar w:fldCharType="end"/>
            </w:r>
          </w:p>
        </w:tc>
        <w:tc>
          <w:tcPr>
            <w:tcW w:w="854" w:type="pct"/>
          </w:tcPr>
          <w:p w14:paraId="5117B01C" w14:textId="77777777" w:rsidR="003055CB" w:rsidRPr="00BE1080" w:rsidRDefault="003055CB" w:rsidP="00053D32">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8A7005">
              <w:rPr>
                <w:rFonts w:ascii="Calibri" w:hAnsi="Calibri" w:cs="Calibri"/>
                <w:szCs w:val="24"/>
              </w:rPr>
            </w:r>
            <w:r w:rsidR="008A7005">
              <w:rPr>
                <w:rFonts w:ascii="Calibri" w:hAnsi="Calibri" w:cs="Calibri"/>
                <w:szCs w:val="24"/>
              </w:rPr>
              <w:fldChar w:fldCharType="separate"/>
            </w:r>
            <w:r w:rsidRPr="00BE1080">
              <w:rPr>
                <w:rFonts w:ascii="Calibri" w:hAnsi="Calibri" w:cs="Calibri"/>
                <w:szCs w:val="24"/>
              </w:rPr>
              <w:fldChar w:fldCharType="end"/>
            </w:r>
          </w:p>
        </w:tc>
      </w:tr>
      <w:tr w:rsidR="00571F73" w:rsidRPr="009E34BB" w14:paraId="58F0F837" w14:textId="77777777" w:rsidTr="00760F94">
        <w:trPr>
          <w:trHeight w:val="336"/>
          <w:jc w:val="center"/>
        </w:trPr>
        <w:tc>
          <w:tcPr>
            <w:tcW w:w="2306" w:type="pct"/>
          </w:tcPr>
          <w:p w14:paraId="3DA81D36" w14:textId="77777777" w:rsidR="00571F73" w:rsidRPr="00410CB0" w:rsidRDefault="00571F73" w:rsidP="00053D32">
            <w:pPr>
              <w:spacing w:after="120"/>
              <w:rPr>
                <w:rFonts w:ascii="Arial" w:hAnsi="Arial" w:cs="Arial"/>
                <w:b/>
                <w:sz w:val="20"/>
              </w:rPr>
            </w:pPr>
            <w:r w:rsidRPr="007A5FF7">
              <w:rPr>
                <w:rFonts w:ascii="Arial" w:hAnsi="Arial" w:cs="Arial"/>
                <w:b/>
                <w:sz w:val="20"/>
              </w:rPr>
              <w:t xml:space="preserve">M/WBE 105A </w:t>
            </w:r>
            <w:r w:rsidRPr="007A5FF7">
              <w:rPr>
                <w:rFonts w:ascii="Arial" w:hAnsi="Arial" w:cs="Arial"/>
                <w:bCs/>
                <w:sz w:val="20"/>
              </w:rPr>
              <w:t>Contractor Unavailable Certification</w:t>
            </w:r>
          </w:p>
        </w:tc>
        <w:tc>
          <w:tcPr>
            <w:tcW w:w="920" w:type="pct"/>
            <w:gridSpan w:val="2"/>
          </w:tcPr>
          <w:p w14:paraId="757574C2" w14:textId="77777777" w:rsidR="00571F73" w:rsidRPr="00BE1080" w:rsidRDefault="00571F73" w:rsidP="00053D32">
            <w:pPr>
              <w:spacing w:after="120"/>
              <w:rPr>
                <w:rFonts w:ascii="Calibri" w:hAnsi="Calibri" w:cs="Calibri"/>
                <w:szCs w:val="24"/>
              </w:rPr>
            </w:pPr>
            <w:r w:rsidRPr="00BE1080">
              <w:rPr>
                <w:rFonts w:ascii="Calibri" w:hAnsi="Calibri" w:cs="Calibri"/>
                <w:szCs w:val="24"/>
              </w:rPr>
              <w:t>N/A</w:t>
            </w:r>
          </w:p>
        </w:tc>
        <w:tc>
          <w:tcPr>
            <w:tcW w:w="920" w:type="pct"/>
            <w:gridSpan w:val="2"/>
          </w:tcPr>
          <w:p w14:paraId="360D3601" w14:textId="77777777" w:rsidR="00571F73" w:rsidRPr="00BE1080" w:rsidRDefault="00571F73" w:rsidP="00053D32">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8A7005">
              <w:rPr>
                <w:rFonts w:ascii="Calibri" w:hAnsi="Calibri" w:cs="Calibri"/>
                <w:szCs w:val="24"/>
              </w:rPr>
            </w:r>
            <w:r w:rsidR="008A7005">
              <w:rPr>
                <w:rFonts w:ascii="Calibri" w:hAnsi="Calibri" w:cs="Calibri"/>
                <w:szCs w:val="24"/>
              </w:rPr>
              <w:fldChar w:fldCharType="separate"/>
            </w:r>
            <w:r w:rsidRPr="00BE1080">
              <w:rPr>
                <w:rFonts w:ascii="Calibri" w:hAnsi="Calibri" w:cs="Calibri"/>
                <w:szCs w:val="24"/>
              </w:rPr>
              <w:fldChar w:fldCharType="end"/>
            </w:r>
          </w:p>
        </w:tc>
        <w:tc>
          <w:tcPr>
            <w:tcW w:w="854" w:type="pct"/>
          </w:tcPr>
          <w:p w14:paraId="33DDA433" w14:textId="77777777" w:rsidR="00571F73" w:rsidRPr="00BE1080" w:rsidRDefault="00571F73" w:rsidP="00053D32">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8A7005">
              <w:rPr>
                <w:rFonts w:ascii="Calibri" w:hAnsi="Calibri" w:cs="Calibri"/>
                <w:szCs w:val="24"/>
              </w:rPr>
            </w:r>
            <w:r w:rsidR="008A7005">
              <w:rPr>
                <w:rFonts w:ascii="Calibri" w:hAnsi="Calibri" w:cs="Calibri"/>
                <w:szCs w:val="24"/>
              </w:rPr>
              <w:fldChar w:fldCharType="separate"/>
            </w:r>
            <w:r w:rsidRPr="00BE1080">
              <w:rPr>
                <w:rFonts w:ascii="Calibri" w:hAnsi="Calibri" w:cs="Calibri"/>
                <w:szCs w:val="24"/>
              </w:rPr>
              <w:fldChar w:fldCharType="end"/>
            </w:r>
          </w:p>
        </w:tc>
      </w:tr>
      <w:tr w:rsidR="003055CB" w:rsidRPr="009E34BB" w14:paraId="7D4EA61A" w14:textId="77777777" w:rsidTr="00760F94">
        <w:trPr>
          <w:trHeight w:val="336"/>
          <w:jc w:val="center"/>
        </w:trPr>
        <w:tc>
          <w:tcPr>
            <w:tcW w:w="2306" w:type="pct"/>
          </w:tcPr>
          <w:p w14:paraId="6FACBAFA" w14:textId="77777777" w:rsidR="003055CB" w:rsidRPr="00410CB0" w:rsidRDefault="003055CB" w:rsidP="00053D32">
            <w:pPr>
              <w:spacing w:after="120"/>
              <w:rPr>
                <w:rFonts w:ascii="Arial" w:hAnsi="Arial" w:cs="Arial"/>
                <w:sz w:val="20"/>
              </w:rPr>
            </w:pPr>
            <w:r w:rsidRPr="00410CB0">
              <w:rPr>
                <w:rFonts w:ascii="Arial" w:hAnsi="Arial" w:cs="Arial"/>
                <w:b/>
                <w:sz w:val="20"/>
              </w:rPr>
              <w:t>M/WBE 101</w:t>
            </w:r>
            <w:r w:rsidRPr="00410CB0">
              <w:rPr>
                <w:rFonts w:ascii="Arial" w:hAnsi="Arial" w:cs="Arial"/>
                <w:sz w:val="20"/>
              </w:rPr>
              <w:t xml:space="preserve"> Request for Waiver Form and Instructions</w:t>
            </w:r>
          </w:p>
        </w:tc>
        <w:tc>
          <w:tcPr>
            <w:tcW w:w="920" w:type="pct"/>
            <w:gridSpan w:val="2"/>
          </w:tcPr>
          <w:p w14:paraId="508DF4DE" w14:textId="77777777" w:rsidR="003055CB" w:rsidRPr="00BE1080" w:rsidRDefault="003055CB" w:rsidP="00053D32">
            <w:pPr>
              <w:spacing w:after="120"/>
              <w:rPr>
                <w:rFonts w:ascii="Calibri" w:hAnsi="Calibri" w:cs="Calibri"/>
                <w:szCs w:val="24"/>
              </w:rPr>
            </w:pPr>
            <w:r w:rsidRPr="00BE1080">
              <w:rPr>
                <w:rFonts w:ascii="Calibri" w:hAnsi="Calibri" w:cs="Calibri"/>
                <w:szCs w:val="24"/>
              </w:rPr>
              <w:t>N/A</w:t>
            </w:r>
          </w:p>
        </w:tc>
        <w:tc>
          <w:tcPr>
            <w:tcW w:w="920" w:type="pct"/>
            <w:gridSpan w:val="2"/>
          </w:tcPr>
          <w:p w14:paraId="70F7BFCA" w14:textId="77777777" w:rsidR="003055CB" w:rsidRPr="00BE1080" w:rsidRDefault="003055CB" w:rsidP="00053D32">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8A7005">
              <w:rPr>
                <w:rFonts w:ascii="Calibri" w:hAnsi="Calibri" w:cs="Calibri"/>
                <w:szCs w:val="24"/>
              </w:rPr>
            </w:r>
            <w:r w:rsidR="008A7005">
              <w:rPr>
                <w:rFonts w:ascii="Calibri" w:hAnsi="Calibri" w:cs="Calibri"/>
                <w:szCs w:val="24"/>
              </w:rPr>
              <w:fldChar w:fldCharType="separate"/>
            </w:r>
            <w:r w:rsidRPr="00BE1080">
              <w:rPr>
                <w:rFonts w:ascii="Calibri" w:hAnsi="Calibri" w:cs="Calibri"/>
                <w:szCs w:val="24"/>
              </w:rPr>
              <w:fldChar w:fldCharType="end"/>
            </w:r>
          </w:p>
        </w:tc>
        <w:tc>
          <w:tcPr>
            <w:tcW w:w="854" w:type="pct"/>
          </w:tcPr>
          <w:p w14:paraId="6B858BBC" w14:textId="77777777" w:rsidR="003055CB" w:rsidRPr="00BE1080" w:rsidRDefault="003055CB" w:rsidP="00053D32">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8A7005">
              <w:rPr>
                <w:rFonts w:ascii="Calibri" w:hAnsi="Calibri" w:cs="Calibri"/>
                <w:szCs w:val="24"/>
              </w:rPr>
            </w:r>
            <w:r w:rsidR="008A7005">
              <w:rPr>
                <w:rFonts w:ascii="Calibri" w:hAnsi="Calibri" w:cs="Calibri"/>
                <w:szCs w:val="24"/>
              </w:rPr>
              <w:fldChar w:fldCharType="separate"/>
            </w:r>
            <w:r w:rsidRPr="00BE1080">
              <w:rPr>
                <w:rFonts w:ascii="Calibri" w:hAnsi="Calibri" w:cs="Calibri"/>
                <w:szCs w:val="24"/>
              </w:rPr>
              <w:fldChar w:fldCharType="end"/>
            </w:r>
          </w:p>
        </w:tc>
      </w:tr>
      <w:tr w:rsidR="003055CB" w:rsidRPr="009E34BB" w14:paraId="634D10D0" w14:textId="77777777" w:rsidTr="00760F94">
        <w:trPr>
          <w:trHeight w:val="336"/>
          <w:jc w:val="center"/>
        </w:trPr>
        <w:tc>
          <w:tcPr>
            <w:tcW w:w="2306" w:type="pct"/>
          </w:tcPr>
          <w:p w14:paraId="4D47288F" w14:textId="77777777" w:rsidR="003055CB" w:rsidRPr="00410CB0" w:rsidRDefault="003055CB" w:rsidP="00053D32">
            <w:pPr>
              <w:spacing w:after="120"/>
              <w:rPr>
                <w:rFonts w:ascii="Arial" w:hAnsi="Arial" w:cs="Arial"/>
                <w:sz w:val="20"/>
              </w:rPr>
            </w:pPr>
            <w:r w:rsidRPr="00410CB0">
              <w:rPr>
                <w:rFonts w:ascii="Arial" w:hAnsi="Arial" w:cs="Arial"/>
                <w:b/>
                <w:sz w:val="20"/>
              </w:rPr>
              <w:t>EE0 100</w:t>
            </w:r>
            <w:r w:rsidRPr="00410CB0">
              <w:rPr>
                <w:rFonts w:ascii="Arial" w:hAnsi="Arial" w:cs="Arial"/>
                <w:sz w:val="20"/>
              </w:rPr>
              <w:t xml:space="preserve"> Staffing Plan and Instructions</w:t>
            </w:r>
          </w:p>
        </w:tc>
        <w:tc>
          <w:tcPr>
            <w:tcW w:w="920" w:type="pct"/>
            <w:gridSpan w:val="2"/>
          </w:tcPr>
          <w:p w14:paraId="3DEBCC31" w14:textId="77777777" w:rsidR="003055CB" w:rsidRPr="00BE1080" w:rsidRDefault="003055CB" w:rsidP="00053D32">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8A7005">
              <w:rPr>
                <w:rFonts w:ascii="Calibri" w:hAnsi="Calibri" w:cs="Calibri"/>
                <w:szCs w:val="24"/>
              </w:rPr>
            </w:r>
            <w:r w:rsidR="008A7005">
              <w:rPr>
                <w:rFonts w:ascii="Calibri" w:hAnsi="Calibri" w:cs="Calibri"/>
                <w:szCs w:val="24"/>
              </w:rPr>
              <w:fldChar w:fldCharType="separate"/>
            </w:r>
            <w:r w:rsidRPr="00BE1080">
              <w:rPr>
                <w:rFonts w:ascii="Calibri" w:hAnsi="Calibri" w:cs="Calibri"/>
                <w:szCs w:val="24"/>
              </w:rPr>
              <w:fldChar w:fldCharType="end"/>
            </w:r>
          </w:p>
        </w:tc>
        <w:tc>
          <w:tcPr>
            <w:tcW w:w="920" w:type="pct"/>
            <w:gridSpan w:val="2"/>
          </w:tcPr>
          <w:p w14:paraId="1A055044" w14:textId="77777777" w:rsidR="003055CB" w:rsidRPr="00BE1080" w:rsidRDefault="003055CB" w:rsidP="00053D32">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8A7005">
              <w:rPr>
                <w:rFonts w:ascii="Calibri" w:hAnsi="Calibri" w:cs="Calibri"/>
                <w:szCs w:val="24"/>
              </w:rPr>
            </w:r>
            <w:r w:rsidR="008A7005">
              <w:rPr>
                <w:rFonts w:ascii="Calibri" w:hAnsi="Calibri" w:cs="Calibri"/>
                <w:szCs w:val="24"/>
              </w:rPr>
              <w:fldChar w:fldCharType="separate"/>
            </w:r>
            <w:r w:rsidRPr="00BE1080">
              <w:rPr>
                <w:rFonts w:ascii="Calibri" w:hAnsi="Calibri" w:cs="Calibri"/>
                <w:szCs w:val="24"/>
              </w:rPr>
              <w:fldChar w:fldCharType="end"/>
            </w:r>
          </w:p>
        </w:tc>
        <w:tc>
          <w:tcPr>
            <w:tcW w:w="854" w:type="pct"/>
          </w:tcPr>
          <w:p w14:paraId="58E4F9B9" w14:textId="77777777" w:rsidR="003055CB" w:rsidRPr="00BE1080" w:rsidRDefault="003055CB" w:rsidP="00053D32">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8A7005">
              <w:rPr>
                <w:rFonts w:ascii="Calibri" w:hAnsi="Calibri" w:cs="Calibri"/>
                <w:szCs w:val="24"/>
              </w:rPr>
            </w:r>
            <w:r w:rsidR="008A7005">
              <w:rPr>
                <w:rFonts w:ascii="Calibri" w:hAnsi="Calibri" w:cs="Calibri"/>
                <w:szCs w:val="24"/>
              </w:rPr>
              <w:fldChar w:fldCharType="separate"/>
            </w:r>
            <w:r w:rsidRPr="00BE1080">
              <w:rPr>
                <w:rFonts w:ascii="Calibri" w:hAnsi="Calibri" w:cs="Calibri"/>
                <w:szCs w:val="24"/>
              </w:rPr>
              <w:fldChar w:fldCharType="end"/>
            </w:r>
          </w:p>
        </w:tc>
      </w:tr>
      <w:tr w:rsidR="003055CB" w:rsidRPr="009E34BB" w14:paraId="739A637C" w14:textId="77777777" w:rsidTr="00760F94">
        <w:trPr>
          <w:cantSplit/>
          <w:trHeight w:val="1430"/>
          <w:jc w:val="center"/>
        </w:trPr>
        <w:tc>
          <w:tcPr>
            <w:tcW w:w="5000" w:type="pct"/>
            <w:gridSpan w:val="6"/>
          </w:tcPr>
          <w:p w14:paraId="1E8AD6E7" w14:textId="77777777" w:rsidR="003055CB" w:rsidRPr="009E34BB" w:rsidRDefault="003055CB" w:rsidP="00053D32">
            <w:pPr>
              <w:rPr>
                <w:rFonts w:ascii="Arial" w:hAnsi="Arial" w:cs="Arial"/>
                <w:b/>
                <w:bCs/>
                <w:color w:val="000000"/>
                <w:sz w:val="20"/>
              </w:rPr>
            </w:pPr>
            <w:r w:rsidRPr="009E34BB">
              <w:rPr>
                <w:rFonts w:ascii="Arial" w:hAnsi="Arial" w:cs="Arial"/>
                <w:b/>
                <w:bCs/>
                <w:color w:val="000000"/>
                <w:sz w:val="20"/>
              </w:rPr>
              <w:lastRenderedPageBreak/>
              <w:t>SED Comments:</w:t>
            </w:r>
          </w:p>
          <w:p w14:paraId="4F631F81" w14:textId="77777777" w:rsidR="003055CB" w:rsidRPr="009E34BB" w:rsidRDefault="003055CB" w:rsidP="00053D32">
            <w:pPr>
              <w:rPr>
                <w:rFonts w:ascii="Arial" w:hAnsi="Arial" w:cs="Arial"/>
                <w:b/>
                <w:bCs/>
                <w:color w:val="000000"/>
                <w:sz w:val="20"/>
              </w:rPr>
            </w:pPr>
          </w:p>
          <w:p w14:paraId="28BC6B8F" w14:textId="77777777" w:rsidR="003055CB" w:rsidRPr="00CF15A5" w:rsidRDefault="003055CB" w:rsidP="00053D32">
            <w:pPr>
              <w:rPr>
                <w:rFonts w:ascii="Arial" w:hAnsi="Arial" w:cs="Arial"/>
                <w:color w:val="000000"/>
                <w:sz w:val="32"/>
              </w:rPr>
            </w:pPr>
            <w:r w:rsidRPr="009E34BB">
              <w:rPr>
                <w:rFonts w:ascii="Arial" w:hAnsi="Arial" w:cs="Arial"/>
                <w:color w:val="000000"/>
                <w:sz w:val="20"/>
              </w:rPr>
              <w:t xml:space="preserve">Has the applicant complied with the application instructions? </w:t>
            </w:r>
            <w:r w:rsidRPr="009E34BB">
              <w:rPr>
                <w:rFonts w:ascii="Arial" w:hAnsi="Arial" w:cs="Arial"/>
                <w:color w:val="000000"/>
                <w:sz w:val="20"/>
              </w:rPr>
              <w:fldChar w:fldCharType="begin">
                <w:ffData>
                  <w:name w:val="Check9"/>
                  <w:enabled/>
                  <w:calcOnExit w:val="0"/>
                  <w:checkBox>
                    <w:sizeAuto/>
                    <w:default w:val="0"/>
                  </w:checkBox>
                </w:ffData>
              </w:fldChar>
            </w:r>
            <w:r w:rsidRPr="009E34BB">
              <w:rPr>
                <w:rFonts w:ascii="Arial" w:hAnsi="Arial" w:cs="Arial"/>
                <w:color w:val="000000"/>
                <w:sz w:val="20"/>
              </w:rPr>
              <w:instrText xml:space="preserve"> FORMCHECKBOX </w:instrText>
            </w:r>
            <w:r w:rsidR="008A7005">
              <w:rPr>
                <w:rFonts w:ascii="Arial" w:hAnsi="Arial" w:cs="Arial"/>
                <w:color w:val="000000"/>
                <w:sz w:val="20"/>
              </w:rPr>
            </w:r>
            <w:r w:rsidR="008A7005">
              <w:rPr>
                <w:rFonts w:ascii="Arial" w:hAnsi="Arial" w:cs="Arial"/>
                <w:color w:val="000000"/>
                <w:sz w:val="20"/>
              </w:rPr>
              <w:fldChar w:fldCharType="separate"/>
            </w:r>
            <w:r w:rsidRPr="009E34BB">
              <w:rPr>
                <w:rFonts w:ascii="Arial" w:hAnsi="Arial" w:cs="Arial"/>
                <w:color w:val="000000"/>
                <w:sz w:val="20"/>
              </w:rPr>
              <w:fldChar w:fldCharType="end"/>
            </w:r>
            <w:r w:rsidRPr="009E34BB">
              <w:rPr>
                <w:rFonts w:ascii="Arial" w:hAnsi="Arial" w:cs="Arial"/>
                <w:color w:val="000000"/>
                <w:sz w:val="20"/>
              </w:rPr>
              <w:t xml:space="preserve"> Yes  </w:t>
            </w:r>
            <w:r w:rsidRPr="009E34BB">
              <w:rPr>
                <w:rFonts w:ascii="Arial" w:hAnsi="Arial" w:cs="Arial"/>
                <w:color w:val="000000"/>
                <w:sz w:val="20"/>
              </w:rPr>
              <w:fldChar w:fldCharType="begin">
                <w:ffData>
                  <w:name w:val="Check10"/>
                  <w:enabled/>
                  <w:calcOnExit w:val="0"/>
                  <w:checkBox>
                    <w:sizeAuto/>
                    <w:default w:val="0"/>
                  </w:checkBox>
                </w:ffData>
              </w:fldChar>
            </w:r>
            <w:r w:rsidRPr="009E34BB">
              <w:rPr>
                <w:rFonts w:ascii="Arial" w:hAnsi="Arial" w:cs="Arial"/>
                <w:color w:val="000000"/>
                <w:sz w:val="20"/>
              </w:rPr>
              <w:instrText xml:space="preserve"> FORMCHECKBOX </w:instrText>
            </w:r>
            <w:r w:rsidR="008A7005">
              <w:rPr>
                <w:rFonts w:ascii="Arial" w:hAnsi="Arial" w:cs="Arial"/>
                <w:color w:val="000000"/>
                <w:sz w:val="20"/>
              </w:rPr>
            </w:r>
            <w:r w:rsidR="008A7005">
              <w:rPr>
                <w:rFonts w:ascii="Arial" w:hAnsi="Arial" w:cs="Arial"/>
                <w:color w:val="000000"/>
                <w:sz w:val="20"/>
              </w:rPr>
              <w:fldChar w:fldCharType="separate"/>
            </w:r>
            <w:r w:rsidRPr="009E34BB">
              <w:rPr>
                <w:rFonts w:ascii="Arial" w:hAnsi="Arial" w:cs="Arial"/>
                <w:color w:val="000000"/>
                <w:sz w:val="20"/>
              </w:rPr>
              <w:fldChar w:fldCharType="end"/>
            </w:r>
            <w:r w:rsidRPr="009E34BB">
              <w:rPr>
                <w:rFonts w:ascii="Arial" w:hAnsi="Arial" w:cs="Arial"/>
                <w:color w:val="000000"/>
                <w:sz w:val="20"/>
              </w:rPr>
              <w:t xml:space="preserve"> No</w:t>
            </w:r>
          </w:p>
          <w:p w14:paraId="5F7722AA" w14:textId="77777777" w:rsidR="003055CB" w:rsidRPr="0073424C" w:rsidRDefault="003055CB" w:rsidP="00053D32">
            <w:pPr>
              <w:rPr>
                <w:rFonts w:ascii="Arial" w:hAnsi="Arial" w:cs="Arial"/>
                <w:b/>
                <w:color w:val="000000"/>
                <w:sz w:val="28"/>
              </w:rPr>
            </w:pPr>
          </w:p>
          <w:p w14:paraId="7879CC2A" w14:textId="77777777" w:rsidR="003055CB" w:rsidRPr="009E34BB" w:rsidRDefault="003055CB" w:rsidP="00053D32">
            <w:pPr>
              <w:rPr>
                <w:rFonts w:ascii="Arial" w:hAnsi="Arial" w:cs="Arial"/>
                <w:color w:val="000000"/>
                <w:sz w:val="20"/>
              </w:rPr>
            </w:pPr>
            <w:r w:rsidRPr="009E34BB">
              <w:rPr>
                <w:rFonts w:ascii="Arial" w:hAnsi="Arial" w:cs="Arial"/>
                <w:color w:val="000000"/>
                <w:sz w:val="20"/>
              </w:rPr>
              <w:t>SED Reviewer: ____________________________________ Date: _____________</w:t>
            </w:r>
          </w:p>
        </w:tc>
      </w:tr>
    </w:tbl>
    <w:p w14:paraId="04E7928C" w14:textId="77777777" w:rsidR="003055CB" w:rsidRDefault="003055CB" w:rsidP="007350B6">
      <w:pPr>
        <w:pStyle w:val="Title"/>
        <w:ind w:left="270" w:right="-630"/>
        <w:rPr>
          <w:rFonts w:ascii="Arial" w:hAnsi="Arial" w:cs="Arial"/>
          <w:color w:val="000000"/>
          <w:szCs w:val="24"/>
        </w:rPr>
        <w:sectPr w:rsidR="003055CB" w:rsidSect="00FF29FB">
          <w:headerReference w:type="default" r:id="rId36"/>
          <w:pgSz w:w="12240" w:h="15840"/>
          <w:pgMar w:top="1440" w:right="1080" w:bottom="1440" w:left="1080" w:header="720" w:footer="720" w:gutter="0"/>
          <w:pgNumType w:start="3"/>
          <w:cols w:space="720"/>
          <w:docGrid w:linePitch="326"/>
        </w:sectPr>
      </w:pPr>
    </w:p>
    <w:p w14:paraId="6E0E4D99" w14:textId="77777777" w:rsidR="005D6B72" w:rsidRPr="007977E6" w:rsidRDefault="005D6B72" w:rsidP="007350B6">
      <w:pPr>
        <w:pStyle w:val="Title"/>
        <w:ind w:left="270" w:right="-630"/>
        <w:rPr>
          <w:rFonts w:ascii="Arial" w:hAnsi="Arial" w:cs="Arial"/>
          <w:color w:val="000000"/>
          <w:szCs w:val="24"/>
        </w:rPr>
      </w:pPr>
      <w:r>
        <w:rPr>
          <w:rFonts w:ascii="Arial" w:hAnsi="Arial" w:cs="Arial"/>
          <w:color w:val="000000"/>
          <w:szCs w:val="24"/>
        </w:rPr>
        <w:lastRenderedPageBreak/>
        <w:t>Statewide Systems Advocacy Network</w:t>
      </w:r>
    </w:p>
    <w:p w14:paraId="350A89D0" w14:textId="77777777" w:rsidR="003055CB" w:rsidRPr="007977E6" w:rsidRDefault="003055CB" w:rsidP="007350B6">
      <w:pPr>
        <w:pStyle w:val="Title"/>
        <w:ind w:left="270" w:right="-630"/>
        <w:rPr>
          <w:rFonts w:ascii="Arial" w:hAnsi="Arial" w:cs="Arial"/>
          <w:color w:val="000000"/>
          <w:szCs w:val="24"/>
        </w:rPr>
      </w:pPr>
    </w:p>
    <w:p w14:paraId="7055B3C5" w14:textId="77777777" w:rsidR="003055CB" w:rsidRPr="007977E6" w:rsidRDefault="003055CB" w:rsidP="007350B6">
      <w:pPr>
        <w:pStyle w:val="Title"/>
        <w:ind w:left="270"/>
        <w:rPr>
          <w:rFonts w:ascii="Arial" w:hAnsi="Arial" w:cs="Arial"/>
          <w:bCs w:val="0"/>
          <w:color w:val="000000"/>
          <w:szCs w:val="24"/>
        </w:rPr>
      </w:pPr>
      <w:r w:rsidRPr="007977E6">
        <w:rPr>
          <w:rFonts w:ascii="Arial" w:hAnsi="Arial" w:cs="Arial"/>
          <w:bCs w:val="0"/>
          <w:color w:val="000000"/>
          <w:szCs w:val="24"/>
        </w:rPr>
        <w:t>Application Cover Page</w:t>
      </w:r>
    </w:p>
    <w:p w14:paraId="22DE8A26" w14:textId="77777777" w:rsidR="003055CB" w:rsidRPr="007977E6" w:rsidRDefault="003055CB" w:rsidP="007350B6">
      <w:pPr>
        <w:pStyle w:val="Title"/>
        <w:ind w:left="270"/>
        <w:rPr>
          <w:rFonts w:ascii="Arial" w:hAnsi="Arial" w:cs="Arial"/>
          <w:color w:val="000000"/>
          <w:szCs w:val="24"/>
        </w:rPr>
      </w:pPr>
    </w:p>
    <w:p w14:paraId="4E6697C4" w14:textId="77777777" w:rsidR="003055CB" w:rsidRPr="007977E6" w:rsidRDefault="003055CB" w:rsidP="007350B6">
      <w:pPr>
        <w:pStyle w:val="Title"/>
        <w:ind w:left="270" w:right="-450"/>
        <w:jc w:val="left"/>
        <w:rPr>
          <w:rFonts w:ascii="Arial" w:hAnsi="Arial" w:cs="Arial"/>
          <w:color w:val="000000"/>
          <w:szCs w:val="24"/>
        </w:rPr>
      </w:pPr>
    </w:p>
    <w:p w14:paraId="50D90A60" w14:textId="77777777" w:rsidR="003055CB" w:rsidRPr="007977E6" w:rsidRDefault="003055CB" w:rsidP="007350B6">
      <w:pPr>
        <w:pStyle w:val="Subtitle"/>
        <w:ind w:left="270"/>
        <w:rPr>
          <w:rFonts w:ascii="Arial" w:hAnsi="Arial" w:cs="Arial"/>
          <w:color w:val="000000"/>
          <w:sz w:val="24"/>
          <w:szCs w:val="24"/>
        </w:rPr>
      </w:pPr>
      <w:r w:rsidRPr="007977E6">
        <w:rPr>
          <w:rFonts w:ascii="Arial" w:hAnsi="Arial" w:cs="Arial"/>
          <w:color w:val="000000"/>
          <w:sz w:val="24"/>
          <w:szCs w:val="24"/>
        </w:rPr>
        <w:t xml:space="preserve">Agency Code </w:t>
      </w:r>
    </w:p>
    <w:tbl>
      <w:tblPr>
        <w:tblW w:w="0" w:type="auto"/>
        <w:tblInd w:w="17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480"/>
        <w:gridCol w:w="500"/>
        <w:gridCol w:w="560"/>
        <w:gridCol w:w="560"/>
        <w:gridCol w:w="520"/>
        <w:gridCol w:w="580"/>
        <w:gridCol w:w="520"/>
        <w:gridCol w:w="540"/>
        <w:gridCol w:w="560"/>
        <w:gridCol w:w="580"/>
        <w:gridCol w:w="520"/>
      </w:tblGrid>
      <w:tr w:rsidR="003055CB" w:rsidRPr="007977E6" w14:paraId="607C4307" w14:textId="77777777" w:rsidTr="007350B6">
        <w:trPr>
          <w:trHeight w:val="422"/>
        </w:trPr>
        <w:tc>
          <w:tcPr>
            <w:tcW w:w="560" w:type="dxa"/>
            <w:tcBorders>
              <w:top w:val="single" w:sz="4" w:space="0" w:color="auto"/>
              <w:left w:val="single" w:sz="4" w:space="0" w:color="auto"/>
              <w:bottom w:val="single" w:sz="4" w:space="0" w:color="auto"/>
              <w:right w:val="single" w:sz="4" w:space="0" w:color="auto"/>
            </w:tcBorders>
          </w:tcPr>
          <w:p w14:paraId="316FEC5A" w14:textId="77777777" w:rsidR="003055CB" w:rsidRPr="007977E6" w:rsidRDefault="003055CB" w:rsidP="00053D32">
            <w:pPr>
              <w:jc w:val="center"/>
              <w:rPr>
                <w:rFonts w:ascii="Arial" w:hAnsi="Arial" w:cs="Arial"/>
                <w:color w:val="000000"/>
                <w:szCs w:val="24"/>
              </w:rPr>
            </w:pPr>
          </w:p>
        </w:tc>
        <w:tc>
          <w:tcPr>
            <w:tcW w:w="480" w:type="dxa"/>
            <w:tcBorders>
              <w:top w:val="single" w:sz="4" w:space="0" w:color="auto"/>
              <w:left w:val="single" w:sz="4" w:space="0" w:color="auto"/>
              <w:bottom w:val="single" w:sz="4" w:space="0" w:color="auto"/>
              <w:right w:val="single" w:sz="4" w:space="0" w:color="auto"/>
            </w:tcBorders>
          </w:tcPr>
          <w:p w14:paraId="2DCB0C9E" w14:textId="77777777" w:rsidR="003055CB" w:rsidRPr="007977E6" w:rsidRDefault="003055CB" w:rsidP="00053D32">
            <w:pPr>
              <w:jc w:val="center"/>
              <w:rPr>
                <w:rFonts w:ascii="Arial" w:hAnsi="Arial" w:cs="Arial"/>
                <w:color w:val="000000"/>
                <w:szCs w:val="24"/>
              </w:rPr>
            </w:pPr>
          </w:p>
        </w:tc>
        <w:tc>
          <w:tcPr>
            <w:tcW w:w="500" w:type="dxa"/>
            <w:tcBorders>
              <w:top w:val="single" w:sz="4" w:space="0" w:color="auto"/>
              <w:left w:val="single" w:sz="4" w:space="0" w:color="auto"/>
              <w:bottom w:val="single" w:sz="4" w:space="0" w:color="auto"/>
              <w:right w:val="single" w:sz="4" w:space="0" w:color="auto"/>
            </w:tcBorders>
          </w:tcPr>
          <w:p w14:paraId="61AFCDA8" w14:textId="77777777" w:rsidR="003055CB" w:rsidRPr="007977E6" w:rsidRDefault="003055CB" w:rsidP="00053D32">
            <w:pPr>
              <w:jc w:val="center"/>
              <w:rPr>
                <w:rFonts w:ascii="Arial" w:hAnsi="Arial" w:cs="Arial"/>
                <w:color w:val="000000"/>
                <w:szCs w:val="24"/>
              </w:rPr>
            </w:pPr>
          </w:p>
        </w:tc>
        <w:tc>
          <w:tcPr>
            <w:tcW w:w="560" w:type="dxa"/>
            <w:tcBorders>
              <w:top w:val="single" w:sz="4" w:space="0" w:color="auto"/>
              <w:left w:val="single" w:sz="4" w:space="0" w:color="auto"/>
              <w:bottom w:val="single" w:sz="4" w:space="0" w:color="auto"/>
              <w:right w:val="single" w:sz="4" w:space="0" w:color="auto"/>
            </w:tcBorders>
          </w:tcPr>
          <w:p w14:paraId="30719214" w14:textId="77777777" w:rsidR="003055CB" w:rsidRPr="007977E6" w:rsidRDefault="003055CB" w:rsidP="00053D32">
            <w:pPr>
              <w:jc w:val="center"/>
              <w:rPr>
                <w:rFonts w:ascii="Arial" w:hAnsi="Arial" w:cs="Arial"/>
                <w:color w:val="000000"/>
                <w:szCs w:val="24"/>
              </w:rPr>
            </w:pPr>
          </w:p>
        </w:tc>
        <w:tc>
          <w:tcPr>
            <w:tcW w:w="560" w:type="dxa"/>
            <w:tcBorders>
              <w:top w:val="single" w:sz="4" w:space="0" w:color="auto"/>
              <w:left w:val="single" w:sz="4" w:space="0" w:color="auto"/>
              <w:bottom w:val="single" w:sz="4" w:space="0" w:color="auto"/>
              <w:right w:val="single" w:sz="4" w:space="0" w:color="auto"/>
            </w:tcBorders>
          </w:tcPr>
          <w:p w14:paraId="0FFDE043" w14:textId="77777777" w:rsidR="003055CB" w:rsidRPr="007977E6" w:rsidRDefault="003055CB" w:rsidP="00053D32">
            <w:pPr>
              <w:jc w:val="center"/>
              <w:rPr>
                <w:rFonts w:ascii="Arial" w:hAnsi="Arial" w:cs="Arial"/>
                <w:color w:val="000000"/>
                <w:szCs w:val="24"/>
              </w:rPr>
            </w:pPr>
          </w:p>
        </w:tc>
        <w:tc>
          <w:tcPr>
            <w:tcW w:w="520" w:type="dxa"/>
            <w:tcBorders>
              <w:top w:val="single" w:sz="4" w:space="0" w:color="auto"/>
              <w:left w:val="single" w:sz="4" w:space="0" w:color="auto"/>
              <w:bottom w:val="single" w:sz="4" w:space="0" w:color="auto"/>
              <w:right w:val="single" w:sz="4" w:space="0" w:color="auto"/>
            </w:tcBorders>
          </w:tcPr>
          <w:p w14:paraId="19911966" w14:textId="77777777" w:rsidR="003055CB" w:rsidRPr="007977E6" w:rsidRDefault="003055CB" w:rsidP="00053D32">
            <w:pPr>
              <w:jc w:val="center"/>
              <w:rPr>
                <w:rFonts w:ascii="Arial" w:hAnsi="Arial" w:cs="Arial"/>
                <w:color w:val="000000"/>
                <w:szCs w:val="24"/>
              </w:rPr>
            </w:pPr>
          </w:p>
        </w:tc>
        <w:tc>
          <w:tcPr>
            <w:tcW w:w="580" w:type="dxa"/>
            <w:tcBorders>
              <w:top w:val="single" w:sz="4" w:space="0" w:color="auto"/>
              <w:left w:val="single" w:sz="4" w:space="0" w:color="auto"/>
              <w:bottom w:val="single" w:sz="4" w:space="0" w:color="auto"/>
              <w:right w:val="single" w:sz="4" w:space="0" w:color="auto"/>
            </w:tcBorders>
          </w:tcPr>
          <w:p w14:paraId="6E88143A" w14:textId="77777777" w:rsidR="003055CB" w:rsidRPr="007977E6" w:rsidRDefault="003055CB" w:rsidP="00053D32">
            <w:pPr>
              <w:jc w:val="center"/>
              <w:rPr>
                <w:rFonts w:ascii="Arial" w:hAnsi="Arial" w:cs="Arial"/>
                <w:color w:val="000000"/>
                <w:szCs w:val="24"/>
              </w:rPr>
            </w:pPr>
          </w:p>
        </w:tc>
        <w:tc>
          <w:tcPr>
            <w:tcW w:w="520" w:type="dxa"/>
            <w:tcBorders>
              <w:top w:val="single" w:sz="4" w:space="0" w:color="auto"/>
              <w:left w:val="single" w:sz="4" w:space="0" w:color="auto"/>
              <w:bottom w:val="single" w:sz="4" w:space="0" w:color="auto"/>
              <w:right w:val="single" w:sz="4" w:space="0" w:color="auto"/>
            </w:tcBorders>
          </w:tcPr>
          <w:p w14:paraId="757CDB6B" w14:textId="77777777" w:rsidR="003055CB" w:rsidRPr="007977E6" w:rsidRDefault="003055CB" w:rsidP="00053D32">
            <w:pPr>
              <w:jc w:val="center"/>
              <w:rPr>
                <w:rFonts w:ascii="Arial" w:hAnsi="Arial" w:cs="Arial"/>
                <w:color w:val="000000"/>
                <w:szCs w:val="24"/>
              </w:rPr>
            </w:pPr>
          </w:p>
        </w:tc>
        <w:tc>
          <w:tcPr>
            <w:tcW w:w="540" w:type="dxa"/>
            <w:tcBorders>
              <w:top w:val="single" w:sz="4" w:space="0" w:color="auto"/>
              <w:left w:val="single" w:sz="4" w:space="0" w:color="auto"/>
              <w:bottom w:val="single" w:sz="4" w:space="0" w:color="auto"/>
              <w:right w:val="single" w:sz="4" w:space="0" w:color="auto"/>
            </w:tcBorders>
          </w:tcPr>
          <w:p w14:paraId="51FA9CDE" w14:textId="77777777" w:rsidR="003055CB" w:rsidRPr="007977E6" w:rsidRDefault="003055CB" w:rsidP="00053D32">
            <w:pPr>
              <w:jc w:val="center"/>
              <w:rPr>
                <w:rFonts w:ascii="Arial" w:hAnsi="Arial" w:cs="Arial"/>
                <w:color w:val="000000"/>
                <w:szCs w:val="24"/>
              </w:rPr>
            </w:pPr>
          </w:p>
        </w:tc>
        <w:tc>
          <w:tcPr>
            <w:tcW w:w="560" w:type="dxa"/>
            <w:tcBorders>
              <w:top w:val="single" w:sz="4" w:space="0" w:color="auto"/>
              <w:left w:val="single" w:sz="4" w:space="0" w:color="auto"/>
              <w:bottom w:val="single" w:sz="4" w:space="0" w:color="auto"/>
              <w:right w:val="single" w:sz="4" w:space="0" w:color="auto"/>
            </w:tcBorders>
          </w:tcPr>
          <w:p w14:paraId="1660DA60" w14:textId="77777777" w:rsidR="003055CB" w:rsidRPr="007977E6" w:rsidRDefault="003055CB" w:rsidP="00053D32">
            <w:pPr>
              <w:jc w:val="center"/>
              <w:rPr>
                <w:rFonts w:ascii="Arial" w:hAnsi="Arial" w:cs="Arial"/>
                <w:color w:val="000000"/>
                <w:szCs w:val="24"/>
              </w:rPr>
            </w:pPr>
          </w:p>
        </w:tc>
        <w:tc>
          <w:tcPr>
            <w:tcW w:w="580" w:type="dxa"/>
            <w:tcBorders>
              <w:top w:val="single" w:sz="4" w:space="0" w:color="auto"/>
              <w:left w:val="single" w:sz="4" w:space="0" w:color="auto"/>
              <w:bottom w:val="single" w:sz="4" w:space="0" w:color="auto"/>
              <w:right w:val="single" w:sz="4" w:space="0" w:color="auto"/>
            </w:tcBorders>
          </w:tcPr>
          <w:p w14:paraId="1CA653AB" w14:textId="77777777" w:rsidR="003055CB" w:rsidRPr="007977E6" w:rsidRDefault="003055CB" w:rsidP="00053D32">
            <w:pPr>
              <w:jc w:val="center"/>
              <w:rPr>
                <w:rFonts w:ascii="Arial" w:hAnsi="Arial" w:cs="Arial"/>
                <w:color w:val="000000"/>
                <w:szCs w:val="24"/>
              </w:rPr>
            </w:pPr>
          </w:p>
        </w:tc>
        <w:tc>
          <w:tcPr>
            <w:tcW w:w="520" w:type="dxa"/>
            <w:tcBorders>
              <w:top w:val="single" w:sz="4" w:space="0" w:color="auto"/>
              <w:left w:val="single" w:sz="4" w:space="0" w:color="auto"/>
              <w:bottom w:val="single" w:sz="4" w:space="0" w:color="auto"/>
              <w:right w:val="single" w:sz="4" w:space="0" w:color="auto"/>
            </w:tcBorders>
          </w:tcPr>
          <w:p w14:paraId="33E482D7" w14:textId="77777777" w:rsidR="003055CB" w:rsidRPr="007977E6" w:rsidRDefault="003055CB" w:rsidP="00053D32">
            <w:pPr>
              <w:jc w:val="center"/>
              <w:rPr>
                <w:rFonts w:ascii="Arial" w:hAnsi="Arial" w:cs="Arial"/>
                <w:color w:val="000000"/>
                <w:szCs w:val="24"/>
              </w:rPr>
            </w:pPr>
          </w:p>
        </w:tc>
      </w:tr>
    </w:tbl>
    <w:p w14:paraId="1A2443FA" w14:textId="77777777" w:rsidR="003055CB" w:rsidRPr="007977E6" w:rsidRDefault="003055CB" w:rsidP="007350B6">
      <w:pPr>
        <w:ind w:left="270"/>
        <w:jc w:val="center"/>
        <w:rPr>
          <w:rFonts w:ascii="Arial" w:hAnsi="Arial" w:cs="Arial"/>
          <w:color w:val="000000"/>
          <w:szCs w:val="24"/>
        </w:rPr>
      </w:pPr>
    </w:p>
    <w:p w14:paraId="7C509EE4" w14:textId="77777777" w:rsidR="003055CB" w:rsidRPr="007977E6" w:rsidRDefault="003055CB" w:rsidP="007350B6">
      <w:pPr>
        <w:ind w:left="270"/>
        <w:jc w:val="center"/>
        <w:rPr>
          <w:rFonts w:ascii="Arial" w:hAnsi="Arial" w:cs="Arial"/>
          <w:color w:val="000000"/>
          <w:szCs w:val="24"/>
        </w:rPr>
      </w:pPr>
    </w:p>
    <w:tbl>
      <w:tblPr>
        <w:tblW w:w="10170"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40"/>
        <w:gridCol w:w="540"/>
        <w:gridCol w:w="4590"/>
      </w:tblGrid>
      <w:tr w:rsidR="005D13B0" w:rsidRPr="007977E6" w14:paraId="7995049C" w14:textId="77777777" w:rsidTr="00683F9F">
        <w:trPr>
          <w:trHeight w:val="615"/>
        </w:trPr>
        <w:tc>
          <w:tcPr>
            <w:tcW w:w="5040" w:type="dxa"/>
          </w:tcPr>
          <w:p w14:paraId="3BEC7F33" w14:textId="77777777" w:rsidR="003055CB" w:rsidRPr="007977E6" w:rsidRDefault="003055CB" w:rsidP="00053D32">
            <w:pPr>
              <w:rPr>
                <w:rFonts w:ascii="Arial" w:hAnsi="Arial" w:cs="Arial"/>
                <w:color w:val="000000"/>
                <w:szCs w:val="24"/>
              </w:rPr>
            </w:pPr>
            <w:r w:rsidRPr="007977E6">
              <w:rPr>
                <w:rFonts w:ascii="Arial" w:hAnsi="Arial" w:cs="Arial"/>
                <w:color w:val="000000"/>
                <w:szCs w:val="24"/>
              </w:rPr>
              <w:t>Name Applicant agency:</w:t>
            </w:r>
          </w:p>
          <w:p w14:paraId="7AD8906E" w14:textId="77777777" w:rsidR="003055CB" w:rsidRPr="007977E6" w:rsidRDefault="003055CB" w:rsidP="00053D32">
            <w:pPr>
              <w:rPr>
                <w:rFonts w:ascii="Arial" w:hAnsi="Arial" w:cs="Arial"/>
                <w:color w:val="000000"/>
                <w:szCs w:val="24"/>
              </w:rPr>
            </w:pPr>
            <w:r w:rsidRPr="007977E6">
              <w:rPr>
                <w:rFonts w:ascii="Arial" w:hAnsi="Arial" w:cs="Arial"/>
                <w:color w:val="000000"/>
                <w:szCs w:val="24"/>
              </w:rPr>
              <w:t xml:space="preserve"> </w:t>
            </w:r>
          </w:p>
          <w:p w14:paraId="6129C20C" w14:textId="77777777" w:rsidR="003055CB" w:rsidRPr="007977E6" w:rsidRDefault="003055CB" w:rsidP="00053D32">
            <w:pPr>
              <w:rPr>
                <w:rFonts w:ascii="Arial" w:hAnsi="Arial" w:cs="Arial"/>
                <w:color w:val="000000"/>
                <w:szCs w:val="24"/>
              </w:rPr>
            </w:pPr>
          </w:p>
        </w:tc>
        <w:tc>
          <w:tcPr>
            <w:tcW w:w="5130" w:type="dxa"/>
            <w:gridSpan w:val="2"/>
          </w:tcPr>
          <w:p w14:paraId="1A062A64" w14:textId="77777777" w:rsidR="003055CB" w:rsidRPr="007977E6" w:rsidRDefault="003055CB" w:rsidP="00053D32">
            <w:pPr>
              <w:rPr>
                <w:rFonts w:ascii="Arial" w:hAnsi="Arial" w:cs="Arial"/>
                <w:color w:val="000000"/>
                <w:szCs w:val="24"/>
              </w:rPr>
            </w:pPr>
            <w:r w:rsidRPr="007977E6">
              <w:rPr>
                <w:rFonts w:ascii="Arial" w:hAnsi="Arial" w:cs="Arial"/>
                <w:color w:val="000000"/>
                <w:szCs w:val="24"/>
              </w:rPr>
              <w:t xml:space="preserve">Name and Title of Contact Person: </w:t>
            </w:r>
          </w:p>
        </w:tc>
      </w:tr>
      <w:tr w:rsidR="00286D88" w:rsidRPr="007977E6" w14:paraId="71879642" w14:textId="77777777" w:rsidTr="00683F9F">
        <w:trPr>
          <w:cantSplit/>
          <w:trHeight w:val="489"/>
        </w:trPr>
        <w:tc>
          <w:tcPr>
            <w:tcW w:w="5040" w:type="dxa"/>
            <w:vMerge w:val="restart"/>
          </w:tcPr>
          <w:p w14:paraId="64DEBD0C" w14:textId="77777777" w:rsidR="003055CB" w:rsidRPr="007977E6" w:rsidRDefault="003055CB" w:rsidP="00053D32">
            <w:pPr>
              <w:rPr>
                <w:rFonts w:ascii="Arial" w:hAnsi="Arial" w:cs="Arial"/>
                <w:color w:val="000000"/>
                <w:szCs w:val="24"/>
              </w:rPr>
            </w:pPr>
            <w:r w:rsidRPr="007977E6">
              <w:rPr>
                <w:rFonts w:ascii="Arial" w:hAnsi="Arial" w:cs="Arial"/>
                <w:color w:val="000000"/>
                <w:szCs w:val="24"/>
              </w:rPr>
              <w:t>Address:</w:t>
            </w:r>
          </w:p>
          <w:p w14:paraId="5007503F" w14:textId="77777777" w:rsidR="003055CB" w:rsidRPr="007977E6" w:rsidRDefault="003055CB" w:rsidP="00053D32">
            <w:pPr>
              <w:rPr>
                <w:rFonts w:ascii="Arial" w:hAnsi="Arial" w:cs="Arial"/>
                <w:color w:val="000000"/>
                <w:szCs w:val="24"/>
              </w:rPr>
            </w:pPr>
          </w:p>
          <w:p w14:paraId="439E6764" w14:textId="77777777" w:rsidR="003055CB" w:rsidRPr="007977E6" w:rsidRDefault="003055CB" w:rsidP="00053D32">
            <w:pPr>
              <w:rPr>
                <w:rFonts w:ascii="Arial" w:hAnsi="Arial" w:cs="Arial"/>
                <w:color w:val="000000"/>
                <w:szCs w:val="24"/>
              </w:rPr>
            </w:pPr>
          </w:p>
          <w:p w14:paraId="2EF12D63" w14:textId="3640248A" w:rsidR="003055CB" w:rsidRPr="00557BF5" w:rsidRDefault="003055CB" w:rsidP="00053D32">
            <w:pPr>
              <w:pStyle w:val="Title"/>
              <w:ind w:right="-630"/>
              <w:jc w:val="left"/>
              <w:rPr>
                <w:rFonts w:ascii="Arial" w:hAnsi="Arial" w:cs="Arial"/>
                <w:b w:val="0"/>
                <w:color w:val="000000"/>
                <w:szCs w:val="24"/>
              </w:rPr>
            </w:pPr>
            <w:r w:rsidRPr="00557BF5">
              <w:rPr>
                <w:rFonts w:ascii="Arial" w:hAnsi="Arial" w:cs="Arial"/>
                <w:b w:val="0"/>
                <w:color w:val="000000"/>
                <w:szCs w:val="24"/>
              </w:rPr>
              <w:t>City:</w:t>
            </w:r>
            <w:r w:rsidRPr="00557BF5">
              <w:rPr>
                <w:rFonts w:ascii="Arial" w:hAnsi="Arial" w:cs="Arial"/>
                <w:b w:val="0"/>
                <w:color w:val="000000"/>
                <w:szCs w:val="24"/>
              </w:rPr>
              <w:tab/>
            </w:r>
            <w:r w:rsidRPr="00557BF5">
              <w:rPr>
                <w:rFonts w:ascii="Arial" w:hAnsi="Arial" w:cs="Arial"/>
                <w:b w:val="0"/>
                <w:color w:val="000000"/>
                <w:szCs w:val="24"/>
              </w:rPr>
              <w:tab/>
            </w:r>
            <w:r w:rsidRPr="00557BF5">
              <w:rPr>
                <w:rFonts w:ascii="Arial" w:hAnsi="Arial" w:cs="Arial"/>
                <w:b w:val="0"/>
                <w:color w:val="000000"/>
                <w:szCs w:val="24"/>
              </w:rPr>
              <w:tab/>
            </w:r>
            <w:r w:rsidR="001866E8">
              <w:rPr>
                <w:rFonts w:ascii="Arial" w:hAnsi="Arial" w:cs="Arial"/>
                <w:b w:val="0"/>
                <w:color w:val="000000"/>
                <w:szCs w:val="24"/>
              </w:rPr>
              <w:t xml:space="preserve">    </w:t>
            </w:r>
            <w:r w:rsidRPr="00557BF5">
              <w:rPr>
                <w:rFonts w:ascii="Arial" w:hAnsi="Arial" w:cs="Arial"/>
                <w:b w:val="0"/>
                <w:color w:val="000000"/>
                <w:szCs w:val="24"/>
              </w:rPr>
              <w:t>Z</w:t>
            </w:r>
            <w:r>
              <w:rPr>
                <w:rFonts w:ascii="Arial" w:hAnsi="Arial" w:cs="Arial"/>
                <w:b w:val="0"/>
                <w:color w:val="000000"/>
                <w:szCs w:val="24"/>
              </w:rPr>
              <w:t>IP</w:t>
            </w:r>
            <w:r w:rsidRPr="00557BF5">
              <w:rPr>
                <w:rFonts w:ascii="Arial" w:hAnsi="Arial" w:cs="Arial"/>
                <w:b w:val="0"/>
                <w:color w:val="000000"/>
                <w:szCs w:val="24"/>
              </w:rPr>
              <w:t xml:space="preserve"> Code:</w:t>
            </w:r>
          </w:p>
          <w:p w14:paraId="7567026F" w14:textId="77777777" w:rsidR="003055CB" w:rsidRPr="007977E6" w:rsidRDefault="003055CB" w:rsidP="00053D32">
            <w:pPr>
              <w:rPr>
                <w:rFonts w:ascii="Arial" w:hAnsi="Arial" w:cs="Arial"/>
                <w:color w:val="000000"/>
                <w:szCs w:val="24"/>
              </w:rPr>
            </w:pPr>
          </w:p>
          <w:p w14:paraId="0BD54381" w14:textId="77777777" w:rsidR="003055CB" w:rsidRPr="007977E6" w:rsidRDefault="003055CB" w:rsidP="00053D32">
            <w:pPr>
              <w:rPr>
                <w:rFonts w:ascii="Arial" w:hAnsi="Arial" w:cs="Arial"/>
                <w:color w:val="000000"/>
                <w:szCs w:val="24"/>
              </w:rPr>
            </w:pPr>
            <w:r w:rsidRPr="007977E6">
              <w:rPr>
                <w:rFonts w:ascii="Arial" w:hAnsi="Arial" w:cs="Arial"/>
                <w:color w:val="000000"/>
                <w:szCs w:val="24"/>
              </w:rPr>
              <w:t>County:</w:t>
            </w:r>
          </w:p>
        </w:tc>
        <w:tc>
          <w:tcPr>
            <w:tcW w:w="5130" w:type="dxa"/>
            <w:gridSpan w:val="2"/>
          </w:tcPr>
          <w:p w14:paraId="0F8B63FD" w14:textId="77777777" w:rsidR="003055CB" w:rsidRPr="007977E6" w:rsidRDefault="003055CB" w:rsidP="00053D32">
            <w:pPr>
              <w:rPr>
                <w:rFonts w:ascii="Arial" w:hAnsi="Arial" w:cs="Arial"/>
                <w:color w:val="000000"/>
                <w:szCs w:val="24"/>
              </w:rPr>
            </w:pPr>
            <w:r w:rsidRPr="007977E6">
              <w:rPr>
                <w:rFonts w:ascii="Arial" w:hAnsi="Arial" w:cs="Arial"/>
                <w:color w:val="000000"/>
                <w:szCs w:val="24"/>
              </w:rPr>
              <w:t>Telephone:</w:t>
            </w:r>
          </w:p>
        </w:tc>
      </w:tr>
      <w:tr w:rsidR="00286D88" w:rsidRPr="007977E6" w14:paraId="76969A95" w14:textId="77777777" w:rsidTr="00683F9F">
        <w:trPr>
          <w:cantSplit/>
        </w:trPr>
        <w:tc>
          <w:tcPr>
            <w:tcW w:w="5040" w:type="dxa"/>
            <w:vMerge/>
          </w:tcPr>
          <w:p w14:paraId="799C4866" w14:textId="77777777" w:rsidR="003055CB" w:rsidRPr="007977E6" w:rsidRDefault="003055CB" w:rsidP="00053D32">
            <w:pPr>
              <w:rPr>
                <w:rFonts w:ascii="Arial" w:hAnsi="Arial" w:cs="Arial"/>
                <w:color w:val="000000"/>
                <w:szCs w:val="24"/>
              </w:rPr>
            </w:pPr>
          </w:p>
        </w:tc>
        <w:tc>
          <w:tcPr>
            <w:tcW w:w="5130" w:type="dxa"/>
            <w:gridSpan w:val="2"/>
          </w:tcPr>
          <w:p w14:paraId="7B927CF1" w14:textId="77777777" w:rsidR="003055CB" w:rsidRPr="007977E6" w:rsidRDefault="003055CB" w:rsidP="00053D32">
            <w:pPr>
              <w:rPr>
                <w:rFonts w:ascii="Arial" w:hAnsi="Arial" w:cs="Arial"/>
                <w:color w:val="000000"/>
                <w:szCs w:val="24"/>
              </w:rPr>
            </w:pPr>
            <w:r w:rsidRPr="007977E6">
              <w:rPr>
                <w:rFonts w:ascii="Arial" w:hAnsi="Arial" w:cs="Arial"/>
                <w:color w:val="000000"/>
                <w:szCs w:val="24"/>
              </w:rPr>
              <w:t>Fax:</w:t>
            </w:r>
          </w:p>
          <w:p w14:paraId="3DD02E8D" w14:textId="77777777" w:rsidR="003055CB" w:rsidRPr="007977E6" w:rsidRDefault="003055CB" w:rsidP="00053D32">
            <w:pPr>
              <w:rPr>
                <w:rFonts w:ascii="Arial" w:hAnsi="Arial" w:cs="Arial"/>
                <w:color w:val="000000"/>
                <w:szCs w:val="24"/>
              </w:rPr>
            </w:pPr>
          </w:p>
        </w:tc>
      </w:tr>
      <w:tr w:rsidR="00286D88" w:rsidRPr="007977E6" w14:paraId="54A8BDD8" w14:textId="77777777" w:rsidTr="00683F9F">
        <w:trPr>
          <w:cantSplit/>
        </w:trPr>
        <w:tc>
          <w:tcPr>
            <w:tcW w:w="5040" w:type="dxa"/>
            <w:vMerge/>
          </w:tcPr>
          <w:p w14:paraId="0AB52B49" w14:textId="77777777" w:rsidR="003055CB" w:rsidRPr="007977E6" w:rsidRDefault="003055CB" w:rsidP="00053D32">
            <w:pPr>
              <w:rPr>
                <w:rFonts w:ascii="Arial" w:hAnsi="Arial" w:cs="Arial"/>
                <w:color w:val="000000"/>
                <w:szCs w:val="24"/>
              </w:rPr>
            </w:pPr>
          </w:p>
        </w:tc>
        <w:tc>
          <w:tcPr>
            <w:tcW w:w="5130" w:type="dxa"/>
            <w:gridSpan w:val="2"/>
          </w:tcPr>
          <w:p w14:paraId="634A4B63" w14:textId="77777777" w:rsidR="003055CB" w:rsidRPr="007977E6" w:rsidRDefault="003055CB" w:rsidP="00053D32">
            <w:pPr>
              <w:rPr>
                <w:rFonts w:ascii="Arial" w:hAnsi="Arial" w:cs="Arial"/>
                <w:color w:val="000000"/>
                <w:szCs w:val="24"/>
              </w:rPr>
            </w:pPr>
            <w:r w:rsidRPr="007977E6">
              <w:rPr>
                <w:rFonts w:ascii="Arial" w:hAnsi="Arial" w:cs="Arial"/>
                <w:color w:val="000000"/>
                <w:szCs w:val="24"/>
              </w:rPr>
              <w:t>E-Mail:</w:t>
            </w:r>
          </w:p>
          <w:p w14:paraId="343AF3D3" w14:textId="77777777" w:rsidR="003055CB" w:rsidRPr="007977E6" w:rsidRDefault="003055CB" w:rsidP="00053D32">
            <w:pPr>
              <w:rPr>
                <w:rFonts w:ascii="Arial" w:hAnsi="Arial" w:cs="Arial"/>
                <w:color w:val="000000"/>
                <w:szCs w:val="24"/>
              </w:rPr>
            </w:pPr>
          </w:p>
        </w:tc>
      </w:tr>
      <w:tr w:rsidR="00286D88" w:rsidRPr="007977E6" w14:paraId="1011D473" w14:textId="77777777" w:rsidTr="00683F9F">
        <w:trPr>
          <w:cantSplit/>
        </w:trPr>
        <w:tc>
          <w:tcPr>
            <w:tcW w:w="10170" w:type="dxa"/>
            <w:gridSpan w:val="3"/>
          </w:tcPr>
          <w:p w14:paraId="6887D94A" w14:textId="77777777" w:rsidR="003055CB" w:rsidRPr="007977E6" w:rsidRDefault="003055CB" w:rsidP="00053D32">
            <w:pPr>
              <w:rPr>
                <w:rFonts w:ascii="Arial" w:hAnsi="Arial" w:cs="Arial"/>
                <w:color w:val="000000"/>
                <w:szCs w:val="24"/>
              </w:rPr>
            </w:pPr>
          </w:p>
          <w:p w14:paraId="3EA7D336" w14:textId="2110418C" w:rsidR="003055CB" w:rsidRPr="007977E6" w:rsidRDefault="003055CB" w:rsidP="00053D32">
            <w:pPr>
              <w:rPr>
                <w:rFonts w:ascii="Arial" w:hAnsi="Arial" w:cs="Arial"/>
                <w:color w:val="000000"/>
                <w:szCs w:val="24"/>
              </w:rPr>
            </w:pPr>
            <w:r w:rsidRPr="007977E6">
              <w:rPr>
                <w:rFonts w:ascii="Arial" w:hAnsi="Arial" w:cs="Arial"/>
                <w:color w:val="000000"/>
                <w:szCs w:val="24"/>
              </w:rPr>
              <w:t xml:space="preserve">I hereby certify that I am the applicant’s chief school/administrative officer and that the information contained in this application is, to the best of my knowledge, complete and accurate. I further certify, to the best of my knowledge, that </w:t>
            </w:r>
            <w:r w:rsidRPr="00DA287B">
              <w:rPr>
                <w:rFonts w:ascii="Arial" w:hAnsi="Arial" w:cs="Arial"/>
                <w:color w:val="000000"/>
                <w:szCs w:val="24"/>
              </w:rPr>
              <w:t xml:space="preserve">any ensuing program and activity will be conducted in accordance with all applicable Federal and State laws and regulations, application guidelines and instructions, Assurances, Certifications, </w:t>
            </w:r>
            <w:r w:rsidR="00DA287B" w:rsidRPr="00DA287B">
              <w:rPr>
                <w:rFonts w:ascii="Arial" w:hAnsi="Arial" w:cs="Arial"/>
                <w:color w:val="000000"/>
                <w:szCs w:val="24"/>
              </w:rPr>
              <w:t>t</w:t>
            </w:r>
            <w:r w:rsidR="00DA287B" w:rsidRPr="00DA287B">
              <w:rPr>
                <w:rStyle w:val="cf01"/>
                <w:rFonts w:ascii="Arial" w:hAnsi="Arial" w:cs="Arial"/>
                <w:sz w:val="24"/>
                <w:szCs w:val="24"/>
              </w:rPr>
              <w:t>erms and conditions of the</w:t>
            </w:r>
            <w:r w:rsidR="001866E8">
              <w:rPr>
                <w:rStyle w:val="cf01"/>
                <w:rFonts w:ascii="Arial" w:hAnsi="Arial" w:cs="Arial"/>
                <w:sz w:val="24"/>
                <w:szCs w:val="24"/>
              </w:rPr>
              <w:t xml:space="preserve"> </w:t>
            </w:r>
            <w:r w:rsidR="00CE5615">
              <w:rPr>
                <w:rStyle w:val="cf01"/>
                <w:rFonts w:ascii="Arial" w:hAnsi="Arial" w:cs="Arial"/>
                <w:sz w:val="24"/>
                <w:szCs w:val="24"/>
              </w:rPr>
              <w:t>State of New York Contract for Grants</w:t>
            </w:r>
            <w:r w:rsidR="00DA287B" w:rsidRPr="00DA287B">
              <w:rPr>
                <w:rStyle w:val="cf01"/>
                <w:rFonts w:ascii="Arial" w:hAnsi="Arial" w:cs="Arial"/>
                <w:sz w:val="24"/>
                <w:szCs w:val="24"/>
              </w:rPr>
              <w:t>,</w:t>
            </w:r>
            <w:r w:rsidRPr="00DA287B">
              <w:rPr>
                <w:rFonts w:ascii="Arial" w:hAnsi="Arial" w:cs="Arial"/>
                <w:color w:val="000000"/>
                <w:szCs w:val="24"/>
              </w:rPr>
              <w:t xml:space="preserve"> and that the requested budget amounts are necessary for the implementation of this project.  It is understood by the applicant that this application constitutes an offer and, if accepted by the NYS Education Department or renegotiated to acceptance, will form</w:t>
            </w:r>
            <w:r w:rsidRPr="007977E6">
              <w:rPr>
                <w:rFonts w:ascii="Arial" w:hAnsi="Arial" w:cs="Arial"/>
                <w:color w:val="000000"/>
                <w:szCs w:val="24"/>
              </w:rPr>
              <w:t xml:space="preserve"> a binding agreement. It is also understood by the applicant that immediate written notice will be provided to the grant program office if at any time the applicant learns that its certification was erroneous when submitted or has become erroneous by reason of changed circumstances.</w:t>
            </w:r>
          </w:p>
          <w:p w14:paraId="475E849A" w14:textId="77777777" w:rsidR="003055CB" w:rsidRPr="007977E6" w:rsidRDefault="003055CB" w:rsidP="00053D32">
            <w:pPr>
              <w:rPr>
                <w:rFonts w:ascii="Arial" w:hAnsi="Arial" w:cs="Arial"/>
                <w:color w:val="000000"/>
                <w:szCs w:val="24"/>
              </w:rPr>
            </w:pPr>
          </w:p>
        </w:tc>
      </w:tr>
      <w:tr w:rsidR="00286D88" w:rsidRPr="007977E6" w14:paraId="14AE7D96" w14:textId="77777777" w:rsidTr="00683F9F">
        <w:trPr>
          <w:cantSplit/>
        </w:trPr>
        <w:tc>
          <w:tcPr>
            <w:tcW w:w="5580" w:type="dxa"/>
            <w:gridSpan w:val="2"/>
          </w:tcPr>
          <w:p w14:paraId="171004B7" w14:textId="77777777" w:rsidR="003055CB" w:rsidRPr="007977E6" w:rsidRDefault="003055CB" w:rsidP="00053D32">
            <w:pPr>
              <w:rPr>
                <w:rFonts w:ascii="Arial" w:hAnsi="Arial" w:cs="Arial"/>
                <w:color w:val="000000"/>
                <w:szCs w:val="24"/>
              </w:rPr>
            </w:pPr>
            <w:r w:rsidRPr="007977E6">
              <w:rPr>
                <w:rFonts w:ascii="Arial" w:hAnsi="Arial" w:cs="Arial"/>
                <w:color w:val="000000"/>
                <w:szCs w:val="24"/>
              </w:rPr>
              <w:t>Original Signature of Chief Administrative Officer</w:t>
            </w:r>
            <w:r>
              <w:rPr>
                <w:rFonts w:ascii="Arial" w:hAnsi="Arial" w:cs="Arial"/>
                <w:color w:val="000000"/>
                <w:szCs w:val="24"/>
              </w:rPr>
              <w:t>:</w:t>
            </w:r>
          </w:p>
          <w:p w14:paraId="5C919827" w14:textId="77777777" w:rsidR="003055CB" w:rsidRPr="007977E6" w:rsidRDefault="003055CB" w:rsidP="00053D32">
            <w:pPr>
              <w:rPr>
                <w:rFonts w:ascii="Arial" w:hAnsi="Arial" w:cs="Arial"/>
                <w:color w:val="000000"/>
                <w:szCs w:val="24"/>
              </w:rPr>
            </w:pPr>
          </w:p>
          <w:p w14:paraId="5886E86F" w14:textId="77777777" w:rsidR="003055CB" w:rsidRPr="007977E6" w:rsidRDefault="003055CB" w:rsidP="00053D32">
            <w:pPr>
              <w:rPr>
                <w:rFonts w:ascii="Arial" w:hAnsi="Arial" w:cs="Arial"/>
                <w:color w:val="000000"/>
                <w:szCs w:val="24"/>
              </w:rPr>
            </w:pPr>
          </w:p>
        </w:tc>
        <w:tc>
          <w:tcPr>
            <w:tcW w:w="4590" w:type="dxa"/>
          </w:tcPr>
          <w:p w14:paraId="4A8FC31D" w14:textId="77777777" w:rsidR="003055CB" w:rsidRDefault="003055CB" w:rsidP="00053D32">
            <w:pPr>
              <w:rPr>
                <w:rFonts w:ascii="Arial" w:hAnsi="Arial" w:cs="Arial"/>
                <w:color w:val="000000"/>
                <w:szCs w:val="24"/>
              </w:rPr>
            </w:pPr>
            <w:r w:rsidRPr="007977E6">
              <w:rPr>
                <w:rFonts w:ascii="Arial" w:hAnsi="Arial" w:cs="Arial"/>
                <w:color w:val="000000"/>
                <w:szCs w:val="24"/>
              </w:rPr>
              <w:t>Typed Name of Chief Administrative Officer:</w:t>
            </w:r>
          </w:p>
          <w:p w14:paraId="083D12BE" w14:textId="77777777" w:rsidR="003055CB" w:rsidRDefault="003055CB" w:rsidP="00053D32">
            <w:pPr>
              <w:rPr>
                <w:rFonts w:ascii="Arial" w:hAnsi="Arial" w:cs="Arial"/>
                <w:color w:val="000000"/>
                <w:szCs w:val="24"/>
              </w:rPr>
            </w:pPr>
          </w:p>
          <w:p w14:paraId="2A04C962" w14:textId="77777777" w:rsidR="003055CB" w:rsidRPr="007977E6" w:rsidRDefault="003055CB" w:rsidP="00053D32">
            <w:pPr>
              <w:rPr>
                <w:rFonts w:ascii="Arial" w:hAnsi="Arial" w:cs="Arial"/>
                <w:color w:val="000000"/>
                <w:szCs w:val="24"/>
              </w:rPr>
            </w:pPr>
          </w:p>
        </w:tc>
      </w:tr>
      <w:tr w:rsidR="00286D88" w:rsidRPr="007977E6" w14:paraId="69EECE2F" w14:textId="77777777" w:rsidTr="00683F9F">
        <w:trPr>
          <w:cantSplit/>
        </w:trPr>
        <w:tc>
          <w:tcPr>
            <w:tcW w:w="10170" w:type="dxa"/>
            <w:gridSpan w:val="3"/>
          </w:tcPr>
          <w:p w14:paraId="051493D3" w14:textId="77777777" w:rsidR="003055CB" w:rsidRPr="007977E6" w:rsidRDefault="003055CB" w:rsidP="00053D32">
            <w:pPr>
              <w:rPr>
                <w:rFonts w:ascii="Arial" w:hAnsi="Arial" w:cs="Arial"/>
                <w:color w:val="000000"/>
                <w:szCs w:val="24"/>
              </w:rPr>
            </w:pPr>
            <w:r w:rsidRPr="007977E6">
              <w:rPr>
                <w:rFonts w:ascii="Arial" w:hAnsi="Arial" w:cs="Arial"/>
                <w:color w:val="000000"/>
                <w:szCs w:val="24"/>
              </w:rPr>
              <w:t>Date:</w:t>
            </w:r>
          </w:p>
          <w:p w14:paraId="0177BF34" w14:textId="77777777" w:rsidR="003055CB" w:rsidRPr="007977E6" w:rsidRDefault="003055CB" w:rsidP="00053D32">
            <w:pPr>
              <w:rPr>
                <w:rFonts w:ascii="Arial" w:hAnsi="Arial" w:cs="Arial"/>
                <w:color w:val="000000"/>
                <w:szCs w:val="24"/>
              </w:rPr>
            </w:pPr>
          </w:p>
        </w:tc>
      </w:tr>
    </w:tbl>
    <w:p w14:paraId="0968C5EF" w14:textId="77777777" w:rsidR="003055CB" w:rsidRDefault="003055CB" w:rsidP="007350B6">
      <w:pPr>
        <w:pStyle w:val="Title"/>
        <w:ind w:left="270"/>
        <w:rPr>
          <w:rFonts w:asciiTheme="minorHAnsi" w:hAnsiTheme="minorHAnsi" w:cs="Arial"/>
          <w:b w:val="0"/>
        </w:rPr>
        <w:sectPr w:rsidR="003055CB" w:rsidSect="00A628E3">
          <w:headerReference w:type="default" r:id="rId37"/>
          <w:pgSz w:w="12240" w:h="15840"/>
          <w:pgMar w:top="1440" w:right="1440" w:bottom="1440" w:left="1440" w:header="720" w:footer="720" w:gutter="0"/>
          <w:pgNumType w:start="17"/>
          <w:cols w:space="720"/>
        </w:sectPr>
      </w:pPr>
    </w:p>
    <w:p w14:paraId="1388A2CC" w14:textId="77777777" w:rsidR="003055CB" w:rsidRPr="00714E52" w:rsidRDefault="003055CB" w:rsidP="00565FE8">
      <w:pPr>
        <w:ind w:left="270"/>
        <w:jc w:val="center"/>
        <w:rPr>
          <w:rFonts w:ascii="Arial" w:hAnsi="Arial" w:cs="Arial"/>
          <w:b/>
          <w:color w:val="000000"/>
        </w:rPr>
      </w:pPr>
      <w:r>
        <w:rPr>
          <w:rFonts w:ascii="Arial" w:hAnsi="Arial" w:cs="Arial"/>
          <w:b/>
          <w:color w:val="000000"/>
        </w:rPr>
        <w:lastRenderedPageBreak/>
        <w:t>Page Limits and Formatting Specifications</w:t>
      </w:r>
    </w:p>
    <w:p w14:paraId="7BDA2F18" w14:textId="77777777" w:rsidR="003055CB" w:rsidRDefault="003055CB" w:rsidP="00E33FA1">
      <w:pPr>
        <w:ind w:left="270"/>
        <w:rPr>
          <w:rFonts w:ascii="Arial" w:hAnsi="Arial" w:cs="Arial"/>
          <w:color w:val="000000"/>
        </w:rPr>
      </w:pPr>
    </w:p>
    <w:p w14:paraId="67B7F625" w14:textId="77777777" w:rsidR="00565FE8" w:rsidRDefault="003055CB" w:rsidP="003B2982">
      <w:pPr>
        <w:jc w:val="both"/>
        <w:rPr>
          <w:rFonts w:ascii="Arial" w:hAnsi="Arial" w:cs="Arial"/>
          <w:color w:val="000000"/>
        </w:rPr>
      </w:pPr>
      <w:r>
        <w:rPr>
          <w:rFonts w:ascii="Arial" w:hAnsi="Arial" w:cs="Arial"/>
          <w:color w:val="000000"/>
        </w:rPr>
        <w:t>T</w:t>
      </w:r>
      <w:r w:rsidRPr="007977E6">
        <w:rPr>
          <w:rFonts w:ascii="Arial" w:hAnsi="Arial" w:cs="Arial"/>
          <w:color w:val="000000"/>
        </w:rPr>
        <w:t xml:space="preserve">he </w:t>
      </w:r>
      <w:r w:rsidR="00B74694" w:rsidRPr="007C750A">
        <w:rPr>
          <w:rFonts w:ascii="Arial" w:hAnsi="Arial" w:cs="Arial"/>
          <w:b/>
          <w:bCs/>
          <w:color w:val="000000"/>
        </w:rPr>
        <w:t xml:space="preserve">Technical </w:t>
      </w:r>
      <w:r w:rsidRPr="007C750A">
        <w:rPr>
          <w:rFonts w:ascii="Arial" w:hAnsi="Arial" w:cs="Arial"/>
          <w:b/>
          <w:bCs/>
          <w:color w:val="000000"/>
        </w:rPr>
        <w:t>Narrative</w:t>
      </w:r>
      <w:r w:rsidRPr="007977E6">
        <w:rPr>
          <w:rFonts w:ascii="Arial" w:hAnsi="Arial" w:cs="Arial"/>
          <w:color w:val="000000"/>
        </w:rPr>
        <w:t xml:space="preserve"> </w:t>
      </w:r>
      <w:r w:rsidR="00B74694">
        <w:rPr>
          <w:rFonts w:ascii="Arial" w:hAnsi="Arial" w:cs="Arial"/>
          <w:color w:val="000000"/>
        </w:rPr>
        <w:t xml:space="preserve">(or Proposal Narrative) </w:t>
      </w:r>
      <w:r w:rsidR="00326FC8">
        <w:rPr>
          <w:rFonts w:ascii="Arial" w:hAnsi="Arial" w:cs="Arial"/>
          <w:color w:val="000000"/>
        </w:rPr>
        <w:t>is</w:t>
      </w:r>
      <w:r>
        <w:rPr>
          <w:rFonts w:ascii="Arial" w:hAnsi="Arial" w:cs="Arial"/>
          <w:color w:val="000000"/>
        </w:rPr>
        <w:t xml:space="preserve"> to be submitted on </w:t>
      </w:r>
      <w:r w:rsidRPr="007977E6">
        <w:rPr>
          <w:rFonts w:ascii="Arial" w:hAnsi="Arial" w:cs="Arial"/>
          <w:color w:val="000000"/>
        </w:rPr>
        <w:t xml:space="preserve">single-spaced 8.5” x 11” pages with one-inch margins. Charts/tables are not required to adhere to this standard.  Use a </w:t>
      </w:r>
      <w:r>
        <w:rPr>
          <w:rFonts w:ascii="Arial" w:hAnsi="Arial" w:cs="Arial"/>
          <w:color w:val="000000"/>
        </w:rPr>
        <w:t>T</w:t>
      </w:r>
      <w:r w:rsidRPr="007977E6">
        <w:rPr>
          <w:rFonts w:ascii="Arial" w:hAnsi="Arial" w:cs="Arial"/>
          <w:color w:val="000000"/>
        </w:rPr>
        <w:t xml:space="preserve">imes </w:t>
      </w:r>
      <w:r w:rsidR="001866E8">
        <w:rPr>
          <w:rFonts w:ascii="Arial" w:hAnsi="Arial" w:cs="Arial"/>
          <w:color w:val="000000"/>
        </w:rPr>
        <w:t xml:space="preserve">New </w:t>
      </w:r>
      <w:r w:rsidRPr="007977E6">
        <w:rPr>
          <w:rFonts w:ascii="Arial" w:hAnsi="Arial" w:cs="Arial"/>
          <w:color w:val="000000"/>
        </w:rPr>
        <w:t xml:space="preserve">Roman or Arial font in a 12-point size.  If the </w:t>
      </w:r>
      <w:r w:rsidR="00ED20E1">
        <w:rPr>
          <w:rFonts w:ascii="Arial" w:hAnsi="Arial" w:cs="Arial"/>
          <w:color w:val="000000"/>
        </w:rPr>
        <w:t xml:space="preserve">Technical </w:t>
      </w:r>
      <w:r w:rsidR="00326FC8">
        <w:rPr>
          <w:rFonts w:ascii="Arial" w:hAnsi="Arial" w:cs="Arial"/>
          <w:color w:val="000000"/>
        </w:rPr>
        <w:t>N</w:t>
      </w:r>
      <w:r w:rsidR="00795386">
        <w:rPr>
          <w:rFonts w:ascii="Arial" w:hAnsi="Arial" w:cs="Arial"/>
          <w:color w:val="000000"/>
        </w:rPr>
        <w:t xml:space="preserve">arrative </w:t>
      </w:r>
      <w:r w:rsidRPr="007977E6">
        <w:rPr>
          <w:rFonts w:ascii="Arial" w:hAnsi="Arial" w:cs="Arial"/>
          <w:color w:val="000000"/>
        </w:rPr>
        <w:t>exceed</w:t>
      </w:r>
      <w:r w:rsidR="00326FC8">
        <w:rPr>
          <w:rFonts w:ascii="Arial" w:hAnsi="Arial" w:cs="Arial"/>
          <w:color w:val="000000"/>
        </w:rPr>
        <w:t>s</w:t>
      </w:r>
      <w:r w:rsidRPr="007977E6">
        <w:rPr>
          <w:rFonts w:ascii="Arial" w:hAnsi="Arial" w:cs="Arial"/>
          <w:color w:val="000000"/>
        </w:rPr>
        <w:t xml:space="preserve"> the page limit, the excess pages will not be read by reviewers.  Do not include any attachments or addenda</w:t>
      </w:r>
      <w:r>
        <w:rPr>
          <w:rFonts w:ascii="Arial" w:hAnsi="Arial" w:cs="Arial"/>
          <w:color w:val="000000"/>
        </w:rPr>
        <w:t>.</w:t>
      </w:r>
    </w:p>
    <w:p w14:paraId="56B53205" w14:textId="617885F5" w:rsidR="003B2982" w:rsidRDefault="00123A65" w:rsidP="003B2982">
      <w:pPr>
        <w:jc w:val="both"/>
        <w:rPr>
          <w:rFonts w:ascii="Arial" w:hAnsi="Arial" w:cs="Arial"/>
          <w:color w:val="000000"/>
        </w:rPr>
      </w:pPr>
      <w:r>
        <w:rPr>
          <w:rFonts w:ascii="Arial" w:hAnsi="Arial" w:cs="Arial"/>
          <w:color w:val="000000"/>
        </w:rPr>
        <w:t xml:space="preserve"> </w:t>
      </w:r>
    </w:p>
    <w:p w14:paraId="517BEF03" w14:textId="0557A451" w:rsidR="00123A65" w:rsidRDefault="00123A65" w:rsidP="00565FE8">
      <w:pPr>
        <w:jc w:val="both"/>
        <w:rPr>
          <w:rFonts w:ascii="Arial" w:hAnsi="Arial" w:cs="Arial"/>
          <w:color w:val="000000" w:themeColor="text1"/>
        </w:rPr>
      </w:pPr>
      <w:r w:rsidRPr="5AC2EAE0">
        <w:rPr>
          <w:rFonts w:ascii="Arial" w:hAnsi="Arial" w:cs="Arial"/>
          <w:color w:val="000000" w:themeColor="text1"/>
        </w:rPr>
        <w:t xml:space="preserve">The </w:t>
      </w:r>
      <w:r w:rsidR="00067095" w:rsidRPr="5AC2EAE0">
        <w:rPr>
          <w:rFonts w:ascii="Arial" w:hAnsi="Arial" w:cs="Arial"/>
          <w:color w:val="000000" w:themeColor="text1"/>
        </w:rPr>
        <w:t xml:space="preserve">Technical </w:t>
      </w:r>
      <w:r w:rsidR="00B74694" w:rsidRPr="5AC2EAE0">
        <w:rPr>
          <w:rFonts w:ascii="Arial" w:hAnsi="Arial" w:cs="Arial"/>
          <w:color w:val="000000" w:themeColor="text1"/>
        </w:rPr>
        <w:t>Narrative</w:t>
      </w:r>
      <w:r w:rsidRPr="5AC2EAE0">
        <w:rPr>
          <w:rFonts w:ascii="Arial" w:hAnsi="Arial" w:cs="Arial"/>
          <w:color w:val="000000" w:themeColor="text1"/>
        </w:rPr>
        <w:t xml:space="preserve"> page limit</w:t>
      </w:r>
      <w:r w:rsidR="001C00DC" w:rsidRPr="5AC2EAE0">
        <w:rPr>
          <w:rFonts w:ascii="Arial" w:hAnsi="Arial" w:cs="Arial"/>
          <w:color w:val="000000" w:themeColor="text1"/>
        </w:rPr>
        <w:t xml:space="preserve"> </w:t>
      </w:r>
      <w:r w:rsidRPr="5AC2EAE0">
        <w:rPr>
          <w:rFonts w:ascii="Arial" w:hAnsi="Arial" w:cs="Arial"/>
          <w:color w:val="000000" w:themeColor="text1"/>
        </w:rPr>
        <w:t xml:space="preserve">is </w:t>
      </w:r>
      <w:r w:rsidR="009B624C" w:rsidRPr="5AC2EAE0">
        <w:rPr>
          <w:rFonts w:ascii="Arial" w:hAnsi="Arial" w:cs="Arial"/>
          <w:color w:val="000000" w:themeColor="text1"/>
        </w:rPr>
        <w:t xml:space="preserve">five (5) </w:t>
      </w:r>
      <w:r w:rsidR="003055CB" w:rsidRPr="5AC2EAE0">
        <w:rPr>
          <w:rFonts w:ascii="Arial" w:hAnsi="Arial" w:cs="Arial"/>
          <w:color w:val="000000" w:themeColor="text1"/>
        </w:rPr>
        <w:t>pages</w:t>
      </w:r>
      <w:r w:rsidRPr="5AC2EAE0">
        <w:rPr>
          <w:rFonts w:ascii="Arial" w:hAnsi="Arial" w:cs="Arial"/>
          <w:color w:val="000000" w:themeColor="text1"/>
        </w:rPr>
        <w:t>.</w:t>
      </w:r>
      <w:r w:rsidR="00CA2C64" w:rsidRPr="5AC2EAE0">
        <w:rPr>
          <w:rFonts w:ascii="Arial" w:hAnsi="Arial" w:cs="Arial"/>
          <w:color w:val="000000" w:themeColor="text1"/>
        </w:rPr>
        <w:t xml:space="preserve"> </w:t>
      </w:r>
      <w:r w:rsidR="001E2DAA" w:rsidRPr="5AC2EAE0">
        <w:rPr>
          <w:rFonts w:ascii="Arial" w:hAnsi="Arial" w:cs="Arial"/>
          <w:color w:val="000000" w:themeColor="text1"/>
        </w:rPr>
        <w:t>The narrative will include only numbers 1 and 3</w:t>
      </w:r>
      <w:r w:rsidR="00ED2381" w:rsidRPr="5AC2EAE0">
        <w:rPr>
          <w:rFonts w:ascii="Arial" w:hAnsi="Arial" w:cs="Arial"/>
          <w:color w:val="000000" w:themeColor="text1"/>
        </w:rPr>
        <w:t xml:space="preserve"> from the </w:t>
      </w:r>
      <w:r w:rsidR="008D3D06" w:rsidRPr="5AC2EAE0">
        <w:rPr>
          <w:rFonts w:ascii="Arial" w:hAnsi="Arial" w:cs="Arial"/>
          <w:color w:val="000000" w:themeColor="text1"/>
        </w:rPr>
        <w:t>“</w:t>
      </w:r>
      <w:r w:rsidR="00ED2381" w:rsidRPr="5AC2EAE0">
        <w:rPr>
          <w:rFonts w:ascii="Arial" w:hAnsi="Arial" w:cs="Arial"/>
          <w:color w:val="000000" w:themeColor="text1"/>
        </w:rPr>
        <w:t>Work Plan Template and Technical Narrative</w:t>
      </w:r>
      <w:r w:rsidR="008D3D06" w:rsidRPr="5AC2EAE0">
        <w:rPr>
          <w:rFonts w:ascii="Arial" w:hAnsi="Arial" w:cs="Arial"/>
          <w:color w:val="000000" w:themeColor="text1"/>
        </w:rPr>
        <w:t>”</w:t>
      </w:r>
      <w:r w:rsidR="00ED2381" w:rsidRPr="5AC2EAE0">
        <w:rPr>
          <w:rFonts w:ascii="Arial" w:hAnsi="Arial" w:cs="Arial"/>
          <w:color w:val="000000" w:themeColor="text1"/>
        </w:rPr>
        <w:t xml:space="preserve"> section below. </w:t>
      </w:r>
      <w:r w:rsidR="008744B5" w:rsidRPr="5AC2EAE0">
        <w:rPr>
          <w:rFonts w:ascii="Arial" w:hAnsi="Arial" w:cs="Arial"/>
          <w:color w:val="000000" w:themeColor="text1"/>
        </w:rPr>
        <w:t>The responses to n</w:t>
      </w:r>
      <w:r w:rsidR="00ED2381" w:rsidRPr="5AC2EAE0">
        <w:rPr>
          <w:rFonts w:ascii="Arial" w:hAnsi="Arial" w:cs="Arial"/>
          <w:color w:val="000000" w:themeColor="text1"/>
        </w:rPr>
        <w:t xml:space="preserve">umber 2 (Plan of Operation) </w:t>
      </w:r>
      <w:r w:rsidR="008744B5" w:rsidRPr="5AC2EAE0">
        <w:rPr>
          <w:rFonts w:ascii="Arial" w:hAnsi="Arial" w:cs="Arial"/>
          <w:color w:val="000000" w:themeColor="text1"/>
        </w:rPr>
        <w:t>are</w:t>
      </w:r>
      <w:r w:rsidR="00ED2381" w:rsidRPr="5AC2EAE0">
        <w:rPr>
          <w:rFonts w:ascii="Arial" w:hAnsi="Arial" w:cs="Arial"/>
          <w:color w:val="000000" w:themeColor="text1"/>
        </w:rPr>
        <w:t xml:space="preserve"> to be completed on the </w:t>
      </w:r>
      <w:r w:rsidR="006977C3" w:rsidRPr="5AC2EAE0">
        <w:rPr>
          <w:rFonts w:ascii="Arial" w:hAnsi="Arial" w:cs="Arial"/>
          <w:color w:val="000000" w:themeColor="text1"/>
        </w:rPr>
        <w:t>Work Plan template posted with the RFP.</w:t>
      </w:r>
    </w:p>
    <w:p w14:paraId="7E066784" w14:textId="77777777" w:rsidR="00565FE8" w:rsidRDefault="00565FE8" w:rsidP="00565FE8">
      <w:pPr>
        <w:jc w:val="both"/>
        <w:rPr>
          <w:rFonts w:ascii="Arial" w:hAnsi="Arial" w:cs="Arial"/>
          <w:color w:val="000000"/>
        </w:rPr>
      </w:pPr>
    </w:p>
    <w:p w14:paraId="0A9F60B5" w14:textId="7420754A" w:rsidR="004D3E7E" w:rsidRDefault="00CC763C" w:rsidP="00601625">
      <w:pPr>
        <w:jc w:val="both"/>
        <w:rPr>
          <w:rFonts w:ascii="Arial" w:hAnsi="Arial" w:cs="Arial"/>
          <w:color w:val="000000"/>
        </w:rPr>
      </w:pPr>
      <w:r>
        <w:rPr>
          <w:rFonts w:ascii="Arial" w:hAnsi="Arial" w:cs="Arial"/>
          <w:color w:val="000000"/>
        </w:rPr>
        <w:t>The Technical Narrative</w:t>
      </w:r>
      <w:r w:rsidR="00500A67">
        <w:rPr>
          <w:rFonts w:ascii="Arial" w:hAnsi="Arial" w:cs="Arial"/>
          <w:color w:val="000000"/>
        </w:rPr>
        <w:t>, Work Plan</w:t>
      </w:r>
      <w:r w:rsidR="00563E8C">
        <w:rPr>
          <w:rFonts w:ascii="Arial" w:hAnsi="Arial" w:cs="Arial"/>
          <w:color w:val="000000"/>
        </w:rPr>
        <w:t xml:space="preserve"> (Plan of Operation)</w:t>
      </w:r>
      <w:r w:rsidR="00CD2CA0">
        <w:rPr>
          <w:rFonts w:ascii="Arial" w:hAnsi="Arial" w:cs="Arial"/>
          <w:color w:val="000000"/>
        </w:rPr>
        <w:t xml:space="preserve"> and </w:t>
      </w:r>
      <w:r>
        <w:rPr>
          <w:rFonts w:ascii="Arial" w:hAnsi="Arial" w:cs="Arial"/>
          <w:color w:val="000000"/>
        </w:rPr>
        <w:t xml:space="preserve">Budget </w:t>
      </w:r>
      <w:r w:rsidR="004D3E7E" w:rsidRPr="0088792D">
        <w:rPr>
          <w:rFonts w:ascii="Arial" w:hAnsi="Arial" w:cs="Arial"/>
          <w:color w:val="000000"/>
        </w:rPr>
        <w:t xml:space="preserve">should be submitted in Microsoft Office. PDF files that are editable </w:t>
      </w:r>
      <w:r w:rsidR="004D3E7E" w:rsidRPr="00F45112">
        <w:rPr>
          <w:rFonts w:ascii="Arial" w:hAnsi="Arial" w:cs="Arial"/>
          <w:color w:val="000000"/>
        </w:rPr>
        <w:t xml:space="preserve">and Optical Character Recognition (OCR) searchable are </w:t>
      </w:r>
      <w:r w:rsidR="002A46E0">
        <w:rPr>
          <w:rFonts w:ascii="Arial" w:hAnsi="Arial" w:cs="Arial"/>
          <w:color w:val="000000"/>
        </w:rPr>
        <w:t xml:space="preserve">also </w:t>
      </w:r>
      <w:r w:rsidR="004D3E7E" w:rsidRPr="00F45112">
        <w:rPr>
          <w:rFonts w:ascii="Arial" w:hAnsi="Arial" w:cs="Arial"/>
          <w:color w:val="000000"/>
        </w:rPr>
        <w:t xml:space="preserve">acceptable. </w:t>
      </w:r>
      <w:r w:rsidR="00412DD8">
        <w:rPr>
          <w:rFonts w:ascii="Arial" w:hAnsi="Arial" w:cs="Arial"/>
          <w:color w:val="000000"/>
        </w:rPr>
        <w:t xml:space="preserve">Other documents may be </w:t>
      </w:r>
      <w:r w:rsidR="004D3E7E" w:rsidRPr="00F45112">
        <w:rPr>
          <w:rFonts w:ascii="Arial" w:hAnsi="Arial" w:cs="Arial"/>
          <w:color w:val="000000"/>
        </w:rPr>
        <w:t xml:space="preserve">scanned </w:t>
      </w:r>
      <w:r w:rsidR="00412DD8">
        <w:rPr>
          <w:rFonts w:ascii="Arial" w:hAnsi="Arial" w:cs="Arial"/>
          <w:color w:val="000000"/>
        </w:rPr>
        <w:t xml:space="preserve">as </w:t>
      </w:r>
      <w:r w:rsidR="004D3E7E" w:rsidRPr="00F45112">
        <w:rPr>
          <w:rFonts w:ascii="Arial" w:hAnsi="Arial" w:cs="Arial"/>
          <w:color w:val="000000"/>
        </w:rPr>
        <w:t>PDF</w:t>
      </w:r>
      <w:r w:rsidR="00412DD8">
        <w:rPr>
          <w:rFonts w:ascii="Arial" w:hAnsi="Arial" w:cs="Arial"/>
          <w:color w:val="000000"/>
        </w:rPr>
        <w:t>s</w:t>
      </w:r>
      <w:r w:rsidR="004D3E7E" w:rsidRPr="00F45112">
        <w:rPr>
          <w:rFonts w:ascii="Arial" w:hAnsi="Arial" w:cs="Arial"/>
          <w:color w:val="000000"/>
        </w:rPr>
        <w:t>. </w:t>
      </w:r>
    </w:p>
    <w:p w14:paraId="6CAF3EA7" w14:textId="77777777" w:rsidR="00E41B70" w:rsidRDefault="00E41B70" w:rsidP="0088792D">
      <w:pPr>
        <w:ind w:left="270"/>
        <w:jc w:val="both"/>
        <w:rPr>
          <w:rFonts w:ascii="Arial" w:hAnsi="Arial" w:cs="Arial"/>
          <w:color w:val="000000"/>
        </w:rPr>
      </w:pPr>
    </w:p>
    <w:p w14:paraId="55BEFEE2" w14:textId="77777777" w:rsidR="008F5456" w:rsidRDefault="008F5456" w:rsidP="0088792D">
      <w:pPr>
        <w:ind w:left="270"/>
        <w:jc w:val="both"/>
        <w:rPr>
          <w:rFonts w:ascii="Arial" w:hAnsi="Arial" w:cs="Arial"/>
          <w:color w:val="000000"/>
        </w:rPr>
      </w:pPr>
    </w:p>
    <w:p w14:paraId="17414794" w14:textId="05C2F7D9" w:rsidR="00E41B70" w:rsidRPr="00FD7844" w:rsidRDefault="00123A65" w:rsidP="00E41B70">
      <w:pPr>
        <w:jc w:val="center"/>
        <w:rPr>
          <w:rFonts w:ascii="Arial" w:hAnsi="Arial" w:cs="Arial"/>
          <w:b/>
        </w:rPr>
      </w:pPr>
      <w:r>
        <w:rPr>
          <w:rFonts w:ascii="Arial" w:hAnsi="Arial" w:cs="Arial"/>
          <w:b/>
        </w:rPr>
        <w:t xml:space="preserve">Work Plan Template </w:t>
      </w:r>
      <w:r w:rsidR="00E41B70">
        <w:rPr>
          <w:rFonts w:ascii="Arial" w:hAnsi="Arial" w:cs="Arial"/>
          <w:b/>
        </w:rPr>
        <w:t xml:space="preserve">and </w:t>
      </w:r>
      <w:r w:rsidR="00D44F2A">
        <w:rPr>
          <w:rFonts w:ascii="Arial" w:hAnsi="Arial" w:cs="Arial"/>
          <w:b/>
        </w:rPr>
        <w:t xml:space="preserve">Technical </w:t>
      </w:r>
      <w:r w:rsidR="00E41B70" w:rsidRPr="00FD7844">
        <w:rPr>
          <w:rFonts w:ascii="Arial" w:hAnsi="Arial" w:cs="Arial"/>
          <w:b/>
        </w:rPr>
        <w:t>Narrative (</w:t>
      </w:r>
      <w:r w:rsidR="00E41B70">
        <w:rPr>
          <w:rFonts w:ascii="Arial" w:hAnsi="Arial" w:cs="Arial"/>
          <w:b/>
        </w:rPr>
        <w:t>80</w:t>
      </w:r>
      <w:r w:rsidR="00E41B70" w:rsidRPr="00FD7844">
        <w:rPr>
          <w:rFonts w:ascii="Arial" w:hAnsi="Arial" w:cs="Arial"/>
          <w:b/>
        </w:rPr>
        <w:t xml:space="preserve"> points)</w:t>
      </w:r>
    </w:p>
    <w:p w14:paraId="3E63C172" w14:textId="77777777" w:rsidR="00E41B70" w:rsidRDefault="00E41B70" w:rsidP="00E41B70"/>
    <w:p w14:paraId="14011399" w14:textId="031D99A0" w:rsidR="00E41B70" w:rsidRPr="00DB5F06" w:rsidRDefault="00E41B70" w:rsidP="00175561">
      <w:pPr>
        <w:jc w:val="both"/>
        <w:rPr>
          <w:rFonts w:ascii="Arial" w:hAnsi="Arial" w:cs="Arial"/>
          <w:color w:val="000000"/>
        </w:rPr>
      </w:pPr>
      <w:r w:rsidRPr="00DB5F06">
        <w:rPr>
          <w:rFonts w:ascii="Arial" w:hAnsi="Arial" w:cs="Arial"/>
          <w:color w:val="000000"/>
        </w:rPr>
        <w:t xml:space="preserve">A standard template for the work plan is </w:t>
      </w:r>
      <w:r w:rsidR="000D5771" w:rsidRPr="00DB5F06">
        <w:rPr>
          <w:rFonts w:ascii="Arial" w:hAnsi="Arial" w:cs="Arial"/>
          <w:color w:val="000000"/>
        </w:rPr>
        <w:t>required</w:t>
      </w:r>
      <w:r w:rsidR="008E2F1D" w:rsidRPr="00DB5F06">
        <w:rPr>
          <w:rFonts w:ascii="Arial" w:hAnsi="Arial" w:cs="Arial"/>
          <w:color w:val="000000"/>
        </w:rPr>
        <w:t xml:space="preserve"> and </w:t>
      </w:r>
      <w:r w:rsidR="004D5840" w:rsidRPr="00DB5F06">
        <w:rPr>
          <w:rFonts w:ascii="Arial" w:hAnsi="Arial" w:cs="Arial"/>
          <w:color w:val="000000"/>
        </w:rPr>
        <w:t xml:space="preserve">is posted with the RPF. </w:t>
      </w:r>
      <w:r w:rsidR="00AC0E80" w:rsidRPr="00175561">
        <w:rPr>
          <w:rStyle w:val="Strong"/>
          <w:rFonts w:ascii="Arial" w:hAnsi="Arial" w:cs="Arial"/>
          <w:b w:val="0"/>
          <w:bCs w:val="0"/>
        </w:rPr>
        <w:t xml:space="preserve">The template identifies the objectives that need to be met. </w:t>
      </w:r>
      <w:r w:rsidR="00DB5F06" w:rsidRPr="00175561">
        <w:rPr>
          <w:rStyle w:val="Strong"/>
          <w:rFonts w:ascii="Arial" w:hAnsi="Arial" w:cs="Arial"/>
          <w:b w:val="0"/>
          <w:bCs w:val="0"/>
        </w:rPr>
        <w:t>The applicant should identify one or more associated tasks to be completed to achieve the objective, and one or more performance measures associated to each task.</w:t>
      </w:r>
    </w:p>
    <w:p w14:paraId="08599E9D" w14:textId="77777777" w:rsidR="00E41B70" w:rsidRPr="008E3DE6" w:rsidRDefault="00E41B70" w:rsidP="002A46E0">
      <w:pPr>
        <w:jc w:val="both"/>
        <w:rPr>
          <w:rFonts w:ascii="Arial" w:hAnsi="Arial" w:cs="Arial"/>
          <w:color w:val="000000"/>
        </w:rPr>
      </w:pPr>
    </w:p>
    <w:p w14:paraId="7126B231" w14:textId="1AA7B06B" w:rsidR="00E41B70" w:rsidRPr="008E3DE6" w:rsidRDefault="00E41B70" w:rsidP="009127E5">
      <w:pPr>
        <w:jc w:val="both"/>
        <w:rPr>
          <w:rFonts w:ascii="Arial" w:hAnsi="Arial" w:cs="Arial"/>
          <w:color w:val="000000"/>
        </w:rPr>
      </w:pPr>
      <w:r w:rsidRPr="008E3DE6">
        <w:rPr>
          <w:rFonts w:ascii="Arial" w:hAnsi="Arial" w:cs="Arial"/>
          <w:color w:val="000000"/>
        </w:rPr>
        <w:t xml:space="preserve">For </w:t>
      </w:r>
      <w:r w:rsidR="009127E5">
        <w:rPr>
          <w:rFonts w:ascii="Arial" w:hAnsi="Arial" w:cs="Arial"/>
          <w:color w:val="000000"/>
        </w:rPr>
        <w:t>m</w:t>
      </w:r>
      <w:r w:rsidR="009127E5" w:rsidRPr="008E3DE6">
        <w:rPr>
          <w:rFonts w:ascii="Arial" w:hAnsi="Arial" w:cs="Arial"/>
          <w:color w:val="000000"/>
        </w:rPr>
        <w:t>ulti</w:t>
      </w:r>
      <w:r w:rsidRPr="008E3DE6">
        <w:rPr>
          <w:rFonts w:ascii="Arial" w:hAnsi="Arial" w:cs="Arial"/>
          <w:color w:val="000000"/>
        </w:rPr>
        <w:t>-</w:t>
      </w:r>
      <w:r w:rsidR="009127E5">
        <w:rPr>
          <w:rFonts w:ascii="Arial" w:hAnsi="Arial" w:cs="Arial"/>
          <w:color w:val="000000"/>
        </w:rPr>
        <w:t>y</w:t>
      </w:r>
      <w:r w:rsidR="009127E5" w:rsidRPr="008E3DE6">
        <w:rPr>
          <w:rFonts w:ascii="Arial" w:hAnsi="Arial" w:cs="Arial"/>
          <w:color w:val="000000"/>
        </w:rPr>
        <w:t xml:space="preserve">ear </w:t>
      </w:r>
      <w:r w:rsidRPr="008E3DE6">
        <w:rPr>
          <w:rFonts w:ascii="Arial" w:hAnsi="Arial" w:cs="Arial"/>
          <w:color w:val="000000"/>
        </w:rPr>
        <w:t xml:space="preserve">contracts, each period will have a separate work plan – a contract that has </w:t>
      </w:r>
      <w:r w:rsidR="00AC0E80">
        <w:rPr>
          <w:rFonts w:ascii="Arial" w:hAnsi="Arial" w:cs="Arial"/>
          <w:color w:val="000000"/>
        </w:rPr>
        <w:t>three</w:t>
      </w:r>
      <w:r w:rsidRPr="008E3DE6">
        <w:rPr>
          <w:rFonts w:ascii="Arial" w:hAnsi="Arial" w:cs="Arial"/>
          <w:color w:val="000000"/>
        </w:rPr>
        <w:t xml:space="preserve"> periods established would have </w:t>
      </w:r>
      <w:r w:rsidR="00AC0E80">
        <w:rPr>
          <w:rFonts w:ascii="Arial" w:hAnsi="Arial" w:cs="Arial"/>
          <w:color w:val="000000"/>
        </w:rPr>
        <w:t>three</w:t>
      </w:r>
      <w:r w:rsidRPr="008E3DE6">
        <w:rPr>
          <w:rFonts w:ascii="Arial" w:hAnsi="Arial" w:cs="Arial"/>
          <w:color w:val="000000"/>
        </w:rPr>
        <w:t xml:space="preserve"> separate work plans outlined </w:t>
      </w:r>
      <w:r w:rsidR="00DB5F06">
        <w:rPr>
          <w:rFonts w:ascii="Arial" w:hAnsi="Arial" w:cs="Arial"/>
          <w:color w:val="000000"/>
        </w:rPr>
        <w:t>in the work plan form</w:t>
      </w:r>
      <w:r w:rsidRPr="008E3DE6">
        <w:rPr>
          <w:rFonts w:ascii="Arial" w:hAnsi="Arial" w:cs="Arial"/>
          <w:color w:val="000000"/>
        </w:rPr>
        <w:t>.</w:t>
      </w:r>
    </w:p>
    <w:p w14:paraId="748EF4BD" w14:textId="77777777" w:rsidR="00E41B70" w:rsidRPr="008E3DE6" w:rsidRDefault="00E41B70" w:rsidP="002A46E0">
      <w:pPr>
        <w:jc w:val="both"/>
        <w:rPr>
          <w:rFonts w:ascii="Arial" w:hAnsi="Arial" w:cs="Arial"/>
          <w:color w:val="000000"/>
        </w:rPr>
      </w:pPr>
    </w:p>
    <w:p w14:paraId="0BA4BEC0" w14:textId="3BF9B5F2" w:rsidR="00123A65" w:rsidRDefault="00123A65" w:rsidP="007E7625">
      <w:pPr>
        <w:jc w:val="both"/>
        <w:rPr>
          <w:rFonts w:ascii="Arial" w:hAnsi="Arial" w:cs="Arial"/>
          <w:color w:val="000000"/>
        </w:rPr>
      </w:pPr>
      <w:r>
        <w:rPr>
          <w:rFonts w:ascii="Arial" w:hAnsi="Arial" w:cs="Arial"/>
          <w:color w:val="000000"/>
        </w:rPr>
        <w:t xml:space="preserve">Additional information that is not included in the work plan template is to be included in a narrative format. </w:t>
      </w:r>
      <w:r w:rsidRPr="007977E6">
        <w:rPr>
          <w:rFonts w:ascii="Arial" w:hAnsi="Arial" w:cs="Arial"/>
          <w:color w:val="000000"/>
        </w:rPr>
        <w:t xml:space="preserve">Be clear, precise and adhere to the following </w:t>
      </w:r>
      <w:r>
        <w:rPr>
          <w:rFonts w:ascii="Arial" w:hAnsi="Arial" w:cs="Arial"/>
          <w:color w:val="000000"/>
        </w:rPr>
        <w:t>items</w:t>
      </w:r>
      <w:r w:rsidRPr="007977E6">
        <w:rPr>
          <w:rFonts w:ascii="Arial" w:hAnsi="Arial" w:cs="Arial"/>
          <w:color w:val="000000"/>
        </w:rPr>
        <w:t xml:space="preserve">. The </w:t>
      </w:r>
      <w:r>
        <w:rPr>
          <w:rFonts w:ascii="Arial" w:hAnsi="Arial" w:cs="Arial"/>
          <w:color w:val="000000"/>
        </w:rPr>
        <w:t xml:space="preserve">table and </w:t>
      </w:r>
      <w:r w:rsidRPr="007977E6">
        <w:rPr>
          <w:rFonts w:ascii="Arial" w:hAnsi="Arial" w:cs="Arial"/>
          <w:color w:val="000000"/>
        </w:rPr>
        <w:t>narrative will be reviewed in accordance with the following points and according to the Proposal Narrative Rubric.</w:t>
      </w:r>
    </w:p>
    <w:p w14:paraId="7DA81F99" w14:textId="74EF7B81" w:rsidR="00123A65" w:rsidRPr="00123A65" w:rsidRDefault="00123A65" w:rsidP="007E7625">
      <w:pPr>
        <w:pStyle w:val="ListParagraph"/>
        <w:rPr>
          <w:rFonts w:ascii="Arial" w:hAnsi="Arial" w:cs="Arial"/>
          <w:b/>
          <w:bCs/>
          <w:color w:val="000000"/>
        </w:rPr>
      </w:pPr>
    </w:p>
    <w:p w14:paraId="2FEB47D7" w14:textId="73D2C574" w:rsidR="00123A65" w:rsidRPr="007E7625" w:rsidRDefault="00123A65" w:rsidP="00123A65">
      <w:pPr>
        <w:pStyle w:val="ListParagraph"/>
        <w:numPr>
          <w:ilvl w:val="0"/>
          <w:numId w:val="87"/>
        </w:numPr>
        <w:rPr>
          <w:rFonts w:ascii="Arial" w:hAnsi="Arial" w:cs="Arial"/>
          <w:b/>
          <w:bCs/>
          <w:color w:val="000000"/>
        </w:rPr>
      </w:pPr>
      <w:r w:rsidRPr="007E7625">
        <w:rPr>
          <w:rFonts w:ascii="Arial" w:hAnsi="Arial" w:cs="Arial"/>
          <w:b/>
          <w:bCs/>
          <w:color w:val="000000"/>
        </w:rPr>
        <w:t>Narrative of Systems Advocacy Experience (30 Points)</w:t>
      </w:r>
    </w:p>
    <w:p w14:paraId="5C89B386" w14:textId="685C0134" w:rsidR="003C2923" w:rsidRPr="002A46E0" w:rsidRDefault="003C2923">
      <w:pPr>
        <w:ind w:left="720"/>
        <w:jc w:val="both"/>
        <w:rPr>
          <w:rFonts w:ascii="Arial" w:hAnsi="Arial" w:cs="Arial"/>
          <w:i/>
          <w:iCs/>
          <w:color w:val="000000" w:themeColor="text1"/>
        </w:rPr>
      </w:pPr>
      <w:r w:rsidRPr="002A46E0">
        <w:rPr>
          <w:rFonts w:ascii="Arial" w:hAnsi="Arial" w:cs="Arial"/>
          <w:i/>
          <w:iCs/>
          <w:color w:val="000000" w:themeColor="text1"/>
        </w:rPr>
        <w:t>Include this section in the Technical Narrative.</w:t>
      </w:r>
    </w:p>
    <w:p w14:paraId="0CDAFD37" w14:textId="77777777" w:rsidR="003C2923" w:rsidRDefault="003C2923">
      <w:pPr>
        <w:ind w:left="720"/>
        <w:jc w:val="both"/>
        <w:rPr>
          <w:rFonts w:ascii="Arial" w:hAnsi="Arial" w:cs="Arial"/>
          <w:color w:val="000000" w:themeColor="text1"/>
        </w:rPr>
      </w:pPr>
    </w:p>
    <w:p w14:paraId="3AAF9E2F" w14:textId="02F1AF34" w:rsidR="00123A65" w:rsidRPr="003A0303" w:rsidRDefault="00123A65" w:rsidP="003A0303">
      <w:pPr>
        <w:ind w:left="720"/>
        <w:jc w:val="both"/>
        <w:rPr>
          <w:rFonts w:ascii="Arial" w:hAnsi="Arial" w:cs="Arial"/>
          <w:color w:val="000000"/>
        </w:rPr>
      </w:pPr>
      <w:r w:rsidRPr="003A0303">
        <w:rPr>
          <w:rFonts w:ascii="Arial" w:hAnsi="Arial" w:cs="Arial"/>
          <w:color w:val="000000" w:themeColor="text1"/>
        </w:rPr>
        <w:t>Covering the preceding two years, the applicant will describe the scope and results of involvement in:</w:t>
      </w:r>
    </w:p>
    <w:p w14:paraId="037A1CCB" w14:textId="77777777" w:rsidR="00123A65" w:rsidRDefault="00123A65" w:rsidP="007F5C2E">
      <w:pPr>
        <w:pStyle w:val="ListParagraph"/>
        <w:numPr>
          <w:ilvl w:val="1"/>
          <w:numId w:val="88"/>
        </w:numPr>
        <w:jc w:val="both"/>
        <w:rPr>
          <w:rFonts w:ascii="Arial" w:hAnsi="Arial" w:cs="Arial"/>
          <w:color w:val="000000"/>
        </w:rPr>
      </w:pPr>
      <w:r w:rsidRPr="003A0303">
        <w:rPr>
          <w:rFonts w:ascii="Arial" w:hAnsi="Arial" w:cs="Arial"/>
          <w:color w:val="000000"/>
        </w:rPr>
        <w:t>Designing strategies for recruiting volunteers to assist with carrying out systems advocacy.  (6 points)</w:t>
      </w:r>
    </w:p>
    <w:p w14:paraId="28697E69" w14:textId="77777777" w:rsidR="00123A65" w:rsidRDefault="00123A65" w:rsidP="007F5C2E">
      <w:pPr>
        <w:pStyle w:val="ListParagraph"/>
        <w:numPr>
          <w:ilvl w:val="1"/>
          <w:numId w:val="88"/>
        </w:numPr>
        <w:jc w:val="both"/>
        <w:rPr>
          <w:rFonts w:ascii="Arial" w:hAnsi="Arial" w:cs="Arial"/>
          <w:color w:val="000000"/>
        </w:rPr>
      </w:pPr>
      <w:r w:rsidRPr="003A0303">
        <w:rPr>
          <w:rFonts w:ascii="Arial" w:hAnsi="Arial" w:cs="Arial"/>
          <w:color w:val="000000"/>
        </w:rPr>
        <w:lastRenderedPageBreak/>
        <w:t xml:space="preserve">Innovative techniques and strategies used to communicate with constituents, the </w:t>
      </w:r>
      <w:proofErr w:type="gramStart"/>
      <w:r w:rsidRPr="003A0303">
        <w:rPr>
          <w:rFonts w:ascii="Arial" w:hAnsi="Arial" w:cs="Arial"/>
          <w:color w:val="000000"/>
        </w:rPr>
        <w:t>media</w:t>
      </w:r>
      <w:proofErr w:type="gramEnd"/>
      <w:r w:rsidRPr="003A0303">
        <w:rPr>
          <w:rFonts w:ascii="Arial" w:hAnsi="Arial" w:cs="Arial"/>
          <w:color w:val="000000"/>
        </w:rPr>
        <w:t xml:space="preserve"> and the public at large about statewide disability agenda issues.  (6 points)</w:t>
      </w:r>
    </w:p>
    <w:p w14:paraId="512528E0" w14:textId="77777777" w:rsidR="00123A65" w:rsidRDefault="00123A65" w:rsidP="007F5C2E">
      <w:pPr>
        <w:pStyle w:val="ListParagraph"/>
        <w:numPr>
          <w:ilvl w:val="1"/>
          <w:numId w:val="88"/>
        </w:numPr>
        <w:jc w:val="both"/>
        <w:rPr>
          <w:rFonts w:ascii="Arial" w:hAnsi="Arial" w:cs="Arial"/>
          <w:color w:val="000000"/>
        </w:rPr>
      </w:pPr>
      <w:r w:rsidRPr="003A0303">
        <w:rPr>
          <w:rFonts w:ascii="Arial" w:hAnsi="Arial" w:cs="Arial"/>
          <w:color w:val="000000"/>
        </w:rPr>
        <w:t xml:space="preserve">Collaboration with other local/regional consumer-controlled organizations in support of statewide systems advocacy initiatives.  (6 points) </w:t>
      </w:r>
    </w:p>
    <w:p w14:paraId="14A355EF" w14:textId="50602CFA" w:rsidR="00123A65" w:rsidRDefault="00123A65" w:rsidP="007F5C2E">
      <w:pPr>
        <w:pStyle w:val="ListParagraph"/>
        <w:numPr>
          <w:ilvl w:val="1"/>
          <w:numId w:val="88"/>
        </w:numPr>
        <w:jc w:val="both"/>
        <w:rPr>
          <w:rFonts w:ascii="Arial" w:hAnsi="Arial" w:cs="Arial"/>
          <w:color w:val="000000"/>
        </w:rPr>
      </w:pPr>
      <w:r w:rsidRPr="003A0303">
        <w:rPr>
          <w:rFonts w:ascii="Arial" w:hAnsi="Arial" w:cs="Arial"/>
          <w:color w:val="000000"/>
        </w:rPr>
        <w:t>Training programs conducted for volunteers, constituents, new leaders, policy makers, legislators and others that promote statewide systems advocacy.  (6 points)</w:t>
      </w:r>
    </w:p>
    <w:p w14:paraId="0B4F498B" w14:textId="0EC56140" w:rsidR="007F5C2E" w:rsidRDefault="00123A65">
      <w:pPr>
        <w:pStyle w:val="ListParagraph"/>
        <w:numPr>
          <w:ilvl w:val="1"/>
          <w:numId w:val="88"/>
        </w:numPr>
        <w:jc w:val="both"/>
        <w:rPr>
          <w:rFonts w:ascii="Arial" w:hAnsi="Arial" w:cs="Arial"/>
          <w:color w:val="000000"/>
        </w:rPr>
      </w:pPr>
      <w:r w:rsidRPr="003A0303">
        <w:rPr>
          <w:rFonts w:ascii="Arial" w:hAnsi="Arial" w:cs="Arial"/>
          <w:color w:val="000000"/>
        </w:rPr>
        <w:t>Any specific instances when oral and/or written testimony was provided on behalf of the organization by either a staff member or volunteer on issues appearing in prior years’ statewide independent living disability agenda.  (6 points)</w:t>
      </w:r>
      <w:r w:rsidR="007F5C2E">
        <w:rPr>
          <w:rFonts w:ascii="Arial" w:hAnsi="Arial" w:cs="Arial"/>
          <w:color w:val="000000"/>
        </w:rPr>
        <w:br/>
      </w:r>
    </w:p>
    <w:p w14:paraId="4FCF33B6" w14:textId="07BE52AD" w:rsidR="00123A65" w:rsidRPr="00C57E27" w:rsidRDefault="00123A65" w:rsidP="00C57E27">
      <w:pPr>
        <w:pStyle w:val="ListParagraph"/>
        <w:numPr>
          <w:ilvl w:val="0"/>
          <w:numId w:val="87"/>
        </w:numPr>
        <w:jc w:val="both"/>
        <w:rPr>
          <w:rFonts w:ascii="Arial" w:hAnsi="Arial" w:cs="Arial"/>
          <w:b/>
          <w:bCs/>
          <w:color w:val="000000" w:themeColor="text1"/>
        </w:rPr>
      </w:pPr>
      <w:r w:rsidRPr="00C57E27">
        <w:rPr>
          <w:rFonts w:ascii="Arial" w:hAnsi="Arial" w:cs="Arial"/>
          <w:b/>
          <w:bCs/>
          <w:color w:val="000000" w:themeColor="text1"/>
        </w:rPr>
        <w:t xml:space="preserve">Plan of Operation (40 Points) </w:t>
      </w:r>
    </w:p>
    <w:p w14:paraId="5A1A0DC4" w14:textId="49D7EB8E" w:rsidR="00407E9A" w:rsidRPr="002A46E0" w:rsidRDefault="000F4B87" w:rsidP="00717577">
      <w:pPr>
        <w:ind w:left="720"/>
        <w:jc w:val="both"/>
        <w:rPr>
          <w:rFonts w:ascii="Arial" w:hAnsi="Arial" w:cs="Arial"/>
          <w:i/>
          <w:iCs/>
          <w:color w:val="000000" w:themeColor="text1"/>
        </w:rPr>
      </w:pPr>
      <w:r w:rsidRPr="002A46E0">
        <w:rPr>
          <w:rFonts w:ascii="Arial" w:hAnsi="Arial" w:cs="Arial"/>
          <w:b/>
          <w:bCs/>
          <w:i/>
          <w:iCs/>
          <w:color w:val="000000" w:themeColor="text1"/>
        </w:rPr>
        <w:t xml:space="preserve">Please use the </w:t>
      </w:r>
      <w:r w:rsidR="003C2923" w:rsidRPr="002A46E0">
        <w:rPr>
          <w:rFonts w:ascii="Arial" w:hAnsi="Arial" w:cs="Arial"/>
          <w:b/>
          <w:bCs/>
          <w:i/>
          <w:iCs/>
          <w:color w:val="000000" w:themeColor="text1"/>
        </w:rPr>
        <w:t>work plan template</w:t>
      </w:r>
      <w:r w:rsidRPr="002A46E0">
        <w:rPr>
          <w:rFonts w:ascii="Arial" w:hAnsi="Arial" w:cs="Arial"/>
          <w:b/>
          <w:bCs/>
          <w:i/>
          <w:iCs/>
          <w:color w:val="000000" w:themeColor="text1"/>
        </w:rPr>
        <w:t xml:space="preserve"> posted with the RFP to complete this section. </w:t>
      </w:r>
      <w:r w:rsidR="00D375DD" w:rsidRPr="002A46E0">
        <w:rPr>
          <w:rFonts w:ascii="Arial" w:hAnsi="Arial" w:cs="Arial"/>
          <w:b/>
          <w:bCs/>
          <w:i/>
          <w:iCs/>
          <w:color w:val="000000" w:themeColor="text1"/>
        </w:rPr>
        <w:t>(</w:t>
      </w:r>
      <w:r w:rsidRPr="002A46E0">
        <w:rPr>
          <w:rFonts w:ascii="Arial" w:hAnsi="Arial" w:cs="Arial"/>
          <w:b/>
          <w:bCs/>
          <w:i/>
          <w:iCs/>
          <w:color w:val="000000" w:themeColor="text1"/>
        </w:rPr>
        <w:t xml:space="preserve">The Plan of Operation should not be included as part of the </w:t>
      </w:r>
      <w:r w:rsidR="001F7EA6">
        <w:rPr>
          <w:rFonts w:ascii="Arial" w:hAnsi="Arial" w:cs="Arial"/>
          <w:b/>
          <w:bCs/>
          <w:i/>
          <w:iCs/>
          <w:color w:val="000000" w:themeColor="text1"/>
        </w:rPr>
        <w:t xml:space="preserve">5-page </w:t>
      </w:r>
      <w:r w:rsidRPr="002A46E0">
        <w:rPr>
          <w:rFonts w:ascii="Arial" w:hAnsi="Arial" w:cs="Arial"/>
          <w:b/>
          <w:bCs/>
          <w:i/>
          <w:iCs/>
          <w:color w:val="000000" w:themeColor="text1"/>
        </w:rPr>
        <w:t>Technical Narrative.</w:t>
      </w:r>
      <w:r w:rsidR="00D375DD" w:rsidRPr="002A46E0">
        <w:rPr>
          <w:rFonts w:ascii="Arial" w:hAnsi="Arial" w:cs="Arial"/>
          <w:b/>
          <w:bCs/>
          <w:i/>
          <w:iCs/>
          <w:color w:val="000000" w:themeColor="text1"/>
        </w:rPr>
        <w:t>)</w:t>
      </w:r>
    </w:p>
    <w:p w14:paraId="3BDD6319" w14:textId="77777777" w:rsidR="00407E9A" w:rsidRDefault="00407E9A" w:rsidP="00717577">
      <w:pPr>
        <w:ind w:left="720"/>
        <w:jc w:val="both"/>
        <w:rPr>
          <w:rFonts w:ascii="Arial" w:hAnsi="Arial" w:cs="Arial"/>
          <w:color w:val="000000" w:themeColor="text1"/>
        </w:rPr>
      </w:pPr>
    </w:p>
    <w:p w14:paraId="17AD72F0" w14:textId="5A4F07A7" w:rsidR="00F26179" w:rsidRDefault="00F26179" w:rsidP="00717577">
      <w:pPr>
        <w:ind w:left="720"/>
        <w:jc w:val="both"/>
        <w:rPr>
          <w:rFonts w:ascii="Arial" w:hAnsi="Arial" w:cs="Arial"/>
          <w:color w:val="000000" w:themeColor="text1"/>
        </w:rPr>
      </w:pPr>
      <w:r w:rsidRPr="001A36D1">
        <w:rPr>
          <w:rFonts w:ascii="Arial" w:hAnsi="Arial" w:cs="Arial"/>
          <w:color w:val="000000" w:themeColor="text1"/>
        </w:rPr>
        <w:t>The applicant will provide a rationale for and describe strategies it will use to successfully meet the deliverables in the following areas:</w:t>
      </w:r>
    </w:p>
    <w:p w14:paraId="3C7FD035" w14:textId="77777777" w:rsidR="00717577" w:rsidRPr="001A36D1" w:rsidRDefault="00717577" w:rsidP="001A36D1">
      <w:pPr>
        <w:ind w:left="720"/>
        <w:jc w:val="both"/>
        <w:rPr>
          <w:rFonts w:ascii="Arial" w:hAnsi="Arial" w:cs="Arial"/>
          <w:color w:val="000000" w:themeColor="text1"/>
        </w:rPr>
      </w:pPr>
    </w:p>
    <w:p w14:paraId="58CF629D" w14:textId="77777777" w:rsidR="00717577" w:rsidRDefault="00717577" w:rsidP="00717577">
      <w:pPr>
        <w:pStyle w:val="ListParagraph"/>
        <w:numPr>
          <w:ilvl w:val="0"/>
          <w:numId w:val="95"/>
        </w:numPr>
        <w:rPr>
          <w:rFonts w:ascii="Arial" w:hAnsi="Arial" w:cs="Arial"/>
        </w:rPr>
      </w:pPr>
      <w:r w:rsidRPr="001A36D1">
        <w:rPr>
          <w:rFonts w:ascii="Arial" w:hAnsi="Arial" w:cs="Arial"/>
        </w:rPr>
        <w:t>Provide a plan to establish at least five local partnerships and coalitions per year (8 points)</w:t>
      </w:r>
    </w:p>
    <w:p w14:paraId="21707581" w14:textId="77777777" w:rsidR="00717577" w:rsidRPr="001A36D1" w:rsidRDefault="00717577" w:rsidP="00717577">
      <w:pPr>
        <w:pStyle w:val="ListParagraph"/>
        <w:numPr>
          <w:ilvl w:val="0"/>
          <w:numId w:val="95"/>
        </w:numPr>
        <w:rPr>
          <w:rFonts w:ascii="Arial" w:hAnsi="Arial" w:cs="Arial"/>
        </w:rPr>
      </w:pPr>
      <w:r w:rsidRPr="001A36D1">
        <w:rPr>
          <w:rFonts w:ascii="Arial" w:hAnsi="Arial" w:cs="Arial"/>
        </w:rPr>
        <w:t>Provide a plan to disseminate no fewer than 44 educational alerts from the SSAN Coordinator on behalf of the SSAN network each year (8 points)</w:t>
      </w:r>
    </w:p>
    <w:p w14:paraId="57D93DF1" w14:textId="77777777" w:rsidR="00717577" w:rsidRPr="00CD1F71" w:rsidRDefault="00717577" w:rsidP="00717577">
      <w:pPr>
        <w:pStyle w:val="ListParagraph"/>
        <w:numPr>
          <w:ilvl w:val="0"/>
          <w:numId w:val="95"/>
        </w:numPr>
        <w:jc w:val="both"/>
        <w:rPr>
          <w:rFonts w:ascii="Arial" w:hAnsi="Arial" w:cs="Arial"/>
          <w:color w:val="000000"/>
        </w:rPr>
      </w:pPr>
      <w:r w:rsidRPr="00CD1F71">
        <w:rPr>
          <w:rFonts w:ascii="Arial" w:hAnsi="Arial" w:cs="Arial"/>
          <w:color w:val="000000"/>
        </w:rPr>
        <w:t>Provide a plan that demonstrates coordination or participation in no fewer than 20 public education activities at the local level each year (8 points)</w:t>
      </w:r>
    </w:p>
    <w:p w14:paraId="1C5E2351" w14:textId="77777777" w:rsidR="00B73419" w:rsidRDefault="00717577" w:rsidP="00B73419">
      <w:pPr>
        <w:pStyle w:val="ListParagraph"/>
        <w:numPr>
          <w:ilvl w:val="0"/>
          <w:numId w:val="95"/>
        </w:numPr>
        <w:jc w:val="both"/>
        <w:rPr>
          <w:rFonts w:ascii="Arial" w:hAnsi="Arial" w:cs="Arial"/>
          <w:color w:val="000000"/>
        </w:rPr>
      </w:pPr>
      <w:r w:rsidRPr="00CD1F71">
        <w:rPr>
          <w:rFonts w:ascii="Arial" w:hAnsi="Arial" w:cs="Arial"/>
          <w:color w:val="000000"/>
        </w:rPr>
        <w:t>Provide a plan to engage in no fewer than six local community organizing activities or events each year (8 points)</w:t>
      </w:r>
    </w:p>
    <w:p w14:paraId="1938FECC" w14:textId="2C7B970A" w:rsidR="004C7D2C" w:rsidRPr="00B73419" w:rsidRDefault="00B73419" w:rsidP="00B73419">
      <w:pPr>
        <w:pStyle w:val="ListParagraph"/>
        <w:numPr>
          <w:ilvl w:val="0"/>
          <w:numId w:val="95"/>
        </w:numPr>
        <w:jc w:val="both"/>
        <w:rPr>
          <w:rFonts w:ascii="Arial" w:hAnsi="Arial" w:cs="Arial"/>
          <w:color w:val="000000"/>
        </w:rPr>
      </w:pPr>
      <w:r w:rsidRPr="00B73419">
        <w:rPr>
          <w:rFonts w:ascii="Arial" w:hAnsi="Arial" w:cs="Arial"/>
          <w:color w:val="242424"/>
          <w:sz w:val="22"/>
          <w:szCs w:val="22"/>
          <w:bdr w:val="none" w:sz="0" w:space="0" w:color="auto" w:frame="1"/>
          <w:shd w:val="clear" w:color="auto" w:fill="FFFFFF"/>
        </w:rPr>
        <w:t>Provide a plan to deliver at least six public testimonies, statements, or letters each year. (8 points)</w:t>
      </w:r>
    </w:p>
    <w:p w14:paraId="06D35BEB" w14:textId="77777777" w:rsidR="00B73419" w:rsidRPr="00B73419" w:rsidRDefault="00B73419" w:rsidP="00B73419">
      <w:pPr>
        <w:pStyle w:val="ListParagraph"/>
        <w:ind w:left="1440"/>
        <w:jc w:val="both"/>
        <w:rPr>
          <w:rFonts w:ascii="Arial" w:hAnsi="Arial" w:cs="Arial"/>
          <w:color w:val="000000"/>
        </w:rPr>
      </w:pPr>
    </w:p>
    <w:p w14:paraId="3567BEBE" w14:textId="77777777" w:rsidR="00BD2A4B" w:rsidRPr="001A36D1" w:rsidRDefault="00BD2A4B" w:rsidP="001A36D1">
      <w:pPr>
        <w:pStyle w:val="ListParagraph"/>
        <w:numPr>
          <w:ilvl w:val="0"/>
          <w:numId w:val="87"/>
        </w:numPr>
        <w:rPr>
          <w:rFonts w:ascii="Arial" w:hAnsi="Arial" w:cs="Arial"/>
          <w:color w:val="000000"/>
        </w:rPr>
      </w:pPr>
      <w:r w:rsidRPr="001A36D1">
        <w:rPr>
          <w:rFonts w:ascii="Arial" w:hAnsi="Arial" w:cs="Arial"/>
          <w:b/>
          <w:color w:val="000000"/>
        </w:rPr>
        <w:t>Qualifications of Key Staff and Personnel (5 Points)</w:t>
      </w:r>
    </w:p>
    <w:p w14:paraId="5F09018D" w14:textId="77777777" w:rsidR="00752BBF" w:rsidRDefault="00752BBF" w:rsidP="00752BBF">
      <w:pPr>
        <w:pStyle w:val="ListParagraph"/>
        <w:jc w:val="both"/>
        <w:rPr>
          <w:rFonts w:ascii="Arial" w:hAnsi="Arial" w:cs="Arial"/>
          <w:color w:val="000000" w:themeColor="text1"/>
        </w:rPr>
      </w:pPr>
    </w:p>
    <w:p w14:paraId="7F621F64" w14:textId="1AA24A4C" w:rsidR="00752BBF" w:rsidRPr="00A26671" w:rsidRDefault="00752BBF" w:rsidP="00A26671">
      <w:pPr>
        <w:pStyle w:val="ListParagraph"/>
        <w:jc w:val="both"/>
        <w:rPr>
          <w:rFonts w:ascii="Arial" w:hAnsi="Arial" w:cs="Arial"/>
          <w:i/>
          <w:iCs/>
          <w:color w:val="000000" w:themeColor="text1"/>
        </w:rPr>
      </w:pPr>
      <w:r w:rsidRPr="00A26671">
        <w:rPr>
          <w:rFonts w:ascii="Arial" w:hAnsi="Arial" w:cs="Arial"/>
          <w:i/>
          <w:iCs/>
          <w:color w:val="000000" w:themeColor="text1"/>
        </w:rPr>
        <w:t>Include this section in the Technical Narrative.</w:t>
      </w:r>
    </w:p>
    <w:p w14:paraId="61771611" w14:textId="77777777" w:rsidR="00E974C2" w:rsidRDefault="00F02FEA" w:rsidP="004C7D2C">
      <w:pPr>
        <w:ind w:left="720"/>
        <w:jc w:val="both"/>
        <w:rPr>
          <w:rFonts w:ascii="Arial" w:hAnsi="Arial" w:cs="Arial"/>
          <w:color w:val="000000" w:themeColor="text1"/>
        </w:rPr>
      </w:pPr>
      <w:r w:rsidRPr="009C4A98">
        <w:rPr>
          <w:rFonts w:ascii="Arial" w:hAnsi="Arial" w:cs="Arial"/>
          <w:color w:val="000000" w:themeColor="text1"/>
        </w:rPr>
        <w:t>T</w:t>
      </w:r>
      <w:r w:rsidR="00BD2A4B" w:rsidRPr="009C4A98">
        <w:rPr>
          <w:rFonts w:ascii="Arial" w:hAnsi="Arial" w:cs="Arial"/>
          <w:color w:val="000000" w:themeColor="text1"/>
        </w:rPr>
        <w:t>he applicant will:</w:t>
      </w:r>
    </w:p>
    <w:p w14:paraId="1CAD0AAB" w14:textId="77777777" w:rsidR="00752BBF" w:rsidRDefault="00752BBF" w:rsidP="004C7D2C">
      <w:pPr>
        <w:ind w:left="720"/>
        <w:jc w:val="both"/>
        <w:rPr>
          <w:rFonts w:ascii="Arial" w:hAnsi="Arial" w:cs="Arial"/>
          <w:color w:val="000000" w:themeColor="text1"/>
        </w:rPr>
      </w:pPr>
    </w:p>
    <w:p w14:paraId="09D8CAC5" w14:textId="0B41D83E" w:rsidR="004C7D2C" w:rsidRPr="009C4A98" w:rsidRDefault="00752BBF" w:rsidP="009C4A98">
      <w:pPr>
        <w:numPr>
          <w:ilvl w:val="0"/>
          <w:numId w:val="97"/>
        </w:numPr>
        <w:jc w:val="both"/>
        <w:rPr>
          <w:rFonts w:ascii="Arial" w:hAnsi="Arial" w:cs="Arial"/>
          <w:color w:val="000000"/>
        </w:rPr>
      </w:pPr>
      <w:r w:rsidRPr="009C4A98">
        <w:rPr>
          <w:rFonts w:ascii="Arial" w:hAnsi="Arial" w:cs="Arial"/>
          <w:color w:val="000000"/>
        </w:rPr>
        <w:t>Describe experience and training of key staff in areas of leadership development (2 points)</w:t>
      </w:r>
    </w:p>
    <w:p w14:paraId="1C2F37AF" w14:textId="77777777" w:rsidR="00752BBF" w:rsidRPr="00BD2A4B" w:rsidRDefault="00752BBF" w:rsidP="00752BBF">
      <w:pPr>
        <w:numPr>
          <w:ilvl w:val="0"/>
          <w:numId w:val="97"/>
        </w:numPr>
        <w:jc w:val="both"/>
        <w:rPr>
          <w:rFonts w:ascii="Arial" w:hAnsi="Arial" w:cs="Arial"/>
          <w:color w:val="000000"/>
        </w:rPr>
      </w:pPr>
      <w:r w:rsidRPr="00BD2A4B">
        <w:rPr>
          <w:rFonts w:ascii="Arial" w:hAnsi="Arial" w:cs="Arial"/>
          <w:color w:val="000000"/>
        </w:rPr>
        <w:lastRenderedPageBreak/>
        <w:t>Describe experience and training of key staff in coordinating advocacy initiatives (1 point)</w:t>
      </w:r>
    </w:p>
    <w:p w14:paraId="5BE049AD" w14:textId="243E5A75" w:rsidR="00752BBF" w:rsidRDefault="00752BBF" w:rsidP="00752BBF">
      <w:pPr>
        <w:numPr>
          <w:ilvl w:val="0"/>
          <w:numId w:val="97"/>
        </w:numPr>
        <w:jc w:val="both"/>
        <w:rPr>
          <w:rFonts w:ascii="Arial" w:hAnsi="Arial" w:cs="Arial"/>
          <w:color w:val="000000"/>
        </w:rPr>
      </w:pPr>
      <w:r w:rsidRPr="00BD2A4B">
        <w:rPr>
          <w:rFonts w:ascii="Arial" w:hAnsi="Arial" w:cs="Arial"/>
          <w:color w:val="000000"/>
        </w:rPr>
        <w:t xml:space="preserve">Provide a mission and vision statement for carrying out local/regional efforts to promote statewide systems advocacy and describe any affiliations, memberships, or other involvement of key staff in </w:t>
      </w:r>
      <w:r w:rsidR="002E413F" w:rsidRPr="00BD2A4B">
        <w:rPr>
          <w:rFonts w:ascii="Arial" w:hAnsi="Arial" w:cs="Arial"/>
          <w:color w:val="000000"/>
        </w:rPr>
        <w:t>advocacy</w:t>
      </w:r>
      <w:r w:rsidR="002E413F">
        <w:rPr>
          <w:rFonts w:ascii="Arial" w:hAnsi="Arial" w:cs="Arial"/>
          <w:color w:val="000000"/>
        </w:rPr>
        <w:t>-</w:t>
      </w:r>
      <w:r w:rsidRPr="00BD2A4B">
        <w:rPr>
          <w:rFonts w:ascii="Arial" w:hAnsi="Arial" w:cs="Arial"/>
          <w:color w:val="000000"/>
        </w:rPr>
        <w:t>related organizations or groups that complement the Statewide Systems Advocacy Network (2 points)</w:t>
      </w:r>
    </w:p>
    <w:p w14:paraId="1A2FEE07" w14:textId="77777777" w:rsidR="00752BBF" w:rsidRDefault="00752BBF" w:rsidP="009C4A98">
      <w:pPr>
        <w:ind w:left="1440"/>
        <w:jc w:val="both"/>
        <w:rPr>
          <w:rFonts w:ascii="Arial" w:hAnsi="Arial" w:cs="Arial"/>
          <w:color w:val="000000"/>
        </w:rPr>
      </w:pPr>
    </w:p>
    <w:p w14:paraId="25E8CF2E" w14:textId="4D5221FE" w:rsidR="00BD2A4B" w:rsidRPr="009C4A98" w:rsidRDefault="00BD2A4B" w:rsidP="009C4A98">
      <w:pPr>
        <w:pStyle w:val="ListParagraph"/>
        <w:numPr>
          <w:ilvl w:val="0"/>
          <w:numId w:val="87"/>
        </w:numPr>
        <w:rPr>
          <w:rFonts w:ascii="Arial" w:hAnsi="Arial" w:cs="Arial"/>
          <w:b/>
          <w:color w:val="000000"/>
        </w:rPr>
      </w:pPr>
      <w:r w:rsidRPr="009C4A98">
        <w:rPr>
          <w:rFonts w:ascii="Arial" w:hAnsi="Arial" w:cs="Arial"/>
          <w:b/>
          <w:color w:val="000000"/>
        </w:rPr>
        <w:t>Letters of Support (5 Points)</w:t>
      </w:r>
    </w:p>
    <w:p w14:paraId="735F1411" w14:textId="1BD9926A" w:rsidR="00BD2A4B" w:rsidRDefault="00BD2A4B" w:rsidP="009C4A98">
      <w:pPr>
        <w:ind w:left="720"/>
        <w:jc w:val="both"/>
        <w:rPr>
          <w:rFonts w:ascii="Arial" w:hAnsi="Arial" w:cs="Arial"/>
          <w:color w:val="000000"/>
        </w:rPr>
      </w:pPr>
      <w:r w:rsidRPr="00BD2A4B">
        <w:rPr>
          <w:rFonts w:ascii="Arial" w:hAnsi="Arial" w:cs="Arial"/>
          <w:color w:val="000000"/>
        </w:rPr>
        <w:t xml:space="preserve">Two letters of support from </w:t>
      </w:r>
      <w:r w:rsidR="001D404F" w:rsidRPr="00BD2A4B">
        <w:rPr>
          <w:rFonts w:ascii="Arial" w:hAnsi="Arial" w:cs="Arial"/>
          <w:color w:val="000000"/>
        </w:rPr>
        <w:t>consumer</w:t>
      </w:r>
      <w:r w:rsidR="001D404F">
        <w:rPr>
          <w:rFonts w:ascii="Arial" w:hAnsi="Arial" w:cs="Arial"/>
          <w:color w:val="000000"/>
        </w:rPr>
        <w:t>-</w:t>
      </w:r>
      <w:r w:rsidRPr="00BD2A4B">
        <w:rPr>
          <w:rFonts w:ascii="Arial" w:hAnsi="Arial" w:cs="Arial"/>
          <w:color w:val="000000"/>
        </w:rPr>
        <w:t xml:space="preserve">run advocacy groups in the applicant’s regional area should describe evidence of appropriate experience with and expertise in collaboration, partnership development and advocacy coordination.  </w:t>
      </w:r>
      <w:r w:rsidR="00432451">
        <w:rPr>
          <w:rFonts w:ascii="Arial" w:hAnsi="Arial" w:cs="Arial"/>
          <w:color w:val="000000"/>
        </w:rPr>
        <w:t xml:space="preserve">(The letters do not count toward the </w:t>
      </w:r>
      <w:r w:rsidR="009B419B">
        <w:rPr>
          <w:rFonts w:ascii="Arial" w:hAnsi="Arial" w:cs="Arial"/>
          <w:color w:val="000000"/>
        </w:rPr>
        <w:t>5</w:t>
      </w:r>
      <w:r w:rsidR="00C74557">
        <w:rPr>
          <w:rFonts w:ascii="Arial" w:hAnsi="Arial" w:cs="Arial"/>
          <w:color w:val="000000"/>
        </w:rPr>
        <w:t>-page limit for the Technical Narrative.)</w:t>
      </w:r>
    </w:p>
    <w:p w14:paraId="78FFA0B4" w14:textId="77777777" w:rsidR="00E8044D" w:rsidRDefault="00E8044D" w:rsidP="00683F9F">
      <w:pPr>
        <w:jc w:val="both"/>
        <w:rPr>
          <w:rFonts w:ascii="Arial" w:hAnsi="Arial" w:cs="Arial"/>
          <w:bCs/>
          <w:color w:val="000000"/>
        </w:rPr>
      </w:pPr>
    </w:p>
    <w:p w14:paraId="2191C6CA" w14:textId="77777777" w:rsidR="00BD2A4B" w:rsidRPr="00BD2A4B" w:rsidRDefault="00BD2A4B" w:rsidP="00997963">
      <w:pPr>
        <w:rPr>
          <w:rFonts w:ascii="Arial" w:hAnsi="Arial" w:cs="Arial"/>
          <w:bCs/>
          <w:color w:val="000000"/>
        </w:rPr>
      </w:pPr>
    </w:p>
    <w:p w14:paraId="4EBB1FBB" w14:textId="6E6A1DDC" w:rsidR="00571F73" w:rsidRPr="00A80EE1" w:rsidRDefault="00571F73" w:rsidP="00A80EE1">
      <w:pPr>
        <w:jc w:val="center"/>
        <w:rPr>
          <w:rFonts w:ascii="Arial" w:hAnsi="Arial"/>
          <w:b/>
        </w:rPr>
      </w:pPr>
      <w:r w:rsidRPr="00A80EE1">
        <w:rPr>
          <w:rFonts w:ascii="Arial" w:hAnsi="Arial"/>
          <w:b/>
        </w:rPr>
        <w:t>Financial Criteria</w:t>
      </w:r>
      <w:r w:rsidR="00C343E2">
        <w:rPr>
          <w:rFonts w:ascii="Arial" w:hAnsi="Arial"/>
          <w:b/>
        </w:rPr>
        <w:t xml:space="preserve"> </w:t>
      </w:r>
      <w:r w:rsidRPr="00A80EE1">
        <w:rPr>
          <w:rFonts w:ascii="Arial" w:hAnsi="Arial"/>
          <w:b/>
        </w:rPr>
        <w:t>(20 Points)</w:t>
      </w:r>
    </w:p>
    <w:p w14:paraId="7BBD3880" w14:textId="77777777" w:rsidR="00571F73" w:rsidRDefault="00571F73" w:rsidP="00997963">
      <w:pPr>
        <w:rPr>
          <w:rFonts w:ascii="Arial" w:hAnsi="Arial" w:cs="Arial"/>
          <w:b/>
          <w:bCs/>
          <w:szCs w:val="24"/>
        </w:rPr>
      </w:pPr>
    </w:p>
    <w:p w14:paraId="252D7219" w14:textId="5542487F" w:rsidR="00571F73" w:rsidRPr="00B43D17" w:rsidRDefault="00571F73" w:rsidP="00E47CBC">
      <w:pPr>
        <w:jc w:val="both"/>
        <w:rPr>
          <w:rFonts w:ascii="Arial" w:hAnsi="Arial" w:cs="Arial"/>
          <w:b/>
          <w:bCs/>
          <w:szCs w:val="24"/>
        </w:rPr>
      </w:pPr>
      <w:r w:rsidRPr="00B43D17">
        <w:rPr>
          <w:rFonts w:ascii="Arial" w:hAnsi="Arial" w:cs="Arial"/>
          <w:b/>
          <w:bCs/>
          <w:szCs w:val="24"/>
        </w:rPr>
        <w:t>The Financial Criteria portion of the RFP will be scored based upon an evaluation of the budget.</w:t>
      </w:r>
    </w:p>
    <w:p w14:paraId="5B7EFCA0" w14:textId="77777777" w:rsidR="00571F73" w:rsidRPr="00B43D17" w:rsidRDefault="00571F73" w:rsidP="00E47CBC">
      <w:pPr>
        <w:jc w:val="both"/>
        <w:rPr>
          <w:rFonts w:ascii="Arial" w:hAnsi="Arial" w:cs="Arial"/>
          <w:b/>
          <w:bCs/>
          <w:szCs w:val="24"/>
        </w:rPr>
      </w:pPr>
    </w:p>
    <w:p w14:paraId="31AE7445" w14:textId="144072E3" w:rsidR="00571F73" w:rsidRPr="00752BBF" w:rsidRDefault="00571F73" w:rsidP="00E47CBC">
      <w:pPr>
        <w:jc w:val="both"/>
        <w:rPr>
          <w:rFonts w:ascii="Arial" w:hAnsi="Arial" w:cs="Arial"/>
        </w:rPr>
      </w:pPr>
      <w:bookmarkStart w:id="10" w:name="_Hlk160697831"/>
      <w:r w:rsidRPr="5A1322BD">
        <w:rPr>
          <w:rFonts w:ascii="Arial" w:hAnsi="Arial" w:cs="Arial"/>
        </w:rPr>
        <w:t xml:space="preserve">The </w:t>
      </w:r>
      <w:r w:rsidR="00752BBF" w:rsidRPr="5A1322BD">
        <w:rPr>
          <w:rFonts w:ascii="Arial" w:hAnsi="Arial" w:cs="Arial"/>
        </w:rPr>
        <w:t>budget f</w:t>
      </w:r>
      <w:r w:rsidRPr="5A1322BD">
        <w:rPr>
          <w:rFonts w:ascii="Arial" w:hAnsi="Arial" w:cs="Arial"/>
        </w:rPr>
        <w:t xml:space="preserve">orm </w:t>
      </w:r>
      <w:r w:rsidR="000D5771" w:rsidRPr="5A1322BD">
        <w:rPr>
          <w:rFonts w:ascii="Arial" w:hAnsi="Arial" w:cs="Arial"/>
        </w:rPr>
        <w:t>posted with the RFP</w:t>
      </w:r>
      <w:r w:rsidRPr="5A1322BD">
        <w:rPr>
          <w:rFonts w:ascii="Arial" w:hAnsi="Arial" w:cs="Arial"/>
        </w:rPr>
        <w:t xml:space="preserve"> will be reviewed for accuracy and completeness.  The budget and</w:t>
      </w:r>
      <w:r w:rsidR="0049570F" w:rsidRPr="5A1322BD">
        <w:rPr>
          <w:rFonts w:ascii="Arial" w:hAnsi="Arial" w:cs="Arial"/>
        </w:rPr>
        <w:t xml:space="preserve"> </w:t>
      </w:r>
      <w:r w:rsidR="00822B37" w:rsidRPr="5A1322BD">
        <w:rPr>
          <w:rFonts w:ascii="Arial" w:hAnsi="Arial" w:cs="Arial"/>
        </w:rPr>
        <w:t xml:space="preserve">its </w:t>
      </w:r>
      <w:r w:rsidR="008E2F1D" w:rsidRPr="5A1322BD">
        <w:rPr>
          <w:rFonts w:ascii="Arial" w:hAnsi="Arial" w:cs="Arial"/>
        </w:rPr>
        <w:t>n</w:t>
      </w:r>
      <w:r w:rsidRPr="5A1322BD">
        <w:rPr>
          <w:rFonts w:ascii="Arial" w:hAnsi="Arial" w:cs="Arial"/>
        </w:rPr>
        <w:t>arrative</w:t>
      </w:r>
      <w:r w:rsidR="00822B37" w:rsidRPr="5A1322BD">
        <w:rPr>
          <w:rFonts w:ascii="Arial" w:hAnsi="Arial" w:cs="Arial"/>
        </w:rPr>
        <w:t xml:space="preserve"> sections</w:t>
      </w:r>
      <w:r w:rsidRPr="5A1322BD">
        <w:rPr>
          <w:rFonts w:ascii="Arial" w:hAnsi="Arial" w:cs="Arial"/>
        </w:rPr>
        <w:t xml:space="preserve"> will be reviewed to determine that the proposed use of the funds is for the direct support of the program, and that the anticipated expenditures are allowable</w:t>
      </w:r>
      <w:r w:rsidR="0049570F" w:rsidRPr="5A1322BD">
        <w:rPr>
          <w:rFonts w:ascii="Arial" w:hAnsi="Arial" w:cs="Arial"/>
        </w:rPr>
        <w:t>,</w:t>
      </w:r>
      <w:r w:rsidRPr="5A1322BD">
        <w:rPr>
          <w:rFonts w:ascii="Arial" w:hAnsi="Arial" w:cs="Arial"/>
        </w:rPr>
        <w:t xml:space="preserve"> appropriate</w:t>
      </w:r>
      <w:r w:rsidR="0011668D" w:rsidRPr="5A1322BD">
        <w:rPr>
          <w:rFonts w:ascii="Arial" w:hAnsi="Arial" w:cs="Arial"/>
        </w:rPr>
        <w:t>,</w:t>
      </w:r>
      <w:r w:rsidRPr="5A1322BD">
        <w:rPr>
          <w:rFonts w:ascii="Arial" w:hAnsi="Arial" w:cs="Arial"/>
        </w:rPr>
        <w:t xml:space="preserve"> and reasonable. </w:t>
      </w:r>
      <w:r w:rsidR="00BE3108" w:rsidRPr="5A1322BD">
        <w:rPr>
          <w:rFonts w:ascii="Arial" w:hAnsi="Arial" w:cs="Arial"/>
        </w:rPr>
        <w:t xml:space="preserve">Each </w:t>
      </w:r>
      <w:r w:rsidR="005534B4">
        <w:rPr>
          <w:rFonts w:ascii="Arial" w:hAnsi="Arial" w:cs="Arial"/>
        </w:rPr>
        <w:t xml:space="preserve">category of expense </w:t>
      </w:r>
      <w:r w:rsidR="00B55ABA">
        <w:rPr>
          <w:rFonts w:ascii="Arial" w:hAnsi="Arial" w:cs="Arial"/>
        </w:rPr>
        <w:t>within</w:t>
      </w:r>
      <w:r w:rsidR="005534B4">
        <w:rPr>
          <w:rFonts w:ascii="Arial" w:hAnsi="Arial" w:cs="Arial"/>
        </w:rPr>
        <w:t xml:space="preserve"> each </w:t>
      </w:r>
      <w:r w:rsidR="00BE3108" w:rsidRPr="5A1322BD">
        <w:rPr>
          <w:rFonts w:ascii="Arial" w:hAnsi="Arial" w:cs="Arial"/>
        </w:rPr>
        <w:t xml:space="preserve">period has its own narrative, which </w:t>
      </w:r>
      <w:r w:rsidRPr="5A1322BD">
        <w:rPr>
          <w:rFonts w:ascii="Arial" w:hAnsi="Arial" w:cs="Arial"/>
        </w:rPr>
        <w:t>will also be reviewed to determine the extent to which it specifically explains and relates proposed expenditures to specific activities to meet project goals.</w:t>
      </w:r>
      <w:r w:rsidR="00E12876" w:rsidRPr="5A1322BD">
        <w:rPr>
          <w:rFonts w:ascii="Arial" w:hAnsi="Arial" w:cs="Arial"/>
        </w:rPr>
        <w:t xml:space="preserve"> </w:t>
      </w:r>
      <w:r w:rsidR="00FC061E" w:rsidRPr="5A1322BD">
        <w:rPr>
          <w:rFonts w:ascii="Arial" w:hAnsi="Arial" w:cs="Arial"/>
        </w:rPr>
        <w:t xml:space="preserve">A narrative should </w:t>
      </w:r>
      <w:r w:rsidR="00F23ADA" w:rsidRPr="5A1322BD">
        <w:rPr>
          <w:rFonts w:ascii="Arial" w:hAnsi="Arial" w:cs="Arial"/>
        </w:rPr>
        <w:t>be provided</w:t>
      </w:r>
      <w:r w:rsidR="00981568" w:rsidRPr="5A1322BD">
        <w:rPr>
          <w:rFonts w:ascii="Arial" w:hAnsi="Arial" w:cs="Arial"/>
        </w:rPr>
        <w:t xml:space="preserve"> with each category of expense</w:t>
      </w:r>
      <w:r w:rsidR="00DF79E3" w:rsidRPr="5A1322BD">
        <w:rPr>
          <w:rFonts w:ascii="Arial" w:hAnsi="Arial" w:cs="Arial"/>
        </w:rPr>
        <w:t xml:space="preserve"> </w:t>
      </w:r>
      <w:r w:rsidR="00344E6C" w:rsidRPr="5A1322BD">
        <w:rPr>
          <w:rFonts w:ascii="Arial" w:hAnsi="Arial" w:cs="Arial"/>
        </w:rPr>
        <w:t>for</w:t>
      </w:r>
      <w:r w:rsidR="00DF79E3" w:rsidRPr="5A1322BD">
        <w:rPr>
          <w:rFonts w:ascii="Arial" w:hAnsi="Arial" w:cs="Arial"/>
        </w:rPr>
        <w:t xml:space="preserve"> which costs are listed.</w:t>
      </w:r>
    </w:p>
    <w:bookmarkEnd w:id="10"/>
    <w:p w14:paraId="18AD9A69" w14:textId="77777777" w:rsidR="00301235" w:rsidRPr="00301235" w:rsidRDefault="00301235" w:rsidP="00997963">
      <w:pPr>
        <w:rPr>
          <w:rFonts w:ascii="Arial" w:hAnsi="Arial" w:cs="Arial"/>
          <w:color w:val="000000"/>
        </w:rPr>
      </w:pPr>
    </w:p>
    <w:p w14:paraId="19D2C563" w14:textId="429A8DD9" w:rsidR="003055CB" w:rsidRDefault="003055CB" w:rsidP="00997963">
      <w:pPr>
        <w:jc w:val="both"/>
        <w:rPr>
          <w:rFonts w:ascii="Arial" w:hAnsi="Arial" w:cs="Arial"/>
          <w:color w:val="000000"/>
          <w:szCs w:val="24"/>
        </w:rPr>
      </w:pPr>
      <w:r w:rsidRPr="007977E6">
        <w:rPr>
          <w:rFonts w:ascii="Arial" w:hAnsi="Arial" w:cs="Arial"/>
          <w:color w:val="000000"/>
          <w:szCs w:val="24"/>
        </w:rPr>
        <w:t xml:space="preserve">Budgeted items must be reasonable in cost and necessary for the project to receive the maximum points.  </w:t>
      </w:r>
      <w:r w:rsidR="00BA18E3">
        <w:rPr>
          <w:rFonts w:ascii="Arial" w:hAnsi="Arial" w:cs="Arial"/>
          <w:color w:val="000000"/>
          <w:szCs w:val="24"/>
        </w:rPr>
        <w:t>NY</w:t>
      </w:r>
      <w:r w:rsidRPr="007977E6">
        <w:rPr>
          <w:rFonts w:ascii="Arial" w:hAnsi="Arial" w:cs="Arial"/>
          <w:color w:val="000000"/>
          <w:szCs w:val="24"/>
        </w:rPr>
        <w:t>SED staff will eliminate any unallowable or unreasonable items in the budget. Grantees will not be allowed to substitute new items for those that have been eliminated.</w:t>
      </w:r>
    </w:p>
    <w:p w14:paraId="5DE50926" w14:textId="77777777" w:rsidR="00945C2E" w:rsidRDefault="00945C2E" w:rsidP="00997963">
      <w:pPr>
        <w:jc w:val="both"/>
        <w:rPr>
          <w:rFonts w:ascii="Arial" w:hAnsi="Arial" w:cs="Arial"/>
          <w:color w:val="000000"/>
          <w:szCs w:val="24"/>
        </w:rPr>
      </w:pPr>
    </w:p>
    <w:p w14:paraId="3EFE724F" w14:textId="77777777" w:rsidR="003055CB" w:rsidRPr="00E611A4" w:rsidRDefault="003055CB" w:rsidP="00997963">
      <w:pPr>
        <w:pStyle w:val="Heading3"/>
        <w:rPr>
          <w:b w:val="0"/>
        </w:rPr>
      </w:pPr>
      <w:r w:rsidRPr="00E611A4">
        <w:rPr>
          <w:rStyle w:val="Strong"/>
          <w:rFonts w:ascii="Arial" w:hAnsi="Arial" w:cs="Arial"/>
          <w:b/>
          <w:bCs w:val="0"/>
          <w:color w:val="000000"/>
          <w:szCs w:val="24"/>
          <w:u w:val="single"/>
        </w:rPr>
        <w:t>Method of Award</w:t>
      </w:r>
    </w:p>
    <w:p w14:paraId="427412BF" w14:textId="77777777" w:rsidR="003055CB" w:rsidRPr="00D4309E" w:rsidRDefault="003055CB" w:rsidP="00997963">
      <w:pPr>
        <w:rPr>
          <w:rFonts w:ascii="Arial" w:hAnsi="Arial" w:cs="Arial"/>
          <w:color w:val="000000"/>
          <w:szCs w:val="24"/>
        </w:rPr>
      </w:pPr>
    </w:p>
    <w:p w14:paraId="79FFFF40" w14:textId="21FC5749" w:rsidR="003055CB" w:rsidRPr="00FE4A46" w:rsidRDefault="003055CB" w:rsidP="00415A0B">
      <w:pPr>
        <w:jc w:val="both"/>
        <w:rPr>
          <w:rFonts w:ascii="Arial" w:hAnsi="Arial" w:cs="Arial"/>
          <w:bCs/>
        </w:rPr>
      </w:pPr>
      <w:r w:rsidRPr="00FE4A46">
        <w:rPr>
          <w:rFonts w:ascii="Arial" w:hAnsi="Arial" w:cs="Arial"/>
          <w:color w:val="000000"/>
        </w:rPr>
        <w:t xml:space="preserve">Each eligible </w:t>
      </w:r>
      <w:r w:rsidR="00CF64A0" w:rsidRPr="00FE4A46">
        <w:rPr>
          <w:rFonts w:ascii="Arial" w:hAnsi="Arial" w:cs="Arial"/>
          <w:color w:val="000000"/>
        </w:rPr>
        <w:t xml:space="preserve">application </w:t>
      </w:r>
      <w:r w:rsidRPr="00FE4A46">
        <w:rPr>
          <w:rFonts w:ascii="Arial" w:hAnsi="Arial" w:cs="Arial"/>
          <w:color w:val="000000"/>
        </w:rPr>
        <w:t xml:space="preserve">will be reviewed by two reviewers. Each reviewer will score the </w:t>
      </w:r>
      <w:r w:rsidR="00CF64A0" w:rsidRPr="00FE4A46">
        <w:rPr>
          <w:rFonts w:ascii="Arial" w:hAnsi="Arial" w:cs="Arial"/>
          <w:color w:val="000000"/>
        </w:rPr>
        <w:t xml:space="preserve">application </w:t>
      </w:r>
      <w:r w:rsidRPr="00FE4A46">
        <w:rPr>
          <w:rFonts w:ascii="Arial" w:hAnsi="Arial" w:cs="Arial"/>
          <w:color w:val="000000"/>
        </w:rPr>
        <w:t xml:space="preserve">according to the indicated </w:t>
      </w:r>
      <w:r w:rsidR="00EB37EF">
        <w:rPr>
          <w:rFonts w:ascii="Arial" w:hAnsi="Arial" w:cs="Arial"/>
          <w:color w:val="000000"/>
        </w:rPr>
        <w:t xml:space="preserve">point criteria </w:t>
      </w:r>
      <w:r w:rsidR="00547078">
        <w:rPr>
          <w:rFonts w:ascii="Arial" w:hAnsi="Arial" w:cs="Arial"/>
          <w:color w:val="000000"/>
        </w:rPr>
        <w:t>in</w:t>
      </w:r>
      <w:r w:rsidRPr="00FE4A46">
        <w:rPr>
          <w:rFonts w:ascii="Arial" w:hAnsi="Arial" w:cs="Arial"/>
          <w:color w:val="000000"/>
        </w:rPr>
        <w:t xml:space="preserve"> the </w:t>
      </w:r>
      <w:r w:rsidR="006A7BEE">
        <w:rPr>
          <w:rFonts w:ascii="Arial" w:hAnsi="Arial" w:cs="Arial"/>
          <w:color w:val="000000"/>
        </w:rPr>
        <w:t>Criteria for Evaluating Bids section</w:t>
      </w:r>
      <w:r w:rsidR="00EB37EF">
        <w:rPr>
          <w:rFonts w:ascii="Arial" w:hAnsi="Arial" w:cs="Arial"/>
          <w:color w:val="000000"/>
        </w:rPr>
        <w:t xml:space="preserve"> and</w:t>
      </w:r>
      <w:r w:rsidR="0033502E">
        <w:rPr>
          <w:rFonts w:ascii="Arial" w:hAnsi="Arial" w:cs="Arial"/>
          <w:color w:val="000000"/>
        </w:rPr>
        <w:t xml:space="preserve"> in</w:t>
      </w:r>
      <w:r w:rsidR="006A7BEE">
        <w:rPr>
          <w:rFonts w:ascii="Arial" w:hAnsi="Arial" w:cs="Arial"/>
          <w:color w:val="000000"/>
        </w:rPr>
        <w:t xml:space="preserve"> the </w:t>
      </w:r>
      <w:r w:rsidR="007B3BC0" w:rsidRPr="0033502E">
        <w:rPr>
          <w:rFonts w:ascii="Arial" w:hAnsi="Arial" w:cs="Arial"/>
          <w:color w:val="000000"/>
          <w:szCs w:val="24"/>
        </w:rPr>
        <w:t>Rating Form</w:t>
      </w:r>
      <w:r w:rsidR="005B5BAD">
        <w:rPr>
          <w:rFonts w:ascii="Arial" w:hAnsi="Arial" w:cs="Arial"/>
          <w:color w:val="000000"/>
          <w:szCs w:val="24"/>
        </w:rPr>
        <w:t xml:space="preserve"> included below</w:t>
      </w:r>
      <w:r w:rsidR="00FE4A46" w:rsidRPr="0033502E">
        <w:rPr>
          <w:rFonts w:ascii="Arial" w:hAnsi="Arial" w:cs="Arial"/>
          <w:color w:val="000000"/>
          <w:szCs w:val="24"/>
        </w:rPr>
        <w:t>.</w:t>
      </w:r>
      <w:r w:rsidRPr="00FE4A46">
        <w:rPr>
          <w:rFonts w:ascii="Arial" w:hAnsi="Arial" w:cs="Arial"/>
          <w:color w:val="000000"/>
        </w:rPr>
        <w:t xml:space="preserve">  If individual scores are more than 15 points apart, </w:t>
      </w:r>
      <w:r w:rsidR="005B5BAD" w:rsidRPr="00FE4A46">
        <w:rPr>
          <w:rFonts w:ascii="Arial" w:hAnsi="Arial" w:cs="Arial"/>
          <w:color w:val="000000"/>
        </w:rPr>
        <w:t>a</w:t>
      </w:r>
      <w:r w:rsidR="005B5BAD">
        <w:rPr>
          <w:rFonts w:ascii="Arial" w:hAnsi="Arial" w:cs="Arial"/>
          <w:color w:val="000000"/>
        </w:rPr>
        <w:t xml:space="preserve"> third</w:t>
      </w:r>
      <w:r w:rsidR="005B5BAD" w:rsidRPr="00FE4A46">
        <w:rPr>
          <w:rFonts w:ascii="Arial" w:hAnsi="Arial" w:cs="Arial"/>
          <w:color w:val="000000"/>
        </w:rPr>
        <w:t xml:space="preserve"> </w:t>
      </w:r>
      <w:r w:rsidRPr="00FE4A46">
        <w:rPr>
          <w:rFonts w:ascii="Arial" w:hAnsi="Arial" w:cs="Arial"/>
          <w:color w:val="000000"/>
        </w:rPr>
        <w:t xml:space="preserve">reviewer will score the application. The two scores closest in numeric value will be averaged to calculate the final average score of the application. </w:t>
      </w:r>
      <w:r w:rsidRPr="00FE4A46">
        <w:rPr>
          <w:rFonts w:ascii="Arial" w:hAnsi="Arial" w:cs="Arial"/>
          <w:bCs/>
        </w:rPr>
        <w:t>If the third reviewer’s score is equal to the average of the two original scores, the third reviewer’s score will become the final score.</w:t>
      </w:r>
    </w:p>
    <w:p w14:paraId="6CF04098" w14:textId="77777777" w:rsidR="003055CB" w:rsidRPr="002D51B7" w:rsidRDefault="003055CB" w:rsidP="00997963">
      <w:pPr>
        <w:pStyle w:val="BodyTextIndent"/>
        <w:ind w:firstLine="0"/>
        <w:jc w:val="both"/>
        <w:rPr>
          <w:rFonts w:ascii="Arial" w:hAnsi="Arial" w:cs="Arial"/>
        </w:rPr>
      </w:pPr>
    </w:p>
    <w:p w14:paraId="57EAFB48" w14:textId="0571F869" w:rsidR="003055CB" w:rsidRPr="000C7E08" w:rsidRDefault="00CF64A0" w:rsidP="2D9CEBF2">
      <w:pPr>
        <w:shd w:val="clear" w:color="auto" w:fill="FFFFFF" w:themeFill="background1"/>
        <w:ind w:right="81"/>
        <w:jc w:val="both"/>
        <w:rPr>
          <w:rFonts w:ascii="Arial" w:hAnsi="Arial" w:cs="Arial"/>
          <w:color w:val="000000"/>
          <w:szCs w:val="24"/>
        </w:rPr>
      </w:pPr>
      <w:r w:rsidRPr="000C7E08">
        <w:rPr>
          <w:rFonts w:ascii="Arial" w:hAnsi="Arial" w:cs="Arial"/>
          <w:color w:val="000000" w:themeColor="text1"/>
          <w:szCs w:val="24"/>
        </w:rPr>
        <w:lastRenderedPageBreak/>
        <w:t xml:space="preserve">Applications </w:t>
      </w:r>
      <w:r w:rsidR="003055CB" w:rsidRPr="000C7E08">
        <w:rPr>
          <w:rFonts w:ascii="Arial" w:hAnsi="Arial" w:cs="Arial"/>
          <w:color w:val="000000" w:themeColor="text1"/>
          <w:szCs w:val="24"/>
        </w:rPr>
        <w:t xml:space="preserve">will be ranked in order of final average score from highest to lowest. In the event of tie scores, </w:t>
      </w:r>
      <w:r w:rsidRPr="000C7E08">
        <w:rPr>
          <w:rFonts w:ascii="Arial" w:hAnsi="Arial" w:cs="Arial"/>
          <w:color w:val="000000" w:themeColor="text1"/>
          <w:szCs w:val="24"/>
        </w:rPr>
        <w:t xml:space="preserve">applications </w:t>
      </w:r>
      <w:r w:rsidR="003055CB" w:rsidRPr="000C7E08">
        <w:rPr>
          <w:rFonts w:ascii="Arial" w:hAnsi="Arial" w:cs="Arial"/>
          <w:color w:val="000000" w:themeColor="text1"/>
          <w:szCs w:val="24"/>
        </w:rPr>
        <w:t>with the highest score on</w:t>
      </w:r>
      <w:r w:rsidR="008267E5" w:rsidRPr="000C7E08">
        <w:rPr>
          <w:rFonts w:ascii="Arial" w:hAnsi="Arial" w:cs="Arial"/>
          <w:color w:val="000000" w:themeColor="text1"/>
          <w:szCs w:val="24"/>
        </w:rPr>
        <w:t xml:space="preserve"> the Plan of Operation </w:t>
      </w:r>
      <w:r w:rsidR="0060789C">
        <w:rPr>
          <w:rFonts w:ascii="Arial" w:hAnsi="Arial" w:cs="Arial"/>
          <w:color w:val="000000" w:themeColor="text1"/>
          <w:szCs w:val="24"/>
        </w:rPr>
        <w:t xml:space="preserve">(Work Plan) </w:t>
      </w:r>
      <w:r w:rsidR="008267E5" w:rsidRPr="000C7E08">
        <w:rPr>
          <w:rFonts w:ascii="Arial" w:hAnsi="Arial" w:cs="Arial"/>
          <w:color w:val="000000" w:themeColor="text1"/>
          <w:szCs w:val="24"/>
        </w:rPr>
        <w:t>section</w:t>
      </w:r>
      <w:r w:rsidR="003055CB" w:rsidRPr="000C7E08">
        <w:rPr>
          <w:rFonts w:ascii="Arial" w:hAnsi="Arial" w:cs="Arial"/>
          <w:color w:val="000000" w:themeColor="text1"/>
          <w:szCs w:val="24"/>
        </w:rPr>
        <w:t xml:space="preserve"> will be ranked higher.</w:t>
      </w:r>
      <w:r w:rsidR="00B26610" w:rsidRPr="000C7E08">
        <w:rPr>
          <w:rFonts w:ascii="Arial" w:hAnsi="Arial" w:cs="Arial"/>
          <w:color w:val="000000" w:themeColor="text1"/>
          <w:szCs w:val="24"/>
        </w:rPr>
        <w:t xml:space="preserve"> I</w:t>
      </w:r>
      <w:r w:rsidR="001727E7" w:rsidRPr="000C7E08">
        <w:rPr>
          <w:rFonts w:ascii="Arial" w:hAnsi="Arial" w:cs="Arial"/>
          <w:color w:val="000000" w:themeColor="text1"/>
          <w:szCs w:val="24"/>
        </w:rPr>
        <w:t xml:space="preserve">f there is still a tie, then </w:t>
      </w:r>
      <w:r w:rsidR="000E7897" w:rsidRPr="000C7E08">
        <w:rPr>
          <w:rFonts w:ascii="Arial" w:hAnsi="Arial" w:cs="Arial"/>
          <w:color w:val="000000" w:themeColor="text1"/>
          <w:szCs w:val="24"/>
        </w:rPr>
        <w:t xml:space="preserve">applications with the highest score in </w:t>
      </w:r>
      <w:r w:rsidR="00D73ACD" w:rsidRPr="000C7E08">
        <w:rPr>
          <w:rFonts w:ascii="Arial" w:hAnsi="Arial" w:cs="Arial"/>
          <w:color w:val="000000" w:themeColor="text1"/>
          <w:szCs w:val="24"/>
        </w:rPr>
        <w:t xml:space="preserve">the </w:t>
      </w:r>
      <w:r w:rsidR="000C7E08" w:rsidRPr="00EC5FC2">
        <w:rPr>
          <w:rStyle w:val="cf01"/>
          <w:rFonts w:ascii="Arial" w:hAnsi="Arial" w:cs="Arial"/>
          <w:sz w:val="24"/>
          <w:szCs w:val="24"/>
        </w:rPr>
        <w:t xml:space="preserve">Narrative of Systems Advocacy Experience </w:t>
      </w:r>
      <w:r w:rsidR="00D73ACD" w:rsidRPr="000C7E08">
        <w:rPr>
          <w:rFonts w:ascii="Arial" w:hAnsi="Arial" w:cs="Arial"/>
          <w:color w:val="000000" w:themeColor="text1"/>
          <w:szCs w:val="24"/>
        </w:rPr>
        <w:t>section will be ranked higher.</w:t>
      </w:r>
    </w:p>
    <w:p w14:paraId="6CB6E0EE" w14:textId="77777777" w:rsidR="003055CB" w:rsidRDefault="003055CB" w:rsidP="00997963">
      <w:pPr>
        <w:jc w:val="both"/>
        <w:rPr>
          <w:rFonts w:ascii="Arial" w:hAnsi="Arial" w:cs="Arial"/>
          <w:color w:val="000000"/>
          <w:szCs w:val="24"/>
        </w:rPr>
      </w:pPr>
    </w:p>
    <w:p w14:paraId="143B9549" w14:textId="407012ED" w:rsidR="003055CB" w:rsidRDefault="00CF64A0" w:rsidP="00997963">
      <w:pPr>
        <w:jc w:val="both"/>
        <w:rPr>
          <w:rFonts w:ascii="Arial" w:hAnsi="Arial" w:cs="Arial"/>
          <w:color w:val="000000"/>
          <w:szCs w:val="24"/>
        </w:rPr>
      </w:pPr>
      <w:r>
        <w:rPr>
          <w:rFonts w:ascii="Arial" w:hAnsi="Arial" w:cs="Arial"/>
          <w:color w:val="000000"/>
          <w:szCs w:val="24"/>
        </w:rPr>
        <w:t>Applications</w:t>
      </w:r>
      <w:r w:rsidRPr="00D4309E">
        <w:rPr>
          <w:rFonts w:ascii="Arial" w:hAnsi="Arial" w:cs="Arial"/>
          <w:color w:val="000000"/>
          <w:szCs w:val="24"/>
        </w:rPr>
        <w:t xml:space="preserve"> </w:t>
      </w:r>
      <w:r w:rsidR="003055CB" w:rsidRPr="00D4309E">
        <w:rPr>
          <w:rFonts w:ascii="Arial" w:hAnsi="Arial" w:cs="Arial"/>
          <w:color w:val="000000"/>
          <w:szCs w:val="24"/>
        </w:rPr>
        <w:t>that receive a</w:t>
      </w:r>
      <w:r w:rsidR="003055CB">
        <w:rPr>
          <w:rFonts w:ascii="Arial" w:hAnsi="Arial" w:cs="Arial"/>
          <w:color w:val="000000"/>
          <w:szCs w:val="24"/>
        </w:rPr>
        <w:t xml:space="preserve"> final average score of 60 or more</w:t>
      </w:r>
      <w:r w:rsidR="003055CB" w:rsidRPr="00D4309E">
        <w:rPr>
          <w:rFonts w:ascii="Arial" w:hAnsi="Arial" w:cs="Arial"/>
          <w:color w:val="000000"/>
          <w:szCs w:val="24"/>
        </w:rPr>
        <w:t xml:space="preserve"> will be considered for funding. </w:t>
      </w:r>
      <w:r w:rsidR="003055CB">
        <w:rPr>
          <w:rFonts w:ascii="Arial" w:hAnsi="Arial" w:cs="Arial"/>
          <w:color w:val="000000"/>
          <w:szCs w:val="24"/>
        </w:rPr>
        <w:t xml:space="preserve"> </w:t>
      </w:r>
    </w:p>
    <w:p w14:paraId="3EDFFA41" w14:textId="28EA3131" w:rsidR="007708D7" w:rsidRDefault="007708D7" w:rsidP="00997963">
      <w:pPr>
        <w:jc w:val="both"/>
        <w:rPr>
          <w:rFonts w:ascii="Arial" w:hAnsi="Arial" w:cs="Arial"/>
          <w:color w:val="000000"/>
          <w:szCs w:val="24"/>
        </w:rPr>
        <w:sectPr w:rsidR="007708D7" w:rsidSect="00A628E3">
          <w:footerReference w:type="even" r:id="rId38"/>
          <w:footerReference w:type="default" r:id="rId39"/>
          <w:pgSz w:w="12240" w:h="15840"/>
          <w:pgMar w:top="1440" w:right="1440" w:bottom="1440" w:left="1440" w:header="720" w:footer="720" w:gutter="0"/>
          <w:pgNumType w:start="18"/>
          <w:cols w:space="720"/>
        </w:sectPr>
      </w:pPr>
    </w:p>
    <w:p w14:paraId="23C5B79E" w14:textId="42246157" w:rsidR="003C6B94" w:rsidRPr="00E92972" w:rsidRDefault="003C6B94" w:rsidP="00997963">
      <w:pPr>
        <w:jc w:val="center"/>
        <w:rPr>
          <w:rFonts w:ascii="Arial" w:hAnsi="Arial" w:cs="Arial"/>
          <w:b/>
          <w:bCs/>
          <w:color w:val="000000"/>
          <w:szCs w:val="24"/>
        </w:rPr>
      </w:pPr>
      <w:r w:rsidRPr="00E92972">
        <w:rPr>
          <w:rFonts w:ascii="Arial" w:hAnsi="Arial" w:cs="Arial"/>
          <w:b/>
          <w:bCs/>
          <w:color w:val="000000"/>
          <w:szCs w:val="24"/>
        </w:rPr>
        <w:lastRenderedPageBreak/>
        <w:t>Statewide Systems Advocacy Network Centers Rating Form</w:t>
      </w:r>
    </w:p>
    <w:p w14:paraId="7321F8A5" w14:textId="77777777" w:rsidR="003C6B94" w:rsidRPr="00272380" w:rsidRDefault="003C6B94" w:rsidP="00997963">
      <w:pPr>
        <w:jc w:val="both"/>
        <w:rPr>
          <w:rFonts w:ascii="Arial" w:hAnsi="Arial" w:cs="Arial"/>
          <w:color w:val="000000"/>
          <w:szCs w:val="24"/>
        </w:rPr>
      </w:pPr>
    </w:p>
    <w:p w14:paraId="794CC062" w14:textId="77777777" w:rsidR="003C6B94" w:rsidRPr="00272380" w:rsidRDefault="003C6B94" w:rsidP="00997963">
      <w:pPr>
        <w:jc w:val="both"/>
        <w:rPr>
          <w:rFonts w:ascii="Arial" w:hAnsi="Arial" w:cs="Arial"/>
          <w:color w:val="000000"/>
          <w:szCs w:val="24"/>
        </w:rPr>
      </w:pPr>
      <w:r w:rsidRPr="00272380">
        <w:rPr>
          <w:rFonts w:ascii="Arial" w:hAnsi="Arial" w:cs="Arial"/>
          <w:color w:val="000000"/>
          <w:szCs w:val="24"/>
        </w:rPr>
        <w:t>Bidder Name: ____________________________</w:t>
      </w:r>
    </w:p>
    <w:p w14:paraId="107D65EB" w14:textId="77777777" w:rsidR="003C6B94" w:rsidRPr="00272380" w:rsidRDefault="003C6B94" w:rsidP="00997963">
      <w:pPr>
        <w:jc w:val="both"/>
        <w:rPr>
          <w:rFonts w:ascii="Arial" w:hAnsi="Arial" w:cs="Arial"/>
          <w:color w:val="000000"/>
          <w:szCs w:val="24"/>
        </w:rPr>
      </w:pPr>
    </w:p>
    <w:p w14:paraId="35BB94A8" w14:textId="77777777" w:rsidR="003C6B94" w:rsidRPr="00272380" w:rsidRDefault="003C6B94" w:rsidP="00997963">
      <w:pPr>
        <w:jc w:val="both"/>
        <w:rPr>
          <w:rFonts w:ascii="Arial" w:hAnsi="Arial" w:cs="Arial"/>
          <w:color w:val="000000"/>
          <w:szCs w:val="24"/>
        </w:rPr>
      </w:pPr>
      <w:r w:rsidRPr="00272380">
        <w:rPr>
          <w:rFonts w:ascii="Arial" w:hAnsi="Arial" w:cs="Arial"/>
          <w:color w:val="000000"/>
          <w:szCs w:val="24"/>
        </w:rPr>
        <w:t>Total Score: _______________________________</w:t>
      </w:r>
    </w:p>
    <w:p w14:paraId="7842B1EB" w14:textId="77777777" w:rsidR="003C6B94" w:rsidRPr="00272380" w:rsidRDefault="003C6B94" w:rsidP="00997963">
      <w:pPr>
        <w:jc w:val="both"/>
        <w:rPr>
          <w:rFonts w:ascii="Arial" w:hAnsi="Arial" w:cs="Arial"/>
          <w:color w:val="000000"/>
          <w:szCs w:val="24"/>
        </w:rPr>
      </w:pPr>
    </w:p>
    <w:p w14:paraId="31B069C0" w14:textId="77777777" w:rsidR="003C6B94" w:rsidRPr="00272380" w:rsidRDefault="003C6B94" w:rsidP="00997963">
      <w:pPr>
        <w:jc w:val="both"/>
        <w:rPr>
          <w:rFonts w:ascii="Arial" w:hAnsi="Arial" w:cs="Arial"/>
          <w:color w:val="000000"/>
          <w:szCs w:val="24"/>
        </w:rPr>
      </w:pPr>
      <w:r w:rsidRPr="00272380">
        <w:rPr>
          <w:rFonts w:ascii="Arial" w:hAnsi="Arial" w:cs="Arial"/>
          <w:color w:val="000000"/>
          <w:szCs w:val="24"/>
        </w:rPr>
        <w:t>Name of Reviewer: _________________________</w:t>
      </w:r>
    </w:p>
    <w:p w14:paraId="57D5BB72" w14:textId="77777777" w:rsidR="003C6B94" w:rsidRPr="00272380" w:rsidRDefault="003C6B94" w:rsidP="00997963">
      <w:pPr>
        <w:jc w:val="both"/>
        <w:rPr>
          <w:rFonts w:ascii="Arial" w:hAnsi="Arial" w:cs="Arial"/>
          <w:color w:val="000000"/>
          <w:szCs w:val="24"/>
        </w:rPr>
      </w:pPr>
    </w:p>
    <w:p w14:paraId="3D84F64E" w14:textId="77777777" w:rsidR="003C6B94" w:rsidRPr="00272380" w:rsidRDefault="003C6B94" w:rsidP="00997963">
      <w:pPr>
        <w:jc w:val="both"/>
        <w:rPr>
          <w:rFonts w:ascii="Arial" w:hAnsi="Arial" w:cs="Arial"/>
          <w:color w:val="000000"/>
          <w:szCs w:val="24"/>
        </w:rPr>
      </w:pPr>
      <w:r w:rsidRPr="00272380">
        <w:rPr>
          <w:rFonts w:ascii="Arial" w:hAnsi="Arial" w:cs="Arial"/>
          <w:color w:val="000000"/>
          <w:szCs w:val="24"/>
        </w:rPr>
        <w:t>Date Reviewed: ____________________________</w:t>
      </w:r>
    </w:p>
    <w:p w14:paraId="30E9EBC6" w14:textId="77777777" w:rsidR="003C6B94" w:rsidRPr="00272380" w:rsidRDefault="003C6B94" w:rsidP="00997963">
      <w:pPr>
        <w:jc w:val="both"/>
        <w:rPr>
          <w:rFonts w:ascii="Arial" w:hAnsi="Arial" w:cs="Arial"/>
          <w:color w:val="000000"/>
          <w:szCs w:val="24"/>
        </w:rPr>
      </w:pPr>
    </w:p>
    <w:p w14:paraId="1906D1D1" w14:textId="77777777" w:rsidR="003C6B94" w:rsidRPr="00272380" w:rsidRDefault="003C6B94" w:rsidP="00997963">
      <w:pPr>
        <w:jc w:val="both"/>
        <w:rPr>
          <w:rFonts w:ascii="Arial" w:hAnsi="Arial" w:cs="Arial"/>
          <w:color w:val="000000"/>
          <w:szCs w:val="24"/>
        </w:rPr>
      </w:pPr>
      <w:r w:rsidRPr="00E92972">
        <w:rPr>
          <w:rFonts w:ascii="Arial" w:hAnsi="Arial" w:cs="Arial"/>
          <w:b/>
          <w:bCs/>
          <w:color w:val="000000"/>
          <w:szCs w:val="24"/>
          <w:u w:val="single"/>
        </w:rPr>
        <w:t>Directions for Reviewers</w:t>
      </w:r>
      <w:r w:rsidRPr="00272380">
        <w:rPr>
          <w:rFonts w:ascii="Arial" w:hAnsi="Arial" w:cs="Arial"/>
          <w:color w:val="000000"/>
          <w:szCs w:val="24"/>
          <w:u w:val="single"/>
        </w:rPr>
        <w:t>:</w:t>
      </w:r>
      <w:r w:rsidRPr="00272380">
        <w:rPr>
          <w:rFonts w:ascii="Arial" w:hAnsi="Arial" w:cs="Arial"/>
          <w:color w:val="000000"/>
          <w:szCs w:val="24"/>
        </w:rPr>
        <w:t xml:space="preserve">  Reviewers are asked to rate each section of the RFP using the criteria noted and a rating system from zero to the highest score possible for each subsection, without using decimals.  Reviewers are also required to provide comments to support the rating given.  Proposals need to receive at least sixty percent (60%) of the available points (a total of 60 out of 100 points) to be eligible for an award.   Completed original score sheets will be collected by ACCES-VR’s Independent Living Services Unit  by the closing date of the review period.  Reviewers will keep all rating information confidential.  </w:t>
      </w:r>
    </w:p>
    <w:p w14:paraId="35ABEBF5" w14:textId="77777777" w:rsidR="003C6B94" w:rsidRPr="00272380" w:rsidRDefault="003C6B94" w:rsidP="00997963">
      <w:pPr>
        <w:jc w:val="both"/>
        <w:rPr>
          <w:rFonts w:ascii="Arial" w:hAnsi="Arial" w:cs="Arial"/>
          <w:color w:val="000000"/>
          <w:szCs w:val="24"/>
        </w:rPr>
      </w:pPr>
    </w:p>
    <w:p w14:paraId="0E944C0F" w14:textId="77777777" w:rsidR="003C6B94" w:rsidRPr="004F0E5B" w:rsidRDefault="003C6B94" w:rsidP="00997963">
      <w:pPr>
        <w:jc w:val="both"/>
        <w:rPr>
          <w:rFonts w:ascii="Arial" w:hAnsi="Arial" w:cs="Arial"/>
          <w:b/>
          <w:bCs/>
          <w:color w:val="000000"/>
          <w:szCs w:val="24"/>
        </w:rPr>
      </w:pPr>
      <w:r w:rsidRPr="004F0E5B">
        <w:rPr>
          <w:rFonts w:ascii="Arial" w:hAnsi="Arial" w:cs="Arial"/>
          <w:b/>
          <w:bCs/>
          <w:color w:val="000000"/>
          <w:szCs w:val="24"/>
        </w:rPr>
        <w:t>Rating Guidelines:</w:t>
      </w:r>
    </w:p>
    <w:p w14:paraId="6A368867" w14:textId="77777777" w:rsidR="003C6B94" w:rsidRPr="00272380" w:rsidRDefault="003C6B94" w:rsidP="00997963">
      <w:pPr>
        <w:jc w:val="both"/>
        <w:rPr>
          <w:rFonts w:ascii="Arial" w:hAnsi="Arial" w:cs="Arial"/>
          <w:color w:val="000000"/>
          <w:szCs w:val="24"/>
        </w:rPr>
      </w:pPr>
    </w:p>
    <w:p w14:paraId="491BD705" w14:textId="77777777" w:rsidR="003C6B94" w:rsidRPr="00272380" w:rsidRDefault="003C6B94" w:rsidP="00B1102C">
      <w:pPr>
        <w:ind w:left="1440" w:hanging="1440"/>
        <w:jc w:val="both"/>
        <w:rPr>
          <w:rFonts w:ascii="Arial" w:hAnsi="Arial" w:cs="Arial"/>
          <w:color w:val="000000"/>
          <w:szCs w:val="24"/>
        </w:rPr>
      </w:pPr>
      <w:r w:rsidRPr="00272380">
        <w:rPr>
          <w:rFonts w:ascii="Arial" w:hAnsi="Arial" w:cs="Arial"/>
          <w:color w:val="000000"/>
          <w:szCs w:val="24"/>
        </w:rPr>
        <w:t xml:space="preserve">Extensive - </w:t>
      </w:r>
      <w:r w:rsidRPr="00272380">
        <w:rPr>
          <w:rFonts w:ascii="Arial" w:hAnsi="Arial" w:cs="Arial"/>
          <w:color w:val="000000"/>
          <w:szCs w:val="24"/>
        </w:rPr>
        <w:tab/>
        <w:t xml:space="preserve">Specific and comprehensive. Complete, detailed, and clearly articulated information as to how the criteria are met.  Well-conceived and thoroughly developed ideas. </w:t>
      </w:r>
    </w:p>
    <w:p w14:paraId="4C14C178" w14:textId="77777777" w:rsidR="003C6B94" w:rsidRPr="00272380" w:rsidRDefault="003C6B94" w:rsidP="00B1102C">
      <w:pPr>
        <w:ind w:left="630"/>
        <w:jc w:val="both"/>
        <w:rPr>
          <w:rFonts w:ascii="Arial" w:hAnsi="Arial" w:cs="Arial"/>
          <w:color w:val="000000"/>
          <w:szCs w:val="24"/>
        </w:rPr>
      </w:pPr>
    </w:p>
    <w:p w14:paraId="534EEC96" w14:textId="73ABF6B4" w:rsidR="003C6B94" w:rsidRPr="00272380" w:rsidRDefault="003C6B94" w:rsidP="00C45482">
      <w:pPr>
        <w:ind w:left="1440" w:hanging="1440"/>
        <w:jc w:val="both"/>
        <w:rPr>
          <w:rFonts w:ascii="Arial" w:hAnsi="Arial" w:cs="Arial"/>
          <w:color w:val="000000"/>
          <w:szCs w:val="24"/>
        </w:rPr>
      </w:pPr>
      <w:r w:rsidRPr="00272380">
        <w:rPr>
          <w:rFonts w:ascii="Arial" w:hAnsi="Arial" w:cs="Arial"/>
          <w:color w:val="000000"/>
          <w:szCs w:val="24"/>
        </w:rPr>
        <w:t xml:space="preserve">Stronger than </w:t>
      </w:r>
      <w:r w:rsidR="0037272D" w:rsidRPr="00272380">
        <w:rPr>
          <w:rFonts w:ascii="Arial" w:hAnsi="Arial" w:cs="Arial"/>
          <w:color w:val="000000"/>
          <w:szCs w:val="24"/>
        </w:rPr>
        <w:t>A</w:t>
      </w:r>
      <w:r w:rsidR="0037272D">
        <w:rPr>
          <w:rFonts w:ascii="Arial" w:hAnsi="Arial" w:cs="Arial"/>
          <w:color w:val="000000"/>
          <w:szCs w:val="24"/>
        </w:rPr>
        <w:t xml:space="preserve">dequate </w:t>
      </w:r>
      <w:r w:rsidR="00E13614">
        <w:rPr>
          <w:rFonts w:ascii="Arial" w:hAnsi="Arial" w:cs="Arial"/>
          <w:color w:val="000000"/>
          <w:szCs w:val="24"/>
        </w:rPr>
        <w:t xml:space="preserve">- </w:t>
      </w:r>
      <w:r w:rsidRPr="00272380">
        <w:rPr>
          <w:rFonts w:ascii="Arial" w:hAnsi="Arial" w:cs="Arial"/>
          <w:color w:val="000000"/>
          <w:szCs w:val="24"/>
        </w:rPr>
        <w:t>General but sufficient detail. Adequate information as to how the</w:t>
      </w:r>
      <w:r w:rsidR="00D94ABD">
        <w:rPr>
          <w:rFonts w:ascii="Arial" w:hAnsi="Arial" w:cs="Arial"/>
          <w:color w:val="000000"/>
          <w:szCs w:val="24"/>
        </w:rPr>
        <w:t xml:space="preserve"> </w:t>
      </w:r>
      <w:r w:rsidRPr="00272380">
        <w:rPr>
          <w:rFonts w:ascii="Arial" w:hAnsi="Arial" w:cs="Arial"/>
          <w:color w:val="000000"/>
          <w:szCs w:val="24"/>
        </w:rPr>
        <w:t xml:space="preserve">criteria are met, but some areas are not fully explained and/or questions remain.  Some minor inconsistencies and weaknesses.  </w:t>
      </w:r>
    </w:p>
    <w:p w14:paraId="15D72816" w14:textId="77777777" w:rsidR="003C6B94" w:rsidRPr="00272380" w:rsidRDefault="003C6B94" w:rsidP="00B1102C">
      <w:pPr>
        <w:ind w:left="1440" w:hanging="1440"/>
        <w:jc w:val="both"/>
        <w:rPr>
          <w:rFonts w:ascii="Arial" w:hAnsi="Arial" w:cs="Arial"/>
          <w:color w:val="000000"/>
          <w:szCs w:val="24"/>
        </w:rPr>
      </w:pPr>
    </w:p>
    <w:p w14:paraId="7A29958D" w14:textId="77777777" w:rsidR="003C6B94" w:rsidRPr="00272380" w:rsidRDefault="003C6B94" w:rsidP="00B1102C">
      <w:pPr>
        <w:ind w:left="1440" w:hanging="1440"/>
        <w:jc w:val="both"/>
        <w:rPr>
          <w:rFonts w:ascii="Arial" w:hAnsi="Arial" w:cs="Arial"/>
          <w:color w:val="000000"/>
          <w:szCs w:val="24"/>
        </w:rPr>
      </w:pPr>
      <w:r w:rsidRPr="00272380">
        <w:rPr>
          <w:rFonts w:ascii="Arial" w:hAnsi="Arial" w:cs="Arial"/>
          <w:color w:val="000000"/>
          <w:szCs w:val="24"/>
        </w:rPr>
        <w:t>Adequate -</w:t>
      </w:r>
      <w:r w:rsidRPr="00272380">
        <w:rPr>
          <w:rFonts w:ascii="Arial" w:hAnsi="Arial" w:cs="Arial"/>
          <w:color w:val="000000"/>
          <w:szCs w:val="24"/>
        </w:rPr>
        <w:tab/>
        <w:t xml:space="preserve">Non-specific.  Criteria appear to be minimally met, but limited information is provided about approach and strategies.  Lacks focus and detail. </w:t>
      </w:r>
    </w:p>
    <w:p w14:paraId="285B3FF4" w14:textId="77777777" w:rsidR="003C6B94" w:rsidRPr="00272380" w:rsidRDefault="003C6B94" w:rsidP="00B1102C">
      <w:pPr>
        <w:ind w:left="1440" w:hanging="1440"/>
        <w:jc w:val="both"/>
        <w:rPr>
          <w:rFonts w:ascii="Arial" w:hAnsi="Arial" w:cs="Arial"/>
          <w:color w:val="000000"/>
          <w:szCs w:val="24"/>
        </w:rPr>
      </w:pPr>
    </w:p>
    <w:p w14:paraId="4FB145B0" w14:textId="4EDA9E87" w:rsidR="003C6B94" w:rsidRPr="00272380" w:rsidRDefault="003C6B94" w:rsidP="00B1102C">
      <w:pPr>
        <w:ind w:left="1440" w:hanging="1440"/>
        <w:jc w:val="both"/>
        <w:rPr>
          <w:rFonts w:ascii="Arial" w:hAnsi="Arial" w:cs="Arial"/>
          <w:color w:val="000000"/>
          <w:szCs w:val="24"/>
        </w:rPr>
      </w:pPr>
      <w:r w:rsidRPr="00272380">
        <w:rPr>
          <w:rFonts w:ascii="Arial" w:hAnsi="Arial" w:cs="Arial"/>
          <w:color w:val="000000"/>
          <w:szCs w:val="24"/>
        </w:rPr>
        <w:t>Less than Adequate-</w:t>
      </w:r>
      <w:r w:rsidR="001A6704">
        <w:rPr>
          <w:rFonts w:ascii="Arial" w:hAnsi="Arial" w:cs="Arial"/>
          <w:color w:val="000000"/>
          <w:szCs w:val="24"/>
        </w:rPr>
        <w:t xml:space="preserve"> </w:t>
      </w:r>
      <w:r w:rsidRPr="00272380">
        <w:rPr>
          <w:rFonts w:ascii="Arial" w:hAnsi="Arial" w:cs="Arial"/>
          <w:color w:val="000000"/>
          <w:szCs w:val="24"/>
        </w:rPr>
        <w:t xml:space="preserve">Does not meet the criteria, fails to provide information, provides inaccurate information, or provides information that requires substantial clarification as to how the criteria are met. </w:t>
      </w:r>
    </w:p>
    <w:p w14:paraId="5ECB46CE" w14:textId="77777777" w:rsidR="003C6B94" w:rsidRPr="00272380" w:rsidRDefault="003C6B94" w:rsidP="00B1102C">
      <w:pPr>
        <w:ind w:left="1440" w:hanging="1440"/>
        <w:jc w:val="both"/>
        <w:rPr>
          <w:rFonts w:ascii="Arial" w:hAnsi="Arial" w:cs="Arial"/>
          <w:color w:val="000000"/>
          <w:szCs w:val="24"/>
        </w:rPr>
      </w:pPr>
    </w:p>
    <w:p w14:paraId="37682CD2" w14:textId="77777777" w:rsidR="003C6B94" w:rsidRPr="00272380" w:rsidRDefault="003C6B94" w:rsidP="00B1102C">
      <w:pPr>
        <w:ind w:left="1440" w:hanging="1440"/>
        <w:jc w:val="both"/>
        <w:rPr>
          <w:rFonts w:ascii="Arial" w:hAnsi="Arial" w:cs="Arial"/>
          <w:color w:val="000000"/>
          <w:szCs w:val="24"/>
        </w:rPr>
      </w:pPr>
      <w:r w:rsidRPr="00272380">
        <w:rPr>
          <w:rFonts w:ascii="Arial" w:hAnsi="Arial" w:cs="Arial"/>
          <w:color w:val="000000"/>
          <w:szCs w:val="24"/>
        </w:rPr>
        <w:t xml:space="preserve">No Strategy/nonexistent - Does not address the criteria or simply re-states the criteria. </w:t>
      </w:r>
    </w:p>
    <w:p w14:paraId="328C41EA" w14:textId="77777777" w:rsidR="003C6B94" w:rsidRPr="00272380" w:rsidRDefault="003C6B94" w:rsidP="00997963">
      <w:pPr>
        <w:jc w:val="both"/>
        <w:rPr>
          <w:rFonts w:ascii="Arial" w:hAnsi="Arial" w:cs="Arial"/>
          <w:color w:val="000000"/>
          <w:szCs w:val="24"/>
        </w:rPr>
      </w:pPr>
    </w:p>
    <w:p w14:paraId="331A886D" w14:textId="77777777" w:rsidR="00BD754C" w:rsidRDefault="00BD754C" w:rsidP="00997963">
      <w:pPr>
        <w:jc w:val="both"/>
        <w:rPr>
          <w:rFonts w:ascii="Arial" w:hAnsi="Arial" w:cs="Arial"/>
          <w:color w:val="000000"/>
          <w:szCs w:val="24"/>
        </w:rPr>
        <w:sectPr w:rsidR="00BD754C" w:rsidSect="00F969E5">
          <w:headerReference w:type="default" r:id="rId40"/>
          <w:pgSz w:w="12240" w:h="15840"/>
          <w:pgMar w:top="1440" w:right="1440" w:bottom="1440" w:left="1440" w:header="720" w:footer="720" w:gutter="0"/>
          <w:cols w:space="720"/>
          <w:docGrid w:linePitch="326"/>
        </w:sectPr>
      </w:pPr>
    </w:p>
    <w:p w14:paraId="5475D59B" w14:textId="77777777" w:rsidR="003C6B94" w:rsidRPr="00541EB4" w:rsidRDefault="003C6B94" w:rsidP="00997963">
      <w:pPr>
        <w:jc w:val="both"/>
        <w:rPr>
          <w:rFonts w:ascii="Arial" w:hAnsi="Arial" w:cs="Arial"/>
          <w:b/>
          <w:bCs/>
          <w:color w:val="000000"/>
          <w:szCs w:val="24"/>
        </w:rPr>
      </w:pPr>
      <w:r w:rsidRPr="00541EB4">
        <w:rPr>
          <w:rFonts w:ascii="Arial" w:hAnsi="Arial" w:cs="Arial"/>
          <w:b/>
          <w:bCs/>
          <w:color w:val="000000"/>
          <w:szCs w:val="24"/>
        </w:rPr>
        <w:lastRenderedPageBreak/>
        <w:t>Technical Component:   Total Possible Points: 80 Points</w:t>
      </w:r>
    </w:p>
    <w:p w14:paraId="47907932" w14:textId="77777777" w:rsidR="003C6B94" w:rsidRPr="00272380" w:rsidRDefault="003C6B94" w:rsidP="00997963">
      <w:pPr>
        <w:jc w:val="both"/>
        <w:rPr>
          <w:rFonts w:ascii="Arial" w:hAnsi="Arial" w:cs="Arial"/>
          <w:color w:val="000000"/>
          <w:szCs w:val="24"/>
        </w:rPr>
      </w:pPr>
    </w:p>
    <w:p w14:paraId="0C863D7F" w14:textId="697D58DF" w:rsidR="003C6B94" w:rsidRPr="00541EB4" w:rsidRDefault="003C6B94" w:rsidP="00997963">
      <w:pPr>
        <w:jc w:val="both"/>
        <w:rPr>
          <w:rFonts w:ascii="Arial" w:hAnsi="Arial" w:cs="Arial"/>
          <w:b/>
          <w:bCs/>
          <w:color w:val="000000"/>
          <w:szCs w:val="24"/>
        </w:rPr>
      </w:pPr>
      <w:r w:rsidRPr="00541EB4">
        <w:rPr>
          <w:rFonts w:ascii="Arial" w:hAnsi="Arial" w:cs="Arial"/>
          <w:b/>
          <w:bCs/>
          <w:color w:val="000000"/>
          <w:szCs w:val="24"/>
        </w:rPr>
        <w:t xml:space="preserve">Section </w:t>
      </w:r>
      <w:r w:rsidR="00C24E8B">
        <w:rPr>
          <w:rFonts w:ascii="Arial" w:hAnsi="Arial" w:cs="Arial"/>
          <w:b/>
          <w:bCs/>
          <w:color w:val="000000"/>
          <w:szCs w:val="24"/>
        </w:rPr>
        <w:t>1</w:t>
      </w:r>
      <w:r w:rsidRPr="00541EB4">
        <w:rPr>
          <w:rFonts w:ascii="Arial" w:hAnsi="Arial" w:cs="Arial"/>
          <w:b/>
          <w:bCs/>
          <w:color w:val="000000"/>
          <w:szCs w:val="24"/>
        </w:rPr>
        <w:t xml:space="preserve">. - Narrative of Systems Advocacy Experience </w:t>
      </w:r>
    </w:p>
    <w:p w14:paraId="14F1EBCF" w14:textId="77777777" w:rsidR="003C6B94" w:rsidRPr="00272380" w:rsidRDefault="003C6B94" w:rsidP="00997963">
      <w:pPr>
        <w:jc w:val="both"/>
        <w:rPr>
          <w:rFonts w:ascii="Arial" w:hAnsi="Arial" w:cs="Arial"/>
          <w:color w:val="000000"/>
          <w:szCs w:val="24"/>
        </w:rPr>
      </w:pPr>
      <w:r w:rsidRPr="00272380">
        <w:rPr>
          <w:rFonts w:ascii="Arial" w:hAnsi="Arial" w:cs="Arial"/>
          <w:color w:val="000000"/>
          <w:szCs w:val="24"/>
        </w:rPr>
        <w:t>(Total 30 of 80 points) as follows:</w:t>
      </w:r>
    </w:p>
    <w:p w14:paraId="1FF0204B" w14:textId="77777777" w:rsidR="003C6B94" w:rsidRPr="00272380" w:rsidRDefault="003C6B94" w:rsidP="00997963">
      <w:pPr>
        <w:jc w:val="both"/>
        <w:rPr>
          <w:rFonts w:ascii="Arial" w:hAnsi="Arial" w:cs="Arial"/>
          <w:color w:val="000000"/>
          <w:szCs w:val="24"/>
        </w:rPr>
      </w:pPr>
    </w:p>
    <w:p w14:paraId="5A13AAA5" w14:textId="77777777" w:rsidR="003C6B94" w:rsidRPr="00272380" w:rsidRDefault="003C6B94" w:rsidP="00415A0B">
      <w:pPr>
        <w:numPr>
          <w:ilvl w:val="0"/>
          <w:numId w:val="53"/>
        </w:numPr>
        <w:tabs>
          <w:tab w:val="clear" w:pos="360"/>
          <w:tab w:val="num" w:pos="-270"/>
        </w:tabs>
        <w:ind w:left="0"/>
        <w:jc w:val="both"/>
        <w:rPr>
          <w:rFonts w:ascii="Arial" w:hAnsi="Arial" w:cs="Arial"/>
          <w:color w:val="000000"/>
          <w:szCs w:val="24"/>
        </w:rPr>
      </w:pPr>
      <w:r w:rsidRPr="00272380">
        <w:rPr>
          <w:rFonts w:ascii="Arial" w:hAnsi="Arial" w:cs="Arial"/>
          <w:color w:val="000000"/>
          <w:szCs w:val="24"/>
        </w:rPr>
        <w:t xml:space="preserve">The applicant describes strategies to recruit volunteers to assist with carrying out systems advocacy </w:t>
      </w:r>
      <w:r w:rsidRPr="00A42426">
        <w:rPr>
          <w:rFonts w:ascii="Arial" w:hAnsi="Arial" w:cs="Arial"/>
          <w:b/>
          <w:bCs/>
          <w:color w:val="000000"/>
          <w:szCs w:val="24"/>
        </w:rPr>
        <w:t>(up to six points)</w:t>
      </w:r>
      <w:r w:rsidRPr="00272380">
        <w:rPr>
          <w:rFonts w:ascii="Arial" w:hAnsi="Arial" w:cs="Arial"/>
          <w:color w:val="000000"/>
          <w:szCs w:val="24"/>
        </w:rPr>
        <w:t>.</w:t>
      </w:r>
    </w:p>
    <w:p w14:paraId="3F866E22" w14:textId="77777777" w:rsidR="003C6B94" w:rsidRPr="00272380" w:rsidRDefault="003C6B94" w:rsidP="00997963">
      <w:pPr>
        <w:jc w:val="both"/>
        <w:rPr>
          <w:rFonts w:ascii="Arial" w:hAnsi="Arial" w:cs="Arial"/>
          <w:color w:val="000000"/>
          <w:szCs w:val="24"/>
        </w:rPr>
      </w:pPr>
    </w:p>
    <w:p w14:paraId="233BE14D" w14:textId="77777777" w:rsidR="003C6B94" w:rsidRPr="00272380" w:rsidRDefault="003C6B94" w:rsidP="00997963">
      <w:pPr>
        <w:jc w:val="both"/>
        <w:rPr>
          <w:rFonts w:ascii="Arial" w:hAnsi="Arial" w:cs="Arial"/>
          <w:color w:val="000000"/>
          <w:szCs w:val="24"/>
        </w:rPr>
      </w:pPr>
      <w:r w:rsidRPr="00272380">
        <w:rPr>
          <w:rFonts w:ascii="Arial" w:hAnsi="Arial" w:cs="Arial"/>
          <w:color w:val="000000"/>
          <w:szCs w:val="24"/>
        </w:rPr>
        <w:t xml:space="preserve">Strategies are: </w:t>
      </w:r>
    </w:p>
    <w:p w14:paraId="4B3EFD5F" w14:textId="77777777" w:rsidR="003C6B94" w:rsidRPr="00272380" w:rsidRDefault="003C6B94" w:rsidP="00997963">
      <w:pPr>
        <w:jc w:val="both"/>
        <w:rPr>
          <w:rFonts w:ascii="Arial" w:hAnsi="Arial" w:cs="Arial"/>
          <w:color w:val="000000"/>
          <w:szCs w:val="24"/>
        </w:rPr>
      </w:pPr>
    </w:p>
    <w:p w14:paraId="4A8AFA68" w14:textId="77777777" w:rsidR="003C6B94" w:rsidRPr="00272380" w:rsidRDefault="003C6B94" w:rsidP="00415A0B">
      <w:pPr>
        <w:numPr>
          <w:ilvl w:val="0"/>
          <w:numId w:val="54"/>
        </w:numPr>
        <w:tabs>
          <w:tab w:val="clear" w:pos="360"/>
          <w:tab w:val="num" w:pos="90"/>
        </w:tabs>
        <w:jc w:val="both"/>
        <w:rPr>
          <w:rFonts w:ascii="Arial" w:hAnsi="Arial" w:cs="Arial"/>
          <w:color w:val="000000"/>
          <w:szCs w:val="24"/>
        </w:rPr>
      </w:pPr>
      <w:r w:rsidRPr="00272380">
        <w:rPr>
          <w:rFonts w:ascii="Arial" w:hAnsi="Arial" w:cs="Arial"/>
          <w:color w:val="000000"/>
          <w:szCs w:val="24"/>
        </w:rPr>
        <w:t xml:space="preserve">Extensive </w:t>
      </w:r>
      <w:r w:rsidRPr="00541EB4">
        <w:rPr>
          <w:rFonts w:ascii="Arial" w:hAnsi="Arial" w:cs="Arial"/>
          <w:b/>
          <w:bCs/>
          <w:color w:val="000000"/>
          <w:szCs w:val="24"/>
        </w:rPr>
        <w:t>(6 points)</w:t>
      </w:r>
    </w:p>
    <w:p w14:paraId="50B539E7" w14:textId="4C80A72F" w:rsidR="003C6B94" w:rsidRPr="00272380" w:rsidRDefault="003C6B94" w:rsidP="00415A0B">
      <w:pPr>
        <w:numPr>
          <w:ilvl w:val="0"/>
          <w:numId w:val="54"/>
        </w:numPr>
        <w:tabs>
          <w:tab w:val="clear" w:pos="360"/>
          <w:tab w:val="num" w:pos="90"/>
        </w:tabs>
        <w:jc w:val="both"/>
        <w:rPr>
          <w:rFonts w:ascii="Arial" w:hAnsi="Arial" w:cs="Arial"/>
          <w:color w:val="000000"/>
          <w:szCs w:val="24"/>
        </w:rPr>
      </w:pPr>
      <w:r w:rsidRPr="00272380">
        <w:rPr>
          <w:rFonts w:ascii="Arial" w:hAnsi="Arial" w:cs="Arial"/>
          <w:color w:val="000000"/>
          <w:szCs w:val="24"/>
        </w:rPr>
        <w:t xml:space="preserve">Stronger than </w:t>
      </w:r>
      <w:r w:rsidR="0091681B" w:rsidRPr="00272380">
        <w:rPr>
          <w:rFonts w:ascii="Arial" w:hAnsi="Arial" w:cs="Arial"/>
          <w:color w:val="000000"/>
          <w:szCs w:val="24"/>
        </w:rPr>
        <w:t>a</w:t>
      </w:r>
      <w:r w:rsidR="0091681B">
        <w:rPr>
          <w:rFonts w:ascii="Arial" w:hAnsi="Arial" w:cs="Arial"/>
          <w:color w:val="000000"/>
          <w:szCs w:val="24"/>
        </w:rPr>
        <w:t>dequate</w:t>
      </w:r>
      <w:r w:rsidR="0091681B" w:rsidRPr="00272380">
        <w:rPr>
          <w:rFonts w:ascii="Arial" w:hAnsi="Arial" w:cs="Arial"/>
          <w:color w:val="000000"/>
          <w:szCs w:val="24"/>
        </w:rPr>
        <w:t xml:space="preserve"> </w:t>
      </w:r>
      <w:r w:rsidRPr="00541EB4">
        <w:rPr>
          <w:rFonts w:ascii="Arial" w:hAnsi="Arial" w:cs="Arial"/>
          <w:b/>
          <w:bCs/>
          <w:color w:val="000000"/>
          <w:szCs w:val="24"/>
        </w:rPr>
        <w:t>(4-5 points)</w:t>
      </w:r>
    </w:p>
    <w:p w14:paraId="537B2FC1" w14:textId="77777777" w:rsidR="003C6B94" w:rsidRPr="00272380" w:rsidRDefault="003C6B94" w:rsidP="00415A0B">
      <w:pPr>
        <w:numPr>
          <w:ilvl w:val="0"/>
          <w:numId w:val="54"/>
        </w:numPr>
        <w:tabs>
          <w:tab w:val="clear" w:pos="360"/>
          <w:tab w:val="num" w:pos="90"/>
        </w:tabs>
        <w:jc w:val="both"/>
        <w:rPr>
          <w:rFonts w:ascii="Arial" w:hAnsi="Arial" w:cs="Arial"/>
          <w:color w:val="000000"/>
          <w:szCs w:val="24"/>
        </w:rPr>
      </w:pPr>
      <w:r w:rsidRPr="00272380">
        <w:rPr>
          <w:rFonts w:ascii="Arial" w:hAnsi="Arial" w:cs="Arial"/>
          <w:color w:val="000000"/>
          <w:szCs w:val="24"/>
        </w:rPr>
        <w:t xml:space="preserve">Adequate </w:t>
      </w:r>
      <w:r w:rsidRPr="00541EB4">
        <w:rPr>
          <w:rFonts w:ascii="Arial" w:hAnsi="Arial" w:cs="Arial"/>
          <w:b/>
          <w:bCs/>
          <w:color w:val="000000"/>
          <w:szCs w:val="24"/>
        </w:rPr>
        <w:t>(3 points)</w:t>
      </w:r>
    </w:p>
    <w:p w14:paraId="37E3DAFA" w14:textId="420FC611" w:rsidR="003C6B94" w:rsidRPr="00272380" w:rsidRDefault="003C6B94" w:rsidP="00415A0B">
      <w:pPr>
        <w:numPr>
          <w:ilvl w:val="0"/>
          <w:numId w:val="54"/>
        </w:numPr>
        <w:tabs>
          <w:tab w:val="clear" w:pos="360"/>
          <w:tab w:val="num" w:pos="90"/>
        </w:tabs>
        <w:jc w:val="both"/>
        <w:rPr>
          <w:rFonts w:ascii="Arial" w:hAnsi="Arial" w:cs="Arial"/>
          <w:color w:val="000000"/>
          <w:szCs w:val="24"/>
        </w:rPr>
      </w:pPr>
      <w:r w:rsidRPr="00272380">
        <w:rPr>
          <w:rFonts w:ascii="Arial" w:hAnsi="Arial" w:cs="Arial"/>
          <w:color w:val="000000"/>
          <w:szCs w:val="24"/>
        </w:rPr>
        <w:t xml:space="preserve">Less than </w:t>
      </w:r>
      <w:r w:rsidR="00BA6031">
        <w:rPr>
          <w:rFonts w:ascii="Arial" w:hAnsi="Arial" w:cs="Arial"/>
          <w:color w:val="000000"/>
          <w:szCs w:val="24"/>
        </w:rPr>
        <w:t>a</w:t>
      </w:r>
      <w:r w:rsidR="00BA6031" w:rsidRPr="00272380">
        <w:rPr>
          <w:rFonts w:ascii="Arial" w:hAnsi="Arial" w:cs="Arial"/>
          <w:color w:val="000000"/>
          <w:szCs w:val="24"/>
        </w:rPr>
        <w:t xml:space="preserve">dequate </w:t>
      </w:r>
      <w:r w:rsidRPr="00541EB4">
        <w:rPr>
          <w:rFonts w:ascii="Arial" w:hAnsi="Arial" w:cs="Arial"/>
          <w:b/>
          <w:bCs/>
          <w:color w:val="000000"/>
          <w:szCs w:val="24"/>
        </w:rPr>
        <w:t>(1-2 points)</w:t>
      </w:r>
    </w:p>
    <w:p w14:paraId="3B5476D2" w14:textId="77777777" w:rsidR="003C6B94" w:rsidRPr="00272380" w:rsidRDefault="003C6B94" w:rsidP="00415A0B">
      <w:pPr>
        <w:numPr>
          <w:ilvl w:val="0"/>
          <w:numId w:val="54"/>
        </w:numPr>
        <w:tabs>
          <w:tab w:val="clear" w:pos="360"/>
          <w:tab w:val="num" w:pos="90"/>
        </w:tabs>
        <w:jc w:val="both"/>
        <w:rPr>
          <w:rFonts w:ascii="Arial" w:hAnsi="Arial" w:cs="Arial"/>
          <w:color w:val="000000"/>
          <w:szCs w:val="24"/>
        </w:rPr>
      </w:pPr>
      <w:r w:rsidRPr="00272380">
        <w:rPr>
          <w:rFonts w:ascii="Arial" w:hAnsi="Arial" w:cs="Arial"/>
          <w:color w:val="000000"/>
          <w:szCs w:val="24"/>
        </w:rPr>
        <w:t xml:space="preserve">No strategy </w:t>
      </w:r>
      <w:r w:rsidRPr="00541EB4">
        <w:rPr>
          <w:rFonts w:ascii="Arial" w:hAnsi="Arial" w:cs="Arial"/>
          <w:b/>
          <w:bCs/>
          <w:color w:val="000000"/>
          <w:szCs w:val="24"/>
        </w:rPr>
        <w:t>(0 points)</w:t>
      </w:r>
    </w:p>
    <w:p w14:paraId="325F3380" w14:textId="77777777" w:rsidR="003C6B94" w:rsidRPr="00272380" w:rsidRDefault="003C6B94" w:rsidP="00997963">
      <w:pPr>
        <w:jc w:val="both"/>
        <w:rPr>
          <w:rFonts w:ascii="Arial" w:hAnsi="Arial" w:cs="Arial"/>
          <w:color w:val="000000"/>
          <w:szCs w:val="24"/>
        </w:rPr>
      </w:pPr>
    </w:p>
    <w:p w14:paraId="09478DD8" w14:textId="77777777" w:rsidR="003C6B94" w:rsidRPr="00272380" w:rsidRDefault="003C6B94" w:rsidP="00997963">
      <w:pPr>
        <w:jc w:val="both"/>
        <w:rPr>
          <w:rFonts w:ascii="Arial" w:hAnsi="Arial" w:cs="Arial"/>
          <w:color w:val="000000"/>
          <w:szCs w:val="24"/>
        </w:rPr>
      </w:pPr>
      <w:r w:rsidRPr="00D02643">
        <w:rPr>
          <w:rFonts w:ascii="Arial" w:hAnsi="Arial" w:cs="Arial"/>
          <w:b/>
          <w:bCs/>
          <w:color w:val="000000"/>
          <w:szCs w:val="24"/>
        </w:rPr>
        <w:t>Score:</w:t>
      </w:r>
      <w:r w:rsidRPr="00272380">
        <w:rPr>
          <w:rFonts w:ascii="Arial" w:hAnsi="Arial" w:cs="Arial"/>
          <w:color w:val="000000"/>
          <w:szCs w:val="24"/>
        </w:rPr>
        <w:t>____________</w:t>
      </w:r>
    </w:p>
    <w:p w14:paraId="191950DE" w14:textId="77777777" w:rsidR="003C6B94" w:rsidRPr="00272380" w:rsidRDefault="003C6B94" w:rsidP="00997963">
      <w:pPr>
        <w:jc w:val="both"/>
        <w:rPr>
          <w:rFonts w:ascii="Arial" w:hAnsi="Arial" w:cs="Arial"/>
          <w:color w:val="000000"/>
          <w:szCs w:val="24"/>
        </w:rPr>
      </w:pPr>
    </w:p>
    <w:p w14:paraId="7B400D5E" w14:textId="77777777" w:rsidR="003C6B94" w:rsidRPr="00D02643" w:rsidRDefault="003C6B94" w:rsidP="00997963">
      <w:pPr>
        <w:jc w:val="both"/>
        <w:rPr>
          <w:rFonts w:ascii="Arial" w:hAnsi="Arial" w:cs="Arial"/>
          <w:b/>
          <w:bCs/>
          <w:color w:val="000000"/>
          <w:szCs w:val="24"/>
          <w:u w:val="single"/>
        </w:rPr>
      </w:pPr>
      <w:r w:rsidRPr="00D02643">
        <w:rPr>
          <w:rFonts w:ascii="Arial" w:hAnsi="Arial" w:cs="Arial"/>
          <w:b/>
          <w:bCs/>
          <w:color w:val="000000"/>
          <w:szCs w:val="24"/>
        </w:rPr>
        <w:t xml:space="preserve">Comments:  </w:t>
      </w:r>
      <w:r w:rsidRPr="00D02643">
        <w:rPr>
          <w:rFonts w:ascii="Arial" w:hAnsi="Arial" w:cs="Arial"/>
          <w:b/>
          <w:bCs/>
          <w:color w:val="000000"/>
          <w:szCs w:val="24"/>
          <w:u w:val="single"/>
        </w:rPr>
        <w:tab/>
      </w:r>
      <w:r w:rsidRPr="00D02643">
        <w:rPr>
          <w:rFonts w:ascii="Arial" w:hAnsi="Arial" w:cs="Arial"/>
          <w:b/>
          <w:bCs/>
          <w:color w:val="000000"/>
          <w:szCs w:val="24"/>
          <w:u w:val="single"/>
        </w:rPr>
        <w:tab/>
      </w:r>
      <w:r w:rsidRPr="00D02643">
        <w:rPr>
          <w:rFonts w:ascii="Arial" w:hAnsi="Arial" w:cs="Arial"/>
          <w:b/>
          <w:bCs/>
          <w:color w:val="000000"/>
          <w:szCs w:val="24"/>
          <w:u w:val="single"/>
        </w:rPr>
        <w:tab/>
      </w:r>
      <w:r w:rsidRPr="00D02643">
        <w:rPr>
          <w:rFonts w:ascii="Arial" w:hAnsi="Arial" w:cs="Arial"/>
          <w:b/>
          <w:bCs/>
          <w:color w:val="000000"/>
          <w:szCs w:val="24"/>
          <w:u w:val="single"/>
        </w:rPr>
        <w:tab/>
      </w:r>
      <w:r w:rsidRPr="00D02643">
        <w:rPr>
          <w:rFonts w:ascii="Arial" w:hAnsi="Arial" w:cs="Arial"/>
          <w:b/>
          <w:bCs/>
          <w:color w:val="000000"/>
          <w:szCs w:val="24"/>
          <w:u w:val="single"/>
        </w:rPr>
        <w:tab/>
      </w:r>
      <w:r w:rsidRPr="00D02643">
        <w:rPr>
          <w:rFonts w:ascii="Arial" w:hAnsi="Arial" w:cs="Arial"/>
          <w:b/>
          <w:bCs/>
          <w:color w:val="000000"/>
          <w:szCs w:val="24"/>
          <w:u w:val="single"/>
        </w:rPr>
        <w:tab/>
      </w:r>
      <w:r w:rsidRPr="00D02643">
        <w:rPr>
          <w:rFonts w:ascii="Arial" w:hAnsi="Arial" w:cs="Arial"/>
          <w:b/>
          <w:bCs/>
          <w:color w:val="000000"/>
          <w:szCs w:val="24"/>
          <w:u w:val="single"/>
        </w:rPr>
        <w:tab/>
      </w:r>
      <w:r w:rsidRPr="00D02643">
        <w:rPr>
          <w:rFonts w:ascii="Arial" w:hAnsi="Arial" w:cs="Arial"/>
          <w:b/>
          <w:bCs/>
          <w:color w:val="000000"/>
          <w:szCs w:val="24"/>
          <w:u w:val="single"/>
        </w:rPr>
        <w:tab/>
      </w:r>
      <w:r w:rsidRPr="00D02643">
        <w:rPr>
          <w:rFonts w:ascii="Arial" w:hAnsi="Arial" w:cs="Arial"/>
          <w:b/>
          <w:bCs/>
          <w:color w:val="000000"/>
          <w:szCs w:val="24"/>
          <w:u w:val="single"/>
        </w:rPr>
        <w:tab/>
      </w:r>
      <w:r w:rsidRPr="00D02643">
        <w:rPr>
          <w:rFonts w:ascii="Arial" w:hAnsi="Arial" w:cs="Arial"/>
          <w:b/>
          <w:bCs/>
          <w:color w:val="000000"/>
          <w:szCs w:val="24"/>
          <w:u w:val="single"/>
        </w:rPr>
        <w:tab/>
      </w:r>
      <w:r w:rsidRPr="00D02643">
        <w:rPr>
          <w:rFonts w:ascii="Arial" w:hAnsi="Arial" w:cs="Arial"/>
          <w:b/>
          <w:bCs/>
          <w:color w:val="000000"/>
          <w:szCs w:val="24"/>
          <w:u w:val="single"/>
        </w:rPr>
        <w:tab/>
      </w:r>
    </w:p>
    <w:p w14:paraId="634DBC3E" w14:textId="77777777" w:rsidR="003C6B94" w:rsidRPr="00272380" w:rsidRDefault="003C6B94" w:rsidP="00997963">
      <w:pPr>
        <w:jc w:val="both"/>
        <w:rPr>
          <w:rFonts w:ascii="Arial" w:hAnsi="Arial" w:cs="Arial"/>
          <w:color w:val="000000"/>
          <w:szCs w:val="24"/>
          <w:u w:val="single"/>
        </w:rPr>
      </w:pPr>
    </w:p>
    <w:p w14:paraId="383B8259" w14:textId="77777777" w:rsidR="003C6B94" w:rsidRPr="00272380" w:rsidRDefault="003C6B94" w:rsidP="00997963">
      <w:pPr>
        <w:jc w:val="both"/>
        <w:rPr>
          <w:rFonts w:ascii="Arial" w:hAnsi="Arial" w:cs="Arial"/>
          <w:color w:val="000000"/>
          <w:szCs w:val="24"/>
          <w:u w:val="single"/>
        </w:rPr>
      </w:pP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5E04526B" w14:textId="77777777" w:rsidR="003C6B94" w:rsidRPr="00272380" w:rsidRDefault="003C6B94" w:rsidP="00997963">
      <w:pPr>
        <w:jc w:val="both"/>
        <w:rPr>
          <w:rFonts w:ascii="Arial" w:hAnsi="Arial" w:cs="Arial"/>
          <w:color w:val="000000"/>
          <w:szCs w:val="24"/>
        </w:rPr>
      </w:pPr>
    </w:p>
    <w:p w14:paraId="66DAB4A7" w14:textId="77777777" w:rsidR="003C6B94" w:rsidRPr="00272380" w:rsidRDefault="003C6B94" w:rsidP="00997963">
      <w:pPr>
        <w:jc w:val="both"/>
        <w:rPr>
          <w:rFonts w:ascii="Arial" w:hAnsi="Arial" w:cs="Arial"/>
          <w:color w:val="000000"/>
          <w:szCs w:val="24"/>
          <w:u w:val="single"/>
        </w:rPr>
      </w:pP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6F514614" w14:textId="77777777" w:rsidR="003C6B94" w:rsidRPr="00272380" w:rsidRDefault="003C6B94" w:rsidP="00997963">
      <w:pPr>
        <w:jc w:val="both"/>
        <w:rPr>
          <w:rFonts w:ascii="Arial" w:hAnsi="Arial" w:cs="Arial"/>
          <w:color w:val="000000"/>
          <w:szCs w:val="24"/>
        </w:rPr>
      </w:pPr>
    </w:p>
    <w:p w14:paraId="1BFA5E2F" w14:textId="77777777" w:rsidR="003C6B94" w:rsidRPr="00272380" w:rsidRDefault="003C6B94" w:rsidP="00997963">
      <w:pPr>
        <w:jc w:val="both"/>
        <w:rPr>
          <w:rFonts w:ascii="Arial" w:hAnsi="Arial" w:cs="Arial"/>
          <w:color w:val="000000"/>
          <w:szCs w:val="24"/>
          <w:u w:val="single"/>
        </w:rPr>
      </w:pP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6EFC00B8" w14:textId="77777777" w:rsidR="003C6B94" w:rsidRPr="00272380" w:rsidRDefault="003C6B94" w:rsidP="00997963">
      <w:pPr>
        <w:jc w:val="both"/>
        <w:rPr>
          <w:rFonts w:ascii="Arial" w:hAnsi="Arial" w:cs="Arial"/>
          <w:color w:val="000000"/>
          <w:szCs w:val="24"/>
        </w:rPr>
      </w:pPr>
    </w:p>
    <w:p w14:paraId="54B49644" w14:textId="77777777" w:rsidR="003C6B94" w:rsidRPr="00272380" w:rsidRDefault="003C6B94" w:rsidP="00997963">
      <w:pPr>
        <w:jc w:val="both"/>
        <w:rPr>
          <w:rFonts w:ascii="Arial" w:hAnsi="Arial" w:cs="Arial"/>
          <w:color w:val="000000"/>
          <w:szCs w:val="24"/>
          <w:u w:val="single"/>
        </w:rPr>
      </w:pP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2EF59F9F" w14:textId="77777777" w:rsidR="003C6B94" w:rsidRPr="00272380" w:rsidRDefault="003C6B94" w:rsidP="00997963">
      <w:pPr>
        <w:jc w:val="both"/>
        <w:rPr>
          <w:rFonts w:ascii="Arial" w:hAnsi="Arial" w:cs="Arial"/>
          <w:color w:val="000000"/>
          <w:szCs w:val="24"/>
        </w:rPr>
      </w:pPr>
      <w:r w:rsidRPr="00272380">
        <w:rPr>
          <w:rFonts w:ascii="Wingdings" w:eastAsia="Wingdings" w:hAnsi="Wingdings" w:cs="Wingdings"/>
          <w:color w:val="000000"/>
          <w:szCs w:val="24"/>
        </w:rPr>
        <w:sym w:font="Wingdings" w:char="F074"/>
      </w:r>
      <w:r w:rsidRPr="00272380">
        <w:rPr>
          <w:rFonts w:ascii="Wingdings" w:eastAsia="Wingdings" w:hAnsi="Wingdings" w:cs="Wingdings"/>
          <w:color w:val="000000"/>
          <w:szCs w:val="24"/>
        </w:rPr>
        <w:sym w:font="Wingdings" w:char="F074"/>
      </w:r>
      <w:r w:rsidRPr="00272380">
        <w:rPr>
          <w:rFonts w:ascii="Wingdings" w:eastAsia="Wingdings" w:hAnsi="Wingdings" w:cs="Wingdings"/>
          <w:color w:val="000000"/>
          <w:szCs w:val="24"/>
        </w:rPr>
        <w:sym w:font="Wingdings" w:char="F074"/>
      </w:r>
      <w:r w:rsidRPr="00272380">
        <w:rPr>
          <w:rFonts w:ascii="Arial" w:hAnsi="Arial" w:cs="Arial"/>
          <w:color w:val="000000"/>
          <w:szCs w:val="24"/>
        </w:rPr>
        <w:t xml:space="preserve"> Each Section must Contain Comments Justifying the Score Given </w:t>
      </w:r>
      <w:r w:rsidRPr="00272380">
        <w:rPr>
          <w:rFonts w:ascii="Wingdings" w:eastAsia="Wingdings" w:hAnsi="Wingdings" w:cs="Wingdings"/>
          <w:color w:val="000000"/>
          <w:szCs w:val="24"/>
        </w:rPr>
        <w:sym w:font="Wingdings" w:char="F074"/>
      </w:r>
      <w:r w:rsidRPr="00272380">
        <w:rPr>
          <w:rFonts w:ascii="Wingdings" w:eastAsia="Wingdings" w:hAnsi="Wingdings" w:cs="Wingdings"/>
          <w:color w:val="000000"/>
          <w:szCs w:val="24"/>
        </w:rPr>
        <w:sym w:font="Wingdings" w:char="F074"/>
      </w:r>
      <w:r w:rsidRPr="00272380">
        <w:rPr>
          <w:rFonts w:ascii="Wingdings" w:eastAsia="Wingdings" w:hAnsi="Wingdings" w:cs="Wingdings"/>
          <w:color w:val="000000"/>
          <w:szCs w:val="24"/>
        </w:rPr>
        <w:sym w:font="Wingdings" w:char="F074"/>
      </w:r>
    </w:p>
    <w:p w14:paraId="1FF96656" w14:textId="77777777" w:rsidR="003C6B94" w:rsidRPr="00272380" w:rsidRDefault="003C6B94" w:rsidP="00997963">
      <w:pPr>
        <w:jc w:val="both"/>
        <w:rPr>
          <w:rFonts w:ascii="Arial" w:hAnsi="Arial" w:cs="Arial"/>
          <w:color w:val="000000"/>
          <w:szCs w:val="24"/>
          <w:u w:val="single"/>
        </w:rPr>
      </w:pPr>
    </w:p>
    <w:p w14:paraId="3DD7C756" w14:textId="77777777" w:rsidR="003C6B94" w:rsidRPr="00272380" w:rsidRDefault="003C6B94" w:rsidP="00997963">
      <w:pPr>
        <w:jc w:val="both"/>
        <w:rPr>
          <w:rFonts w:ascii="Arial" w:hAnsi="Arial" w:cs="Arial"/>
          <w:color w:val="000000"/>
          <w:szCs w:val="24"/>
        </w:rPr>
      </w:pPr>
    </w:p>
    <w:p w14:paraId="1A06FCC5" w14:textId="77777777" w:rsidR="003C6B94" w:rsidRPr="00272380" w:rsidRDefault="003C6B94" w:rsidP="00997963">
      <w:pPr>
        <w:jc w:val="both"/>
        <w:rPr>
          <w:rFonts w:ascii="Arial" w:hAnsi="Arial" w:cs="Arial"/>
          <w:color w:val="000000"/>
          <w:szCs w:val="24"/>
        </w:rPr>
      </w:pPr>
    </w:p>
    <w:p w14:paraId="191BD2D5" w14:textId="7AF15B8A" w:rsidR="003C6B94" w:rsidRPr="00A42426" w:rsidRDefault="003C6B94" w:rsidP="00415A0B">
      <w:pPr>
        <w:numPr>
          <w:ilvl w:val="0"/>
          <w:numId w:val="53"/>
        </w:numPr>
        <w:tabs>
          <w:tab w:val="clear" w:pos="360"/>
          <w:tab w:val="num" w:pos="-270"/>
        </w:tabs>
        <w:ind w:left="0"/>
        <w:jc w:val="both"/>
        <w:rPr>
          <w:rFonts w:ascii="Arial" w:hAnsi="Arial" w:cs="Arial"/>
          <w:b/>
          <w:bCs/>
          <w:color w:val="000000"/>
          <w:szCs w:val="24"/>
        </w:rPr>
      </w:pPr>
      <w:r w:rsidRPr="00272380">
        <w:rPr>
          <w:rFonts w:ascii="Arial" w:hAnsi="Arial" w:cs="Arial"/>
          <w:color w:val="000000"/>
          <w:szCs w:val="24"/>
        </w:rPr>
        <w:t xml:space="preserve">The applicant describes innovative techniques and strategies it used to communicate with constituents, the </w:t>
      </w:r>
      <w:proofErr w:type="gramStart"/>
      <w:r w:rsidRPr="00272380">
        <w:rPr>
          <w:rFonts w:ascii="Arial" w:hAnsi="Arial" w:cs="Arial"/>
          <w:color w:val="000000"/>
          <w:szCs w:val="24"/>
        </w:rPr>
        <w:t>media</w:t>
      </w:r>
      <w:proofErr w:type="gramEnd"/>
      <w:r w:rsidRPr="00272380">
        <w:rPr>
          <w:rFonts w:ascii="Arial" w:hAnsi="Arial" w:cs="Arial"/>
          <w:color w:val="000000"/>
          <w:szCs w:val="24"/>
        </w:rPr>
        <w:t xml:space="preserve"> and the public at large about statewide disability agenda issues </w:t>
      </w:r>
      <w:r w:rsidRPr="00A42426">
        <w:rPr>
          <w:rFonts w:ascii="Arial" w:hAnsi="Arial" w:cs="Arial"/>
          <w:b/>
          <w:bCs/>
          <w:color w:val="000000"/>
          <w:szCs w:val="24"/>
        </w:rPr>
        <w:t>(up to six points)</w:t>
      </w:r>
      <w:r w:rsidR="00EC71CD">
        <w:rPr>
          <w:rFonts w:ascii="Arial" w:hAnsi="Arial" w:cs="Arial"/>
          <w:b/>
          <w:bCs/>
          <w:color w:val="000000"/>
          <w:szCs w:val="24"/>
        </w:rPr>
        <w:t>.</w:t>
      </w:r>
    </w:p>
    <w:p w14:paraId="5B73F0DF" w14:textId="77777777" w:rsidR="003C6B94" w:rsidRPr="00272380" w:rsidRDefault="003C6B94" w:rsidP="00997963">
      <w:pPr>
        <w:jc w:val="both"/>
        <w:rPr>
          <w:rFonts w:ascii="Arial" w:hAnsi="Arial" w:cs="Arial"/>
          <w:color w:val="000000"/>
          <w:szCs w:val="24"/>
        </w:rPr>
      </w:pPr>
    </w:p>
    <w:p w14:paraId="09EC7D65" w14:textId="77777777" w:rsidR="003C6B94" w:rsidRPr="00272380" w:rsidRDefault="003C6B94" w:rsidP="00997963">
      <w:pPr>
        <w:jc w:val="both"/>
        <w:rPr>
          <w:rFonts w:ascii="Arial" w:hAnsi="Arial" w:cs="Arial"/>
          <w:color w:val="000000"/>
          <w:szCs w:val="24"/>
        </w:rPr>
      </w:pPr>
      <w:r w:rsidRPr="00272380">
        <w:rPr>
          <w:rFonts w:ascii="Arial" w:hAnsi="Arial" w:cs="Arial"/>
          <w:color w:val="000000"/>
          <w:szCs w:val="24"/>
        </w:rPr>
        <w:t>Techniques and strategies are:</w:t>
      </w:r>
    </w:p>
    <w:p w14:paraId="50935220" w14:textId="4680AA23" w:rsidR="003C6B94" w:rsidRPr="00272380" w:rsidRDefault="003C6B94" w:rsidP="00415A0B">
      <w:pPr>
        <w:numPr>
          <w:ilvl w:val="0"/>
          <w:numId w:val="65"/>
        </w:numPr>
        <w:tabs>
          <w:tab w:val="num" w:pos="-270"/>
        </w:tabs>
        <w:ind w:left="0"/>
        <w:jc w:val="both"/>
        <w:rPr>
          <w:rFonts w:ascii="Arial" w:hAnsi="Arial" w:cs="Arial"/>
          <w:color w:val="000000"/>
          <w:szCs w:val="24"/>
        </w:rPr>
      </w:pPr>
      <w:r w:rsidRPr="00272380">
        <w:rPr>
          <w:rFonts w:ascii="Arial" w:hAnsi="Arial" w:cs="Arial"/>
          <w:color w:val="000000"/>
          <w:szCs w:val="24"/>
        </w:rPr>
        <w:t xml:space="preserve">Extensive </w:t>
      </w:r>
      <w:r w:rsidRPr="00D02643">
        <w:rPr>
          <w:rFonts w:ascii="Arial" w:hAnsi="Arial" w:cs="Arial"/>
          <w:b/>
          <w:bCs/>
          <w:color w:val="000000"/>
          <w:szCs w:val="24"/>
        </w:rPr>
        <w:t>(6 points)</w:t>
      </w:r>
    </w:p>
    <w:p w14:paraId="3EC26593" w14:textId="3548ED89" w:rsidR="003C6B94" w:rsidRPr="00272380" w:rsidRDefault="003C6B94" w:rsidP="00415A0B">
      <w:pPr>
        <w:numPr>
          <w:ilvl w:val="0"/>
          <w:numId w:val="65"/>
        </w:numPr>
        <w:tabs>
          <w:tab w:val="num" w:pos="-270"/>
        </w:tabs>
        <w:ind w:left="0"/>
        <w:jc w:val="both"/>
        <w:rPr>
          <w:rFonts w:ascii="Arial" w:hAnsi="Arial" w:cs="Arial"/>
          <w:color w:val="000000"/>
          <w:szCs w:val="24"/>
        </w:rPr>
      </w:pPr>
      <w:r w:rsidRPr="00272380">
        <w:rPr>
          <w:rFonts w:ascii="Arial" w:hAnsi="Arial" w:cs="Arial"/>
          <w:color w:val="000000"/>
          <w:szCs w:val="24"/>
        </w:rPr>
        <w:t xml:space="preserve">Stronger than </w:t>
      </w:r>
      <w:r w:rsidR="0091681B" w:rsidRPr="00272380">
        <w:rPr>
          <w:rFonts w:ascii="Arial" w:hAnsi="Arial" w:cs="Arial"/>
          <w:color w:val="000000"/>
          <w:szCs w:val="24"/>
        </w:rPr>
        <w:t>a</w:t>
      </w:r>
      <w:r w:rsidR="0091681B">
        <w:rPr>
          <w:rFonts w:ascii="Arial" w:hAnsi="Arial" w:cs="Arial"/>
          <w:color w:val="000000"/>
          <w:szCs w:val="24"/>
        </w:rPr>
        <w:t>dequate</w:t>
      </w:r>
      <w:r w:rsidR="0091681B" w:rsidRPr="00272380">
        <w:rPr>
          <w:rFonts w:ascii="Arial" w:hAnsi="Arial" w:cs="Arial"/>
          <w:color w:val="000000"/>
          <w:szCs w:val="24"/>
        </w:rPr>
        <w:t xml:space="preserve"> </w:t>
      </w:r>
      <w:r w:rsidRPr="00D02643">
        <w:rPr>
          <w:rFonts w:ascii="Arial" w:hAnsi="Arial" w:cs="Arial"/>
          <w:b/>
          <w:bCs/>
          <w:color w:val="000000"/>
          <w:szCs w:val="24"/>
        </w:rPr>
        <w:t>(4-5 points)</w:t>
      </w:r>
    </w:p>
    <w:p w14:paraId="42BF8AF9" w14:textId="77777777" w:rsidR="003C6B94" w:rsidRPr="00272380" w:rsidRDefault="003C6B94" w:rsidP="00415A0B">
      <w:pPr>
        <w:numPr>
          <w:ilvl w:val="0"/>
          <w:numId w:val="65"/>
        </w:numPr>
        <w:tabs>
          <w:tab w:val="num" w:pos="-270"/>
        </w:tabs>
        <w:ind w:left="0"/>
        <w:jc w:val="both"/>
        <w:rPr>
          <w:rFonts w:ascii="Arial" w:hAnsi="Arial" w:cs="Arial"/>
          <w:color w:val="000000"/>
          <w:szCs w:val="24"/>
        </w:rPr>
      </w:pPr>
      <w:r w:rsidRPr="00272380">
        <w:rPr>
          <w:rFonts w:ascii="Arial" w:hAnsi="Arial" w:cs="Arial"/>
          <w:color w:val="000000"/>
          <w:szCs w:val="24"/>
        </w:rPr>
        <w:t xml:space="preserve">Adequate </w:t>
      </w:r>
      <w:r w:rsidRPr="00D02643">
        <w:rPr>
          <w:rFonts w:ascii="Arial" w:hAnsi="Arial" w:cs="Arial"/>
          <w:b/>
          <w:bCs/>
          <w:color w:val="000000"/>
          <w:szCs w:val="24"/>
        </w:rPr>
        <w:t>(3 points)</w:t>
      </w:r>
    </w:p>
    <w:p w14:paraId="494352BD" w14:textId="722E591B" w:rsidR="003C6B94" w:rsidRPr="00272380" w:rsidRDefault="003C6B94" w:rsidP="00415A0B">
      <w:pPr>
        <w:numPr>
          <w:ilvl w:val="0"/>
          <w:numId w:val="65"/>
        </w:numPr>
        <w:tabs>
          <w:tab w:val="num" w:pos="-270"/>
        </w:tabs>
        <w:ind w:left="0"/>
        <w:jc w:val="both"/>
        <w:rPr>
          <w:rFonts w:ascii="Arial" w:hAnsi="Arial" w:cs="Arial"/>
          <w:color w:val="000000"/>
          <w:szCs w:val="24"/>
        </w:rPr>
      </w:pPr>
      <w:r w:rsidRPr="00272380">
        <w:rPr>
          <w:rFonts w:ascii="Arial" w:hAnsi="Arial" w:cs="Arial"/>
          <w:color w:val="000000"/>
          <w:szCs w:val="24"/>
        </w:rPr>
        <w:t xml:space="preserve">Less than </w:t>
      </w:r>
      <w:r w:rsidR="004F50E7">
        <w:rPr>
          <w:rFonts w:ascii="Arial" w:hAnsi="Arial" w:cs="Arial"/>
          <w:color w:val="000000"/>
          <w:szCs w:val="24"/>
        </w:rPr>
        <w:t>a</w:t>
      </w:r>
      <w:r w:rsidR="004F50E7" w:rsidRPr="00272380">
        <w:rPr>
          <w:rFonts w:ascii="Arial" w:hAnsi="Arial" w:cs="Arial"/>
          <w:color w:val="000000"/>
          <w:szCs w:val="24"/>
        </w:rPr>
        <w:t xml:space="preserve">dequate </w:t>
      </w:r>
      <w:r w:rsidRPr="00D02643">
        <w:rPr>
          <w:rFonts w:ascii="Arial" w:hAnsi="Arial" w:cs="Arial"/>
          <w:b/>
          <w:bCs/>
          <w:color w:val="000000"/>
          <w:szCs w:val="24"/>
        </w:rPr>
        <w:t>(1-2 points)</w:t>
      </w:r>
    </w:p>
    <w:p w14:paraId="36CA0629" w14:textId="77777777" w:rsidR="003C6B94" w:rsidRPr="00272380" w:rsidRDefault="003C6B94" w:rsidP="00415A0B">
      <w:pPr>
        <w:numPr>
          <w:ilvl w:val="0"/>
          <w:numId w:val="65"/>
        </w:numPr>
        <w:tabs>
          <w:tab w:val="num" w:pos="-270"/>
        </w:tabs>
        <w:ind w:left="0"/>
        <w:jc w:val="both"/>
        <w:rPr>
          <w:rFonts w:ascii="Arial" w:hAnsi="Arial" w:cs="Arial"/>
          <w:color w:val="000000"/>
          <w:szCs w:val="24"/>
        </w:rPr>
      </w:pPr>
      <w:r w:rsidRPr="00272380">
        <w:rPr>
          <w:rFonts w:ascii="Arial" w:hAnsi="Arial" w:cs="Arial"/>
          <w:color w:val="000000"/>
          <w:szCs w:val="24"/>
        </w:rPr>
        <w:t xml:space="preserve">No strategy </w:t>
      </w:r>
      <w:r w:rsidRPr="00D02643">
        <w:rPr>
          <w:rFonts w:ascii="Arial" w:hAnsi="Arial" w:cs="Arial"/>
          <w:b/>
          <w:bCs/>
          <w:color w:val="000000"/>
          <w:szCs w:val="24"/>
        </w:rPr>
        <w:t>(0 points)</w:t>
      </w:r>
    </w:p>
    <w:p w14:paraId="7F5B2324" w14:textId="77777777" w:rsidR="003C6B94" w:rsidRPr="00272380" w:rsidRDefault="003C6B94" w:rsidP="00997963">
      <w:pPr>
        <w:jc w:val="both"/>
        <w:rPr>
          <w:rFonts w:ascii="Arial" w:hAnsi="Arial" w:cs="Arial"/>
          <w:color w:val="000000"/>
          <w:szCs w:val="24"/>
        </w:rPr>
      </w:pPr>
    </w:p>
    <w:p w14:paraId="66600A85" w14:textId="77777777" w:rsidR="003C6B94" w:rsidRPr="00272380" w:rsidRDefault="003C6B94" w:rsidP="00997963">
      <w:pPr>
        <w:jc w:val="both"/>
        <w:rPr>
          <w:rFonts w:ascii="Arial" w:hAnsi="Arial" w:cs="Arial"/>
          <w:color w:val="000000"/>
          <w:szCs w:val="24"/>
        </w:rPr>
      </w:pPr>
      <w:r w:rsidRPr="00D02643">
        <w:rPr>
          <w:rFonts w:ascii="Arial" w:hAnsi="Arial" w:cs="Arial"/>
          <w:b/>
          <w:bCs/>
          <w:color w:val="000000"/>
          <w:szCs w:val="24"/>
        </w:rPr>
        <w:t>Score:</w:t>
      </w:r>
      <w:r w:rsidRPr="00272380">
        <w:rPr>
          <w:rFonts w:ascii="Arial" w:hAnsi="Arial" w:cs="Arial"/>
          <w:color w:val="000000"/>
          <w:szCs w:val="24"/>
        </w:rPr>
        <w:t>____________</w:t>
      </w:r>
    </w:p>
    <w:p w14:paraId="0D8086A2" w14:textId="77777777" w:rsidR="003C6B94" w:rsidRPr="00272380" w:rsidRDefault="003C6B94" w:rsidP="00997963">
      <w:pPr>
        <w:jc w:val="both"/>
        <w:rPr>
          <w:rFonts w:ascii="Arial" w:hAnsi="Arial" w:cs="Arial"/>
          <w:color w:val="000000"/>
          <w:szCs w:val="24"/>
        </w:rPr>
      </w:pPr>
    </w:p>
    <w:p w14:paraId="16B9A110" w14:textId="77777777" w:rsidR="003C6B94" w:rsidRPr="00272380" w:rsidRDefault="003C6B94" w:rsidP="00997963">
      <w:pPr>
        <w:jc w:val="both"/>
        <w:rPr>
          <w:rFonts w:ascii="Arial" w:hAnsi="Arial" w:cs="Arial"/>
          <w:color w:val="000000"/>
          <w:szCs w:val="24"/>
          <w:u w:val="single"/>
        </w:rPr>
      </w:pPr>
      <w:r w:rsidRPr="00D02643">
        <w:rPr>
          <w:rFonts w:ascii="Arial" w:hAnsi="Arial" w:cs="Arial"/>
          <w:b/>
          <w:bCs/>
          <w:color w:val="000000"/>
          <w:szCs w:val="24"/>
        </w:rPr>
        <w:t>Comments</w:t>
      </w:r>
      <w:r w:rsidRPr="00272380">
        <w:rPr>
          <w:rFonts w:ascii="Arial" w:hAnsi="Arial" w:cs="Arial"/>
          <w:color w:val="000000"/>
          <w:szCs w:val="24"/>
        </w:rPr>
        <w:t xml:space="preserve">:  </w:t>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6A649CBB" w14:textId="77777777" w:rsidR="003C6B94" w:rsidRPr="00272380" w:rsidRDefault="003C6B94" w:rsidP="00997963">
      <w:pPr>
        <w:jc w:val="both"/>
        <w:rPr>
          <w:rFonts w:ascii="Arial" w:hAnsi="Arial" w:cs="Arial"/>
          <w:color w:val="000000"/>
          <w:szCs w:val="24"/>
          <w:u w:val="single"/>
        </w:rPr>
      </w:pPr>
    </w:p>
    <w:p w14:paraId="30DD9B6F" w14:textId="77777777" w:rsidR="003C6B94" w:rsidRPr="00272380" w:rsidRDefault="003C6B94" w:rsidP="00997963">
      <w:pPr>
        <w:jc w:val="both"/>
        <w:rPr>
          <w:rFonts w:ascii="Arial" w:hAnsi="Arial" w:cs="Arial"/>
          <w:color w:val="000000"/>
          <w:szCs w:val="24"/>
          <w:u w:val="single"/>
        </w:rPr>
      </w:pPr>
      <w:r w:rsidRPr="00272380">
        <w:rPr>
          <w:rFonts w:ascii="Arial" w:hAnsi="Arial" w:cs="Arial"/>
          <w:color w:val="000000"/>
          <w:szCs w:val="24"/>
          <w:u w:val="single"/>
        </w:rPr>
        <w:lastRenderedPageBreak/>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40A0C193" w14:textId="77777777" w:rsidR="003C6B94" w:rsidRPr="00272380" w:rsidRDefault="003C6B94" w:rsidP="00997963">
      <w:pPr>
        <w:jc w:val="both"/>
        <w:rPr>
          <w:rFonts w:ascii="Arial" w:hAnsi="Arial" w:cs="Arial"/>
          <w:color w:val="000000"/>
          <w:szCs w:val="24"/>
        </w:rPr>
      </w:pPr>
    </w:p>
    <w:p w14:paraId="722EEC7B" w14:textId="77777777" w:rsidR="003C6B94" w:rsidRPr="00272380" w:rsidRDefault="003C6B94" w:rsidP="00997963">
      <w:pPr>
        <w:jc w:val="both"/>
        <w:rPr>
          <w:rFonts w:ascii="Arial" w:hAnsi="Arial" w:cs="Arial"/>
          <w:color w:val="000000"/>
          <w:szCs w:val="24"/>
          <w:u w:val="single"/>
        </w:rPr>
      </w:pP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0D3320D9" w14:textId="77777777" w:rsidR="003C6B94" w:rsidRPr="00272380" w:rsidRDefault="003C6B94" w:rsidP="00997963">
      <w:pPr>
        <w:jc w:val="both"/>
        <w:rPr>
          <w:rFonts w:ascii="Arial" w:hAnsi="Arial" w:cs="Arial"/>
          <w:color w:val="000000"/>
          <w:szCs w:val="24"/>
        </w:rPr>
      </w:pPr>
    </w:p>
    <w:p w14:paraId="7D7FE98A" w14:textId="77777777" w:rsidR="003C6B94" w:rsidRPr="00272380" w:rsidRDefault="003C6B94" w:rsidP="00997963">
      <w:pPr>
        <w:jc w:val="both"/>
        <w:rPr>
          <w:rFonts w:ascii="Arial" w:hAnsi="Arial" w:cs="Arial"/>
          <w:color w:val="000000"/>
          <w:szCs w:val="24"/>
          <w:u w:val="single"/>
        </w:rPr>
      </w:pP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2F2F42A1" w14:textId="77777777" w:rsidR="003C6B94" w:rsidRPr="00272380" w:rsidRDefault="003C6B94" w:rsidP="00997963">
      <w:pPr>
        <w:jc w:val="both"/>
        <w:rPr>
          <w:rFonts w:ascii="Arial" w:hAnsi="Arial" w:cs="Arial"/>
          <w:color w:val="000000"/>
          <w:szCs w:val="24"/>
        </w:rPr>
      </w:pPr>
    </w:p>
    <w:p w14:paraId="431BD8C1" w14:textId="77777777" w:rsidR="003C6B94" w:rsidRPr="00272380" w:rsidRDefault="003C6B94" w:rsidP="00997963">
      <w:pPr>
        <w:jc w:val="both"/>
        <w:rPr>
          <w:rFonts w:ascii="Arial" w:hAnsi="Arial" w:cs="Arial"/>
          <w:color w:val="000000"/>
          <w:szCs w:val="24"/>
          <w:u w:val="single"/>
        </w:rPr>
      </w:pP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1E573BC8" w14:textId="77777777" w:rsidR="003C6B94" w:rsidRPr="00272380" w:rsidRDefault="003C6B94" w:rsidP="00997963">
      <w:pPr>
        <w:jc w:val="both"/>
        <w:rPr>
          <w:rFonts w:ascii="Arial" w:hAnsi="Arial" w:cs="Arial"/>
          <w:color w:val="000000"/>
          <w:szCs w:val="24"/>
        </w:rPr>
      </w:pPr>
      <w:r w:rsidRPr="00272380">
        <w:rPr>
          <w:rFonts w:ascii="Wingdings" w:eastAsia="Wingdings" w:hAnsi="Wingdings" w:cs="Wingdings"/>
          <w:color w:val="000000"/>
          <w:szCs w:val="24"/>
        </w:rPr>
        <w:sym w:font="Wingdings" w:char="F074"/>
      </w:r>
      <w:r w:rsidRPr="00272380">
        <w:rPr>
          <w:rFonts w:ascii="Wingdings" w:eastAsia="Wingdings" w:hAnsi="Wingdings" w:cs="Wingdings"/>
          <w:color w:val="000000"/>
          <w:szCs w:val="24"/>
        </w:rPr>
        <w:sym w:font="Wingdings" w:char="F074"/>
      </w:r>
      <w:r w:rsidRPr="00272380">
        <w:rPr>
          <w:rFonts w:ascii="Wingdings" w:eastAsia="Wingdings" w:hAnsi="Wingdings" w:cs="Wingdings"/>
          <w:color w:val="000000"/>
          <w:szCs w:val="24"/>
        </w:rPr>
        <w:sym w:font="Wingdings" w:char="F074"/>
      </w:r>
      <w:r w:rsidRPr="00272380">
        <w:rPr>
          <w:rFonts w:ascii="Arial" w:hAnsi="Arial" w:cs="Arial"/>
          <w:color w:val="000000"/>
          <w:szCs w:val="24"/>
        </w:rPr>
        <w:t xml:space="preserve"> Each Section must Contain Comments Justifying the Score Given </w:t>
      </w:r>
      <w:r w:rsidRPr="00272380">
        <w:rPr>
          <w:rFonts w:ascii="Wingdings" w:eastAsia="Wingdings" w:hAnsi="Wingdings" w:cs="Wingdings"/>
          <w:color w:val="000000"/>
          <w:szCs w:val="24"/>
        </w:rPr>
        <w:sym w:font="Wingdings" w:char="F074"/>
      </w:r>
      <w:r w:rsidRPr="00272380">
        <w:rPr>
          <w:rFonts w:ascii="Wingdings" w:eastAsia="Wingdings" w:hAnsi="Wingdings" w:cs="Wingdings"/>
          <w:color w:val="000000"/>
          <w:szCs w:val="24"/>
        </w:rPr>
        <w:sym w:font="Wingdings" w:char="F074"/>
      </w:r>
      <w:r w:rsidRPr="00272380">
        <w:rPr>
          <w:rFonts w:ascii="Wingdings" w:eastAsia="Wingdings" w:hAnsi="Wingdings" w:cs="Wingdings"/>
          <w:color w:val="000000"/>
          <w:szCs w:val="24"/>
        </w:rPr>
        <w:sym w:font="Wingdings" w:char="F074"/>
      </w:r>
    </w:p>
    <w:p w14:paraId="139D2F11" w14:textId="77777777" w:rsidR="003C6B94" w:rsidRPr="00272380" w:rsidRDefault="003C6B94" w:rsidP="00997963">
      <w:pPr>
        <w:jc w:val="both"/>
        <w:rPr>
          <w:rFonts w:ascii="Arial" w:hAnsi="Arial" w:cs="Arial"/>
          <w:color w:val="000000"/>
          <w:szCs w:val="24"/>
          <w:u w:val="single"/>
        </w:rPr>
      </w:pPr>
    </w:p>
    <w:p w14:paraId="102356A0" w14:textId="77777777" w:rsidR="003C6B94" w:rsidRPr="00272380" w:rsidRDefault="003C6B94" w:rsidP="00997963">
      <w:pPr>
        <w:jc w:val="both"/>
        <w:rPr>
          <w:rFonts w:ascii="Arial" w:hAnsi="Arial" w:cs="Arial"/>
          <w:color w:val="000000"/>
          <w:szCs w:val="24"/>
        </w:rPr>
      </w:pPr>
    </w:p>
    <w:p w14:paraId="36BEFB7D" w14:textId="77777777" w:rsidR="003C6B94" w:rsidRPr="00272380" w:rsidRDefault="003C6B94" w:rsidP="00997963">
      <w:pPr>
        <w:jc w:val="both"/>
        <w:rPr>
          <w:rFonts w:ascii="Arial" w:hAnsi="Arial" w:cs="Arial"/>
          <w:color w:val="000000"/>
          <w:szCs w:val="24"/>
        </w:rPr>
      </w:pPr>
    </w:p>
    <w:p w14:paraId="57C2A933" w14:textId="101EE9A9" w:rsidR="003C6B94" w:rsidRPr="00272380" w:rsidRDefault="003C6B94" w:rsidP="00415A0B">
      <w:pPr>
        <w:numPr>
          <w:ilvl w:val="0"/>
          <w:numId w:val="53"/>
        </w:numPr>
        <w:tabs>
          <w:tab w:val="clear" w:pos="360"/>
          <w:tab w:val="num" w:pos="-270"/>
        </w:tabs>
        <w:ind w:left="0"/>
        <w:jc w:val="both"/>
        <w:rPr>
          <w:rFonts w:ascii="Arial" w:hAnsi="Arial" w:cs="Arial"/>
          <w:color w:val="000000"/>
          <w:szCs w:val="24"/>
        </w:rPr>
      </w:pPr>
      <w:r w:rsidRPr="00272380">
        <w:rPr>
          <w:rFonts w:ascii="Arial" w:hAnsi="Arial" w:cs="Arial"/>
          <w:color w:val="000000"/>
          <w:szCs w:val="24"/>
        </w:rPr>
        <w:t xml:space="preserve">The applicant describes collaboration with other local/regional </w:t>
      </w:r>
      <w:r w:rsidR="00046323" w:rsidRPr="00272380">
        <w:rPr>
          <w:rFonts w:ascii="Arial" w:hAnsi="Arial" w:cs="Arial"/>
          <w:color w:val="000000"/>
          <w:szCs w:val="24"/>
        </w:rPr>
        <w:t>consumer</w:t>
      </w:r>
      <w:r w:rsidR="00046323">
        <w:rPr>
          <w:rFonts w:ascii="Arial" w:hAnsi="Arial" w:cs="Arial"/>
          <w:color w:val="000000"/>
          <w:szCs w:val="24"/>
        </w:rPr>
        <w:t>-</w:t>
      </w:r>
      <w:r w:rsidRPr="00272380">
        <w:rPr>
          <w:rFonts w:ascii="Arial" w:hAnsi="Arial" w:cs="Arial"/>
          <w:color w:val="000000"/>
          <w:szCs w:val="24"/>
        </w:rPr>
        <w:t xml:space="preserve">controlled organizations in support of statewide systems advocacy initiatives </w:t>
      </w:r>
      <w:r w:rsidRPr="00A42426">
        <w:rPr>
          <w:rFonts w:ascii="Arial" w:hAnsi="Arial" w:cs="Arial"/>
          <w:b/>
          <w:bCs/>
          <w:color w:val="000000"/>
          <w:szCs w:val="24"/>
        </w:rPr>
        <w:t>(up to six points)</w:t>
      </w:r>
      <w:r w:rsidR="00E87129">
        <w:rPr>
          <w:rFonts w:ascii="Arial" w:hAnsi="Arial" w:cs="Arial"/>
          <w:b/>
          <w:bCs/>
          <w:color w:val="000000"/>
          <w:szCs w:val="24"/>
        </w:rPr>
        <w:t>.</w:t>
      </w:r>
    </w:p>
    <w:p w14:paraId="61E1EB9B" w14:textId="77777777" w:rsidR="003C6B94" w:rsidRPr="00272380" w:rsidRDefault="003C6B94" w:rsidP="00997963">
      <w:pPr>
        <w:jc w:val="both"/>
        <w:rPr>
          <w:rFonts w:ascii="Arial" w:hAnsi="Arial" w:cs="Arial"/>
          <w:color w:val="000000"/>
          <w:szCs w:val="24"/>
        </w:rPr>
      </w:pPr>
    </w:p>
    <w:p w14:paraId="33189098" w14:textId="77777777" w:rsidR="003C6B94" w:rsidRPr="00272380" w:rsidRDefault="003C6B94" w:rsidP="00997963">
      <w:pPr>
        <w:jc w:val="both"/>
        <w:rPr>
          <w:rFonts w:ascii="Arial" w:hAnsi="Arial" w:cs="Arial"/>
          <w:color w:val="000000"/>
          <w:szCs w:val="24"/>
        </w:rPr>
      </w:pPr>
      <w:r w:rsidRPr="00272380">
        <w:rPr>
          <w:rFonts w:ascii="Arial" w:hAnsi="Arial" w:cs="Arial"/>
          <w:color w:val="000000"/>
          <w:szCs w:val="24"/>
        </w:rPr>
        <w:t>Collaboration is:</w:t>
      </w:r>
    </w:p>
    <w:p w14:paraId="506FF7A7" w14:textId="77777777" w:rsidR="003C6B94" w:rsidRPr="00272380" w:rsidRDefault="003C6B94" w:rsidP="00415A0B">
      <w:pPr>
        <w:numPr>
          <w:ilvl w:val="0"/>
          <w:numId w:val="66"/>
        </w:numPr>
        <w:tabs>
          <w:tab w:val="num" w:pos="-270"/>
        </w:tabs>
        <w:ind w:left="0"/>
        <w:jc w:val="both"/>
        <w:rPr>
          <w:rFonts w:ascii="Arial" w:hAnsi="Arial" w:cs="Arial"/>
          <w:color w:val="000000"/>
          <w:szCs w:val="24"/>
        </w:rPr>
      </w:pPr>
      <w:r w:rsidRPr="00272380">
        <w:rPr>
          <w:rFonts w:ascii="Arial" w:hAnsi="Arial" w:cs="Arial"/>
          <w:color w:val="000000"/>
          <w:szCs w:val="24"/>
        </w:rPr>
        <w:t xml:space="preserve">Extensive </w:t>
      </w:r>
      <w:r w:rsidRPr="00D02643">
        <w:rPr>
          <w:rFonts w:ascii="Arial" w:hAnsi="Arial" w:cs="Arial"/>
          <w:b/>
          <w:bCs/>
          <w:color w:val="000000"/>
          <w:szCs w:val="24"/>
        </w:rPr>
        <w:t>(6 points)</w:t>
      </w:r>
    </w:p>
    <w:p w14:paraId="727C92BD" w14:textId="39FA94AA" w:rsidR="003C6B94" w:rsidRPr="00272380" w:rsidRDefault="003C6B94" w:rsidP="00415A0B">
      <w:pPr>
        <w:numPr>
          <w:ilvl w:val="0"/>
          <w:numId w:val="66"/>
        </w:numPr>
        <w:tabs>
          <w:tab w:val="num" w:pos="-270"/>
        </w:tabs>
        <w:ind w:left="0"/>
        <w:jc w:val="both"/>
        <w:rPr>
          <w:rFonts w:ascii="Arial" w:hAnsi="Arial" w:cs="Arial"/>
          <w:color w:val="000000"/>
          <w:szCs w:val="24"/>
        </w:rPr>
      </w:pPr>
      <w:r w:rsidRPr="00272380">
        <w:rPr>
          <w:rFonts w:ascii="Arial" w:hAnsi="Arial" w:cs="Arial"/>
          <w:color w:val="000000"/>
          <w:szCs w:val="24"/>
        </w:rPr>
        <w:t xml:space="preserve">Stronger than </w:t>
      </w:r>
      <w:r w:rsidR="0091681B" w:rsidRPr="00272380">
        <w:rPr>
          <w:rFonts w:ascii="Arial" w:hAnsi="Arial" w:cs="Arial"/>
          <w:color w:val="000000"/>
          <w:szCs w:val="24"/>
        </w:rPr>
        <w:t>a</w:t>
      </w:r>
      <w:r w:rsidR="0091681B">
        <w:rPr>
          <w:rFonts w:ascii="Arial" w:hAnsi="Arial" w:cs="Arial"/>
          <w:color w:val="000000"/>
          <w:szCs w:val="24"/>
        </w:rPr>
        <w:t>dequat</w:t>
      </w:r>
      <w:r w:rsidR="0091681B" w:rsidRPr="00272380">
        <w:rPr>
          <w:rFonts w:ascii="Arial" w:hAnsi="Arial" w:cs="Arial"/>
          <w:color w:val="000000"/>
          <w:szCs w:val="24"/>
        </w:rPr>
        <w:t xml:space="preserve">e </w:t>
      </w:r>
      <w:r w:rsidRPr="00D02643">
        <w:rPr>
          <w:rFonts w:ascii="Arial" w:hAnsi="Arial" w:cs="Arial"/>
          <w:b/>
          <w:bCs/>
          <w:color w:val="000000"/>
          <w:szCs w:val="24"/>
        </w:rPr>
        <w:t>(4-5 points)</w:t>
      </w:r>
    </w:p>
    <w:p w14:paraId="30164B08" w14:textId="77777777" w:rsidR="003C6B94" w:rsidRPr="00272380" w:rsidRDefault="003C6B94" w:rsidP="00415A0B">
      <w:pPr>
        <w:numPr>
          <w:ilvl w:val="0"/>
          <w:numId w:val="66"/>
        </w:numPr>
        <w:tabs>
          <w:tab w:val="num" w:pos="-270"/>
        </w:tabs>
        <w:ind w:left="0"/>
        <w:jc w:val="both"/>
        <w:rPr>
          <w:rFonts w:ascii="Arial" w:hAnsi="Arial" w:cs="Arial"/>
          <w:color w:val="000000"/>
          <w:szCs w:val="24"/>
        </w:rPr>
      </w:pPr>
      <w:r w:rsidRPr="00272380">
        <w:rPr>
          <w:rFonts w:ascii="Arial" w:hAnsi="Arial" w:cs="Arial"/>
          <w:color w:val="000000"/>
          <w:szCs w:val="24"/>
        </w:rPr>
        <w:t xml:space="preserve">Adequate </w:t>
      </w:r>
      <w:r w:rsidRPr="00D02643">
        <w:rPr>
          <w:rFonts w:ascii="Arial" w:hAnsi="Arial" w:cs="Arial"/>
          <w:b/>
          <w:bCs/>
          <w:color w:val="000000"/>
          <w:szCs w:val="24"/>
        </w:rPr>
        <w:t>(3 points)</w:t>
      </w:r>
    </w:p>
    <w:p w14:paraId="62493ACF" w14:textId="3DEB98BB" w:rsidR="003C6B94" w:rsidRPr="00272380" w:rsidRDefault="003C6B94" w:rsidP="00415A0B">
      <w:pPr>
        <w:numPr>
          <w:ilvl w:val="0"/>
          <w:numId w:val="66"/>
        </w:numPr>
        <w:tabs>
          <w:tab w:val="num" w:pos="-270"/>
        </w:tabs>
        <w:ind w:left="0"/>
        <w:jc w:val="both"/>
        <w:rPr>
          <w:rFonts w:ascii="Arial" w:hAnsi="Arial" w:cs="Arial"/>
          <w:color w:val="000000"/>
          <w:szCs w:val="24"/>
        </w:rPr>
      </w:pPr>
      <w:r w:rsidRPr="00272380">
        <w:rPr>
          <w:rFonts w:ascii="Arial" w:hAnsi="Arial" w:cs="Arial"/>
          <w:color w:val="000000"/>
          <w:szCs w:val="24"/>
        </w:rPr>
        <w:t xml:space="preserve">Less than </w:t>
      </w:r>
      <w:r w:rsidR="00F652EC">
        <w:rPr>
          <w:rFonts w:ascii="Arial" w:hAnsi="Arial" w:cs="Arial"/>
          <w:color w:val="000000"/>
          <w:szCs w:val="24"/>
        </w:rPr>
        <w:t>a</w:t>
      </w:r>
      <w:r w:rsidR="00F652EC" w:rsidRPr="00272380">
        <w:rPr>
          <w:rFonts w:ascii="Arial" w:hAnsi="Arial" w:cs="Arial"/>
          <w:color w:val="000000"/>
          <w:szCs w:val="24"/>
        </w:rPr>
        <w:t xml:space="preserve">dequate </w:t>
      </w:r>
      <w:r w:rsidRPr="00D02643">
        <w:rPr>
          <w:rFonts w:ascii="Arial" w:hAnsi="Arial" w:cs="Arial"/>
          <w:b/>
          <w:bCs/>
          <w:color w:val="000000"/>
          <w:szCs w:val="24"/>
        </w:rPr>
        <w:t>(1-2 points)</w:t>
      </w:r>
    </w:p>
    <w:p w14:paraId="2E620D4A" w14:textId="77777777" w:rsidR="003C6B94" w:rsidRPr="00272380" w:rsidRDefault="003C6B94" w:rsidP="00415A0B">
      <w:pPr>
        <w:numPr>
          <w:ilvl w:val="0"/>
          <w:numId w:val="66"/>
        </w:numPr>
        <w:tabs>
          <w:tab w:val="num" w:pos="-270"/>
        </w:tabs>
        <w:ind w:left="0"/>
        <w:jc w:val="both"/>
        <w:rPr>
          <w:rFonts w:ascii="Arial" w:hAnsi="Arial" w:cs="Arial"/>
          <w:color w:val="000000"/>
          <w:szCs w:val="24"/>
        </w:rPr>
      </w:pPr>
      <w:r w:rsidRPr="00272380">
        <w:rPr>
          <w:rFonts w:ascii="Arial" w:hAnsi="Arial" w:cs="Arial"/>
          <w:color w:val="000000"/>
          <w:szCs w:val="24"/>
        </w:rPr>
        <w:t xml:space="preserve">No strategy </w:t>
      </w:r>
      <w:r w:rsidRPr="00D02643">
        <w:rPr>
          <w:rFonts w:ascii="Arial" w:hAnsi="Arial" w:cs="Arial"/>
          <w:b/>
          <w:bCs/>
          <w:color w:val="000000"/>
          <w:szCs w:val="24"/>
        </w:rPr>
        <w:t>(0 points)</w:t>
      </w:r>
    </w:p>
    <w:p w14:paraId="02A48D8E" w14:textId="77777777" w:rsidR="003C6B94" w:rsidRPr="00272380" w:rsidRDefault="003C6B94" w:rsidP="00997963">
      <w:pPr>
        <w:jc w:val="both"/>
        <w:rPr>
          <w:rFonts w:ascii="Arial" w:hAnsi="Arial" w:cs="Arial"/>
          <w:color w:val="000000"/>
          <w:szCs w:val="24"/>
        </w:rPr>
      </w:pPr>
    </w:p>
    <w:p w14:paraId="7DD72080" w14:textId="77777777" w:rsidR="003C6B94" w:rsidRPr="00272380" w:rsidRDefault="003C6B94" w:rsidP="00997963">
      <w:pPr>
        <w:jc w:val="both"/>
        <w:rPr>
          <w:rFonts w:ascii="Arial" w:hAnsi="Arial" w:cs="Arial"/>
          <w:color w:val="000000"/>
          <w:szCs w:val="24"/>
        </w:rPr>
      </w:pPr>
      <w:r w:rsidRPr="00D02643">
        <w:rPr>
          <w:rFonts w:ascii="Arial" w:hAnsi="Arial" w:cs="Arial"/>
          <w:b/>
          <w:bCs/>
          <w:color w:val="000000"/>
          <w:szCs w:val="24"/>
        </w:rPr>
        <w:t>Score:</w:t>
      </w:r>
      <w:r w:rsidRPr="00272380">
        <w:rPr>
          <w:rFonts w:ascii="Arial" w:hAnsi="Arial" w:cs="Arial"/>
          <w:color w:val="000000"/>
          <w:szCs w:val="24"/>
        </w:rPr>
        <w:t>____________</w:t>
      </w:r>
    </w:p>
    <w:p w14:paraId="4106DD3E" w14:textId="77777777" w:rsidR="003C6B94" w:rsidRPr="00272380" w:rsidRDefault="003C6B94" w:rsidP="00997963">
      <w:pPr>
        <w:jc w:val="both"/>
        <w:rPr>
          <w:rFonts w:ascii="Arial" w:hAnsi="Arial" w:cs="Arial"/>
          <w:color w:val="000000"/>
          <w:szCs w:val="24"/>
        </w:rPr>
      </w:pPr>
    </w:p>
    <w:p w14:paraId="3F625EFA" w14:textId="77777777" w:rsidR="003C6B94" w:rsidRPr="00272380" w:rsidRDefault="003C6B94" w:rsidP="00997963">
      <w:pPr>
        <w:jc w:val="both"/>
        <w:rPr>
          <w:rFonts w:ascii="Arial" w:hAnsi="Arial" w:cs="Arial"/>
          <w:color w:val="000000"/>
          <w:szCs w:val="24"/>
          <w:u w:val="single"/>
        </w:rPr>
      </w:pPr>
      <w:r w:rsidRPr="00D02643">
        <w:rPr>
          <w:rFonts w:ascii="Arial" w:hAnsi="Arial" w:cs="Arial"/>
          <w:b/>
          <w:bCs/>
          <w:color w:val="000000"/>
          <w:szCs w:val="24"/>
        </w:rPr>
        <w:t>Comments</w:t>
      </w:r>
      <w:r w:rsidRPr="00272380">
        <w:rPr>
          <w:rFonts w:ascii="Arial" w:hAnsi="Arial" w:cs="Arial"/>
          <w:color w:val="000000"/>
          <w:szCs w:val="24"/>
        </w:rPr>
        <w:t xml:space="preserve">:  </w:t>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3BE2734A" w14:textId="77777777" w:rsidR="003C6B94" w:rsidRPr="00272380" w:rsidRDefault="003C6B94" w:rsidP="00997963">
      <w:pPr>
        <w:jc w:val="both"/>
        <w:rPr>
          <w:rFonts w:ascii="Arial" w:hAnsi="Arial" w:cs="Arial"/>
          <w:color w:val="000000"/>
          <w:szCs w:val="24"/>
          <w:u w:val="single"/>
        </w:rPr>
      </w:pPr>
    </w:p>
    <w:p w14:paraId="796DA8E2" w14:textId="77777777" w:rsidR="003C6B94" w:rsidRPr="00272380" w:rsidRDefault="003C6B94" w:rsidP="00997963">
      <w:pPr>
        <w:jc w:val="both"/>
        <w:rPr>
          <w:rFonts w:ascii="Arial" w:hAnsi="Arial" w:cs="Arial"/>
          <w:color w:val="000000"/>
          <w:szCs w:val="24"/>
          <w:u w:val="single"/>
        </w:rPr>
      </w:pP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7EF4DF7B" w14:textId="77777777" w:rsidR="003C6B94" w:rsidRPr="00272380" w:rsidRDefault="003C6B94" w:rsidP="00997963">
      <w:pPr>
        <w:jc w:val="both"/>
        <w:rPr>
          <w:rFonts w:ascii="Arial" w:hAnsi="Arial" w:cs="Arial"/>
          <w:color w:val="000000"/>
          <w:szCs w:val="24"/>
        </w:rPr>
      </w:pPr>
    </w:p>
    <w:p w14:paraId="132E7BC8" w14:textId="77777777" w:rsidR="003C6B94" w:rsidRPr="00272380" w:rsidRDefault="003C6B94" w:rsidP="00997963">
      <w:pPr>
        <w:jc w:val="both"/>
        <w:rPr>
          <w:rFonts w:ascii="Arial" w:hAnsi="Arial" w:cs="Arial"/>
          <w:color w:val="000000"/>
          <w:szCs w:val="24"/>
          <w:u w:val="single"/>
        </w:rPr>
      </w:pP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794F5223" w14:textId="77777777" w:rsidR="003C6B94" w:rsidRPr="00272380" w:rsidRDefault="003C6B94" w:rsidP="00997963">
      <w:pPr>
        <w:jc w:val="both"/>
        <w:rPr>
          <w:rFonts w:ascii="Arial" w:hAnsi="Arial" w:cs="Arial"/>
          <w:color w:val="000000"/>
          <w:szCs w:val="24"/>
        </w:rPr>
      </w:pPr>
    </w:p>
    <w:p w14:paraId="730F088A" w14:textId="77777777" w:rsidR="003C6B94" w:rsidRPr="00272380" w:rsidRDefault="003C6B94" w:rsidP="00997963">
      <w:pPr>
        <w:jc w:val="both"/>
        <w:rPr>
          <w:rFonts w:ascii="Arial" w:hAnsi="Arial" w:cs="Arial"/>
          <w:color w:val="000000"/>
          <w:szCs w:val="24"/>
          <w:u w:val="single"/>
        </w:rPr>
      </w:pP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22C791D7" w14:textId="77777777" w:rsidR="003C6B94" w:rsidRPr="00272380" w:rsidRDefault="003C6B94" w:rsidP="00997963">
      <w:pPr>
        <w:jc w:val="both"/>
        <w:rPr>
          <w:rFonts w:ascii="Arial" w:hAnsi="Arial" w:cs="Arial"/>
          <w:color w:val="000000"/>
          <w:szCs w:val="24"/>
        </w:rPr>
      </w:pPr>
    </w:p>
    <w:p w14:paraId="5D32BABF" w14:textId="77777777" w:rsidR="003C6B94" w:rsidRPr="00272380" w:rsidRDefault="003C6B94" w:rsidP="00997963">
      <w:pPr>
        <w:jc w:val="both"/>
        <w:rPr>
          <w:rFonts w:ascii="Arial" w:hAnsi="Arial" w:cs="Arial"/>
          <w:color w:val="000000"/>
          <w:szCs w:val="24"/>
          <w:u w:val="single"/>
        </w:rPr>
      </w:pP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7E3322D3" w14:textId="77777777" w:rsidR="003C6B94" w:rsidRPr="00272380" w:rsidRDefault="003C6B94" w:rsidP="00997963">
      <w:pPr>
        <w:jc w:val="both"/>
        <w:rPr>
          <w:rFonts w:ascii="Arial" w:hAnsi="Arial" w:cs="Arial"/>
          <w:color w:val="000000"/>
          <w:szCs w:val="24"/>
        </w:rPr>
      </w:pPr>
      <w:r w:rsidRPr="00272380">
        <w:rPr>
          <w:rFonts w:ascii="Wingdings" w:eastAsia="Wingdings" w:hAnsi="Wingdings" w:cs="Wingdings"/>
          <w:color w:val="000000"/>
          <w:szCs w:val="24"/>
        </w:rPr>
        <w:sym w:font="Wingdings" w:char="F074"/>
      </w:r>
      <w:r w:rsidRPr="00272380">
        <w:rPr>
          <w:rFonts w:ascii="Wingdings" w:eastAsia="Wingdings" w:hAnsi="Wingdings" w:cs="Wingdings"/>
          <w:color w:val="000000"/>
          <w:szCs w:val="24"/>
        </w:rPr>
        <w:sym w:font="Wingdings" w:char="F074"/>
      </w:r>
      <w:r w:rsidRPr="00272380">
        <w:rPr>
          <w:rFonts w:ascii="Wingdings" w:eastAsia="Wingdings" w:hAnsi="Wingdings" w:cs="Wingdings"/>
          <w:color w:val="000000"/>
          <w:szCs w:val="24"/>
        </w:rPr>
        <w:sym w:font="Wingdings" w:char="F074"/>
      </w:r>
      <w:r w:rsidRPr="00272380">
        <w:rPr>
          <w:rFonts w:ascii="Arial" w:hAnsi="Arial" w:cs="Arial"/>
          <w:color w:val="000000"/>
          <w:szCs w:val="24"/>
        </w:rPr>
        <w:t xml:space="preserve"> Each Section must Contain Comments Justifying the Score Given </w:t>
      </w:r>
      <w:r w:rsidRPr="00272380">
        <w:rPr>
          <w:rFonts w:ascii="Wingdings" w:eastAsia="Wingdings" w:hAnsi="Wingdings" w:cs="Wingdings"/>
          <w:color w:val="000000"/>
          <w:szCs w:val="24"/>
        </w:rPr>
        <w:sym w:font="Wingdings" w:char="F074"/>
      </w:r>
      <w:r w:rsidRPr="00272380">
        <w:rPr>
          <w:rFonts w:ascii="Wingdings" w:eastAsia="Wingdings" w:hAnsi="Wingdings" w:cs="Wingdings"/>
          <w:color w:val="000000"/>
          <w:szCs w:val="24"/>
        </w:rPr>
        <w:sym w:font="Wingdings" w:char="F074"/>
      </w:r>
      <w:r w:rsidRPr="00272380">
        <w:rPr>
          <w:rFonts w:ascii="Wingdings" w:eastAsia="Wingdings" w:hAnsi="Wingdings" w:cs="Wingdings"/>
          <w:color w:val="000000"/>
          <w:szCs w:val="24"/>
        </w:rPr>
        <w:sym w:font="Wingdings" w:char="F074"/>
      </w:r>
    </w:p>
    <w:p w14:paraId="0ACBF902" w14:textId="77777777" w:rsidR="003C6B94" w:rsidRPr="00272380" w:rsidRDefault="003C6B94" w:rsidP="00997963">
      <w:pPr>
        <w:jc w:val="both"/>
        <w:rPr>
          <w:rFonts w:ascii="Arial" w:hAnsi="Arial" w:cs="Arial"/>
          <w:color w:val="000000"/>
          <w:szCs w:val="24"/>
        </w:rPr>
      </w:pPr>
    </w:p>
    <w:p w14:paraId="4E1C7B0C" w14:textId="77777777" w:rsidR="003C6B94" w:rsidRPr="00272380" w:rsidRDefault="003C6B94" w:rsidP="00997963">
      <w:pPr>
        <w:jc w:val="both"/>
        <w:rPr>
          <w:rFonts w:ascii="Arial" w:hAnsi="Arial" w:cs="Arial"/>
          <w:color w:val="000000"/>
          <w:szCs w:val="24"/>
        </w:rPr>
      </w:pPr>
    </w:p>
    <w:p w14:paraId="35A9537A" w14:textId="124F0D49" w:rsidR="003C6B94" w:rsidRPr="00272380" w:rsidRDefault="003C6B94" w:rsidP="00415A0B">
      <w:pPr>
        <w:numPr>
          <w:ilvl w:val="0"/>
          <w:numId w:val="53"/>
        </w:numPr>
        <w:tabs>
          <w:tab w:val="clear" w:pos="360"/>
          <w:tab w:val="num" w:pos="-270"/>
        </w:tabs>
        <w:ind w:left="0"/>
        <w:jc w:val="both"/>
        <w:rPr>
          <w:rFonts w:ascii="Arial" w:hAnsi="Arial" w:cs="Arial"/>
          <w:color w:val="000000"/>
          <w:szCs w:val="24"/>
        </w:rPr>
      </w:pPr>
      <w:r w:rsidRPr="00272380">
        <w:rPr>
          <w:rFonts w:ascii="Arial" w:hAnsi="Arial" w:cs="Arial"/>
          <w:color w:val="000000"/>
          <w:szCs w:val="24"/>
        </w:rPr>
        <w:t xml:space="preserve">The applicant describes training programs it has conducted for volunteers, constituents, new leaders, policy makers, legislators, and others that promotes statewide systems advocacy </w:t>
      </w:r>
      <w:r w:rsidRPr="00A42426">
        <w:rPr>
          <w:rFonts w:ascii="Arial" w:hAnsi="Arial" w:cs="Arial"/>
          <w:b/>
          <w:bCs/>
          <w:color w:val="000000"/>
          <w:szCs w:val="24"/>
        </w:rPr>
        <w:t>(up to six points)</w:t>
      </w:r>
      <w:r w:rsidR="00E87129">
        <w:rPr>
          <w:rFonts w:ascii="Arial" w:hAnsi="Arial" w:cs="Arial"/>
          <w:b/>
          <w:bCs/>
          <w:color w:val="000000"/>
          <w:szCs w:val="24"/>
        </w:rPr>
        <w:t>.</w:t>
      </w:r>
    </w:p>
    <w:p w14:paraId="3BF43A2D" w14:textId="77777777" w:rsidR="003C6B94" w:rsidRPr="00272380" w:rsidRDefault="003C6B94" w:rsidP="00997963">
      <w:pPr>
        <w:jc w:val="both"/>
        <w:rPr>
          <w:rFonts w:ascii="Arial" w:hAnsi="Arial" w:cs="Arial"/>
          <w:color w:val="000000"/>
          <w:szCs w:val="24"/>
        </w:rPr>
      </w:pPr>
    </w:p>
    <w:p w14:paraId="2368956F" w14:textId="77777777" w:rsidR="003C6B94" w:rsidRPr="00272380" w:rsidRDefault="003C6B94" w:rsidP="00997963">
      <w:pPr>
        <w:jc w:val="both"/>
        <w:rPr>
          <w:rFonts w:ascii="Arial" w:hAnsi="Arial" w:cs="Arial"/>
          <w:color w:val="000000"/>
          <w:szCs w:val="24"/>
        </w:rPr>
      </w:pPr>
      <w:r w:rsidRPr="00272380">
        <w:rPr>
          <w:rFonts w:ascii="Arial" w:hAnsi="Arial" w:cs="Arial"/>
          <w:color w:val="000000"/>
          <w:szCs w:val="24"/>
        </w:rPr>
        <w:t>Training programs are:</w:t>
      </w:r>
    </w:p>
    <w:p w14:paraId="7E3988EE" w14:textId="77777777" w:rsidR="003C6B94" w:rsidRPr="00272380" w:rsidRDefault="003C6B94" w:rsidP="00415A0B">
      <w:pPr>
        <w:numPr>
          <w:ilvl w:val="0"/>
          <w:numId w:val="67"/>
        </w:numPr>
        <w:tabs>
          <w:tab w:val="num" w:pos="-270"/>
        </w:tabs>
        <w:ind w:left="0"/>
        <w:jc w:val="both"/>
        <w:rPr>
          <w:rFonts w:ascii="Arial" w:hAnsi="Arial" w:cs="Arial"/>
          <w:color w:val="000000"/>
          <w:szCs w:val="24"/>
        </w:rPr>
      </w:pPr>
      <w:r w:rsidRPr="00272380">
        <w:rPr>
          <w:rFonts w:ascii="Arial" w:hAnsi="Arial" w:cs="Arial"/>
          <w:color w:val="000000"/>
          <w:szCs w:val="24"/>
        </w:rPr>
        <w:t xml:space="preserve">Extensive </w:t>
      </w:r>
      <w:r w:rsidRPr="00D02643">
        <w:rPr>
          <w:rFonts w:ascii="Arial" w:hAnsi="Arial" w:cs="Arial"/>
          <w:b/>
          <w:bCs/>
          <w:color w:val="000000"/>
          <w:szCs w:val="24"/>
        </w:rPr>
        <w:t>(6 points)</w:t>
      </w:r>
    </w:p>
    <w:p w14:paraId="004708DA" w14:textId="09BEDEB4" w:rsidR="003C6B94" w:rsidRPr="00272380" w:rsidRDefault="003C6B94" w:rsidP="00415A0B">
      <w:pPr>
        <w:numPr>
          <w:ilvl w:val="0"/>
          <w:numId w:val="67"/>
        </w:numPr>
        <w:tabs>
          <w:tab w:val="num" w:pos="-270"/>
        </w:tabs>
        <w:ind w:left="0"/>
        <w:jc w:val="both"/>
        <w:rPr>
          <w:rFonts w:ascii="Arial" w:hAnsi="Arial" w:cs="Arial"/>
          <w:color w:val="000000"/>
          <w:szCs w:val="24"/>
        </w:rPr>
      </w:pPr>
      <w:r w:rsidRPr="00272380">
        <w:rPr>
          <w:rFonts w:ascii="Arial" w:hAnsi="Arial" w:cs="Arial"/>
          <w:color w:val="000000"/>
          <w:szCs w:val="24"/>
        </w:rPr>
        <w:t xml:space="preserve">Stronger than </w:t>
      </w:r>
      <w:r w:rsidR="0091681B" w:rsidRPr="00272380">
        <w:rPr>
          <w:rFonts w:ascii="Arial" w:hAnsi="Arial" w:cs="Arial"/>
          <w:color w:val="000000"/>
          <w:szCs w:val="24"/>
        </w:rPr>
        <w:t>a</w:t>
      </w:r>
      <w:r w:rsidR="0091681B">
        <w:rPr>
          <w:rFonts w:ascii="Arial" w:hAnsi="Arial" w:cs="Arial"/>
          <w:color w:val="000000"/>
          <w:szCs w:val="24"/>
        </w:rPr>
        <w:t>dequate</w:t>
      </w:r>
      <w:r w:rsidR="0091681B" w:rsidRPr="00272380">
        <w:rPr>
          <w:rFonts w:ascii="Arial" w:hAnsi="Arial" w:cs="Arial"/>
          <w:color w:val="000000"/>
          <w:szCs w:val="24"/>
        </w:rPr>
        <w:t xml:space="preserve"> </w:t>
      </w:r>
      <w:r w:rsidRPr="00D02643">
        <w:rPr>
          <w:rFonts w:ascii="Arial" w:hAnsi="Arial" w:cs="Arial"/>
          <w:b/>
          <w:bCs/>
          <w:color w:val="000000"/>
          <w:szCs w:val="24"/>
        </w:rPr>
        <w:t>(4-5 points)</w:t>
      </w:r>
    </w:p>
    <w:p w14:paraId="402B465F" w14:textId="77777777" w:rsidR="003C6B94" w:rsidRPr="00272380" w:rsidRDefault="003C6B94" w:rsidP="00415A0B">
      <w:pPr>
        <w:numPr>
          <w:ilvl w:val="0"/>
          <w:numId w:val="67"/>
        </w:numPr>
        <w:tabs>
          <w:tab w:val="num" w:pos="-270"/>
        </w:tabs>
        <w:ind w:left="0"/>
        <w:jc w:val="both"/>
        <w:rPr>
          <w:rFonts w:ascii="Arial" w:hAnsi="Arial" w:cs="Arial"/>
          <w:color w:val="000000"/>
          <w:szCs w:val="24"/>
        </w:rPr>
      </w:pPr>
      <w:r w:rsidRPr="00272380">
        <w:rPr>
          <w:rFonts w:ascii="Arial" w:hAnsi="Arial" w:cs="Arial"/>
          <w:color w:val="000000"/>
          <w:szCs w:val="24"/>
        </w:rPr>
        <w:t xml:space="preserve">Adequate </w:t>
      </w:r>
      <w:r w:rsidRPr="00D02643">
        <w:rPr>
          <w:rFonts w:ascii="Arial" w:hAnsi="Arial" w:cs="Arial"/>
          <w:b/>
          <w:bCs/>
          <w:color w:val="000000"/>
          <w:szCs w:val="24"/>
        </w:rPr>
        <w:t>(3 points)</w:t>
      </w:r>
    </w:p>
    <w:p w14:paraId="573786AD" w14:textId="72C60486" w:rsidR="003C6B94" w:rsidRPr="00272380" w:rsidRDefault="003C6B94" w:rsidP="00415A0B">
      <w:pPr>
        <w:numPr>
          <w:ilvl w:val="0"/>
          <w:numId w:val="67"/>
        </w:numPr>
        <w:tabs>
          <w:tab w:val="num" w:pos="-270"/>
        </w:tabs>
        <w:ind w:left="0"/>
        <w:jc w:val="both"/>
        <w:rPr>
          <w:rFonts w:ascii="Arial" w:hAnsi="Arial" w:cs="Arial"/>
          <w:color w:val="000000"/>
          <w:szCs w:val="24"/>
        </w:rPr>
      </w:pPr>
      <w:r w:rsidRPr="00272380">
        <w:rPr>
          <w:rFonts w:ascii="Arial" w:hAnsi="Arial" w:cs="Arial"/>
          <w:color w:val="000000"/>
          <w:szCs w:val="24"/>
        </w:rPr>
        <w:t xml:space="preserve">Less than </w:t>
      </w:r>
      <w:r w:rsidR="00F652EC">
        <w:rPr>
          <w:rFonts w:ascii="Arial" w:hAnsi="Arial" w:cs="Arial"/>
          <w:color w:val="000000"/>
          <w:szCs w:val="24"/>
        </w:rPr>
        <w:t>a</w:t>
      </w:r>
      <w:r w:rsidRPr="00272380">
        <w:rPr>
          <w:rFonts w:ascii="Arial" w:hAnsi="Arial" w:cs="Arial"/>
          <w:color w:val="000000"/>
          <w:szCs w:val="24"/>
        </w:rPr>
        <w:t xml:space="preserve">dequate </w:t>
      </w:r>
      <w:r w:rsidRPr="00D02643">
        <w:rPr>
          <w:rFonts w:ascii="Arial" w:hAnsi="Arial" w:cs="Arial"/>
          <w:b/>
          <w:bCs/>
          <w:color w:val="000000"/>
          <w:szCs w:val="24"/>
        </w:rPr>
        <w:t>(1-2 points)</w:t>
      </w:r>
    </w:p>
    <w:p w14:paraId="08366CBF" w14:textId="77777777" w:rsidR="003C6B94" w:rsidRPr="00272380" w:rsidRDefault="003C6B94" w:rsidP="00415A0B">
      <w:pPr>
        <w:numPr>
          <w:ilvl w:val="0"/>
          <w:numId w:val="67"/>
        </w:numPr>
        <w:tabs>
          <w:tab w:val="num" w:pos="-270"/>
        </w:tabs>
        <w:ind w:left="0"/>
        <w:jc w:val="both"/>
        <w:rPr>
          <w:rFonts w:ascii="Arial" w:hAnsi="Arial" w:cs="Arial"/>
          <w:color w:val="000000"/>
          <w:szCs w:val="24"/>
        </w:rPr>
      </w:pPr>
      <w:r w:rsidRPr="00272380">
        <w:rPr>
          <w:rFonts w:ascii="Arial" w:hAnsi="Arial" w:cs="Arial"/>
          <w:color w:val="000000"/>
          <w:szCs w:val="24"/>
        </w:rPr>
        <w:t xml:space="preserve">No strategy </w:t>
      </w:r>
      <w:r w:rsidRPr="00D02643">
        <w:rPr>
          <w:rFonts w:ascii="Arial" w:hAnsi="Arial" w:cs="Arial"/>
          <w:b/>
          <w:bCs/>
          <w:color w:val="000000"/>
          <w:szCs w:val="24"/>
        </w:rPr>
        <w:t>(0 points)</w:t>
      </w:r>
    </w:p>
    <w:p w14:paraId="2AF6A352" w14:textId="77777777" w:rsidR="003C6B94" w:rsidRPr="00272380" w:rsidRDefault="003C6B94" w:rsidP="00997963">
      <w:pPr>
        <w:jc w:val="both"/>
        <w:rPr>
          <w:rFonts w:ascii="Arial" w:hAnsi="Arial" w:cs="Arial"/>
          <w:color w:val="000000"/>
          <w:szCs w:val="24"/>
        </w:rPr>
      </w:pPr>
    </w:p>
    <w:p w14:paraId="52E442A6" w14:textId="0ECE85AF" w:rsidR="003C6B94" w:rsidRPr="00272380" w:rsidRDefault="003C6B94" w:rsidP="00997963">
      <w:pPr>
        <w:jc w:val="both"/>
        <w:rPr>
          <w:rFonts w:ascii="Arial" w:hAnsi="Arial" w:cs="Arial"/>
          <w:color w:val="000000"/>
          <w:szCs w:val="24"/>
        </w:rPr>
      </w:pPr>
      <w:r w:rsidRPr="00D02643">
        <w:rPr>
          <w:rFonts w:ascii="Arial" w:hAnsi="Arial" w:cs="Arial"/>
          <w:b/>
          <w:bCs/>
          <w:color w:val="000000"/>
          <w:szCs w:val="24"/>
        </w:rPr>
        <w:lastRenderedPageBreak/>
        <w:t>Score:</w:t>
      </w:r>
      <w:r w:rsidR="00D02643">
        <w:rPr>
          <w:rFonts w:ascii="Arial" w:hAnsi="Arial" w:cs="Arial"/>
          <w:color w:val="000000"/>
          <w:szCs w:val="24"/>
        </w:rPr>
        <w:t xml:space="preserve"> </w:t>
      </w:r>
      <w:r w:rsidRPr="00272380">
        <w:rPr>
          <w:rFonts w:ascii="Arial" w:hAnsi="Arial" w:cs="Arial"/>
          <w:color w:val="000000"/>
          <w:szCs w:val="24"/>
        </w:rPr>
        <w:t>____________</w:t>
      </w:r>
    </w:p>
    <w:p w14:paraId="19DDCD8C" w14:textId="77777777" w:rsidR="003C6B94" w:rsidRPr="00272380" w:rsidRDefault="003C6B94" w:rsidP="00997963">
      <w:pPr>
        <w:jc w:val="both"/>
        <w:rPr>
          <w:rFonts w:ascii="Arial" w:hAnsi="Arial" w:cs="Arial"/>
          <w:color w:val="000000"/>
          <w:szCs w:val="24"/>
        </w:rPr>
      </w:pPr>
    </w:p>
    <w:p w14:paraId="6D233545" w14:textId="77777777" w:rsidR="003C6B94" w:rsidRPr="00D02643" w:rsidRDefault="003C6B94" w:rsidP="00997963">
      <w:pPr>
        <w:jc w:val="both"/>
        <w:rPr>
          <w:rFonts w:ascii="Arial" w:hAnsi="Arial" w:cs="Arial"/>
          <w:b/>
          <w:bCs/>
          <w:color w:val="000000"/>
          <w:szCs w:val="24"/>
          <w:u w:val="single"/>
        </w:rPr>
      </w:pPr>
      <w:r w:rsidRPr="00D02643">
        <w:rPr>
          <w:rFonts w:ascii="Arial" w:hAnsi="Arial" w:cs="Arial"/>
          <w:b/>
          <w:bCs/>
          <w:color w:val="000000"/>
          <w:szCs w:val="24"/>
        </w:rPr>
        <w:t xml:space="preserve">Comments:  </w:t>
      </w:r>
      <w:r w:rsidRPr="00D02643">
        <w:rPr>
          <w:rFonts w:ascii="Arial" w:hAnsi="Arial" w:cs="Arial"/>
          <w:b/>
          <w:bCs/>
          <w:color w:val="000000"/>
          <w:szCs w:val="24"/>
          <w:u w:val="single"/>
        </w:rPr>
        <w:tab/>
      </w:r>
      <w:r w:rsidRPr="00D02643">
        <w:rPr>
          <w:rFonts w:ascii="Arial" w:hAnsi="Arial" w:cs="Arial"/>
          <w:b/>
          <w:bCs/>
          <w:color w:val="000000"/>
          <w:szCs w:val="24"/>
          <w:u w:val="single"/>
        </w:rPr>
        <w:tab/>
      </w:r>
      <w:r w:rsidRPr="00D02643">
        <w:rPr>
          <w:rFonts w:ascii="Arial" w:hAnsi="Arial" w:cs="Arial"/>
          <w:b/>
          <w:bCs/>
          <w:color w:val="000000"/>
          <w:szCs w:val="24"/>
          <w:u w:val="single"/>
        </w:rPr>
        <w:tab/>
      </w:r>
      <w:r w:rsidRPr="00D02643">
        <w:rPr>
          <w:rFonts w:ascii="Arial" w:hAnsi="Arial" w:cs="Arial"/>
          <w:b/>
          <w:bCs/>
          <w:color w:val="000000"/>
          <w:szCs w:val="24"/>
          <w:u w:val="single"/>
        </w:rPr>
        <w:tab/>
      </w:r>
      <w:r w:rsidRPr="00D02643">
        <w:rPr>
          <w:rFonts w:ascii="Arial" w:hAnsi="Arial" w:cs="Arial"/>
          <w:b/>
          <w:bCs/>
          <w:color w:val="000000"/>
          <w:szCs w:val="24"/>
          <w:u w:val="single"/>
        </w:rPr>
        <w:tab/>
      </w:r>
      <w:r w:rsidRPr="00D02643">
        <w:rPr>
          <w:rFonts w:ascii="Arial" w:hAnsi="Arial" w:cs="Arial"/>
          <w:b/>
          <w:bCs/>
          <w:color w:val="000000"/>
          <w:szCs w:val="24"/>
          <w:u w:val="single"/>
        </w:rPr>
        <w:tab/>
      </w:r>
      <w:r w:rsidRPr="00D02643">
        <w:rPr>
          <w:rFonts w:ascii="Arial" w:hAnsi="Arial" w:cs="Arial"/>
          <w:b/>
          <w:bCs/>
          <w:color w:val="000000"/>
          <w:szCs w:val="24"/>
          <w:u w:val="single"/>
        </w:rPr>
        <w:tab/>
      </w:r>
      <w:r w:rsidRPr="00D02643">
        <w:rPr>
          <w:rFonts w:ascii="Arial" w:hAnsi="Arial" w:cs="Arial"/>
          <w:b/>
          <w:bCs/>
          <w:color w:val="000000"/>
          <w:szCs w:val="24"/>
          <w:u w:val="single"/>
        </w:rPr>
        <w:tab/>
      </w:r>
      <w:r w:rsidRPr="00D02643">
        <w:rPr>
          <w:rFonts w:ascii="Arial" w:hAnsi="Arial" w:cs="Arial"/>
          <w:b/>
          <w:bCs/>
          <w:color w:val="000000"/>
          <w:szCs w:val="24"/>
          <w:u w:val="single"/>
        </w:rPr>
        <w:tab/>
      </w:r>
      <w:r w:rsidRPr="00D02643">
        <w:rPr>
          <w:rFonts w:ascii="Arial" w:hAnsi="Arial" w:cs="Arial"/>
          <w:b/>
          <w:bCs/>
          <w:color w:val="000000"/>
          <w:szCs w:val="24"/>
          <w:u w:val="single"/>
        </w:rPr>
        <w:tab/>
      </w:r>
      <w:r w:rsidRPr="00D02643">
        <w:rPr>
          <w:rFonts w:ascii="Arial" w:hAnsi="Arial" w:cs="Arial"/>
          <w:b/>
          <w:bCs/>
          <w:color w:val="000000"/>
          <w:szCs w:val="24"/>
          <w:u w:val="single"/>
        </w:rPr>
        <w:tab/>
      </w:r>
    </w:p>
    <w:p w14:paraId="7ABF87DB" w14:textId="77777777" w:rsidR="003C6B94" w:rsidRPr="00272380" w:rsidRDefault="003C6B94" w:rsidP="00997963">
      <w:pPr>
        <w:jc w:val="both"/>
        <w:rPr>
          <w:rFonts w:ascii="Arial" w:hAnsi="Arial" w:cs="Arial"/>
          <w:color w:val="000000"/>
          <w:szCs w:val="24"/>
          <w:u w:val="single"/>
        </w:rPr>
      </w:pPr>
    </w:p>
    <w:p w14:paraId="20CBDD10" w14:textId="77777777" w:rsidR="003C6B94" w:rsidRPr="00272380" w:rsidRDefault="003C6B94" w:rsidP="00997963">
      <w:pPr>
        <w:jc w:val="both"/>
        <w:rPr>
          <w:rFonts w:ascii="Arial" w:hAnsi="Arial" w:cs="Arial"/>
          <w:color w:val="000000"/>
          <w:szCs w:val="24"/>
          <w:u w:val="single"/>
        </w:rPr>
      </w:pP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47EC7612" w14:textId="77777777" w:rsidR="003C6B94" w:rsidRPr="00272380" w:rsidRDefault="003C6B94" w:rsidP="00997963">
      <w:pPr>
        <w:jc w:val="both"/>
        <w:rPr>
          <w:rFonts w:ascii="Arial" w:hAnsi="Arial" w:cs="Arial"/>
          <w:color w:val="000000"/>
          <w:szCs w:val="24"/>
        </w:rPr>
      </w:pPr>
    </w:p>
    <w:p w14:paraId="557A6069" w14:textId="77777777" w:rsidR="003C6B94" w:rsidRPr="00272380" w:rsidRDefault="003C6B94" w:rsidP="00997963">
      <w:pPr>
        <w:jc w:val="both"/>
        <w:rPr>
          <w:rFonts w:ascii="Arial" w:hAnsi="Arial" w:cs="Arial"/>
          <w:color w:val="000000"/>
          <w:szCs w:val="24"/>
          <w:u w:val="single"/>
        </w:rPr>
      </w:pP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52D18E1C" w14:textId="77777777" w:rsidR="003C6B94" w:rsidRPr="00272380" w:rsidRDefault="003C6B94" w:rsidP="00997963">
      <w:pPr>
        <w:jc w:val="both"/>
        <w:rPr>
          <w:rFonts w:ascii="Arial" w:hAnsi="Arial" w:cs="Arial"/>
          <w:color w:val="000000"/>
          <w:szCs w:val="24"/>
        </w:rPr>
      </w:pPr>
    </w:p>
    <w:p w14:paraId="4C45AC93" w14:textId="77777777" w:rsidR="003C6B94" w:rsidRPr="00272380" w:rsidRDefault="003C6B94" w:rsidP="00997963">
      <w:pPr>
        <w:jc w:val="both"/>
        <w:rPr>
          <w:rFonts w:ascii="Arial" w:hAnsi="Arial" w:cs="Arial"/>
          <w:color w:val="000000"/>
          <w:szCs w:val="24"/>
          <w:u w:val="single"/>
        </w:rPr>
      </w:pP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27FA6C87" w14:textId="77777777" w:rsidR="003C6B94" w:rsidRPr="00272380" w:rsidRDefault="003C6B94" w:rsidP="00997963">
      <w:pPr>
        <w:jc w:val="both"/>
        <w:rPr>
          <w:rFonts w:ascii="Arial" w:hAnsi="Arial" w:cs="Arial"/>
          <w:color w:val="000000"/>
          <w:szCs w:val="24"/>
        </w:rPr>
      </w:pPr>
    </w:p>
    <w:p w14:paraId="4D224AD0" w14:textId="77777777" w:rsidR="003C6B94" w:rsidRPr="00272380" w:rsidRDefault="003C6B94" w:rsidP="00997963">
      <w:pPr>
        <w:jc w:val="both"/>
        <w:rPr>
          <w:rFonts w:ascii="Arial" w:hAnsi="Arial" w:cs="Arial"/>
          <w:color w:val="000000"/>
          <w:szCs w:val="24"/>
          <w:u w:val="single"/>
        </w:rPr>
      </w:pP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379CEA40" w14:textId="77777777" w:rsidR="003C6B94" w:rsidRPr="00272380" w:rsidRDefault="003C6B94" w:rsidP="00997963">
      <w:pPr>
        <w:jc w:val="both"/>
        <w:rPr>
          <w:rFonts w:ascii="Arial" w:hAnsi="Arial" w:cs="Arial"/>
          <w:color w:val="000000"/>
          <w:szCs w:val="24"/>
        </w:rPr>
      </w:pPr>
      <w:r w:rsidRPr="00272380">
        <w:rPr>
          <w:rFonts w:ascii="Wingdings" w:eastAsia="Wingdings" w:hAnsi="Wingdings" w:cs="Wingdings"/>
          <w:color w:val="000000"/>
          <w:szCs w:val="24"/>
        </w:rPr>
        <w:sym w:font="Wingdings" w:char="F074"/>
      </w:r>
      <w:r w:rsidRPr="00272380">
        <w:rPr>
          <w:rFonts w:ascii="Wingdings" w:eastAsia="Wingdings" w:hAnsi="Wingdings" w:cs="Wingdings"/>
          <w:color w:val="000000"/>
          <w:szCs w:val="24"/>
        </w:rPr>
        <w:sym w:font="Wingdings" w:char="F074"/>
      </w:r>
      <w:r w:rsidRPr="00272380">
        <w:rPr>
          <w:rFonts w:ascii="Wingdings" w:eastAsia="Wingdings" w:hAnsi="Wingdings" w:cs="Wingdings"/>
          <w:color w:val="000000"/>
          <w:szCs w:val="24"/>
        </w:rPr>
        <w:sym w:font="Wingdings" w:char="F074"/>
      </w:r>
      <w:r w:rsidRPr="00272380">
        <w:rPr>
          <w:rFonts w:ascii="Arial" w:hAnsi="Arial" w:cs="Arial"/>
          <w:color w:val="000000"/>
          <w:szCs w:val="24"/>
        </w:rPr>
        <w:t xml:space="preserve"> Each Section must Contain Comments Justifying the Score Given </w:t>
      </w:r>
      <w:r w:rsidRPr="00272380">
        <w:rPr>
          <w:rFonts w:ascii="Wingdings" w:eastAsia="Wingdings" w:hAnsi="Wingdings" w:cs="Wingdings"/>
          <w:color w:val="000000"/>
          <w:szCs w:val="24"/>
        </w:rPr>
        <w:sym w:font="Wingdings" w:char="F074"/>
      </w:r>
      <w:r w:rsidRPr="00272380">
        <w:rPr>
          <w:rFonts w:ascii="Wingdings" w:eastAsia="Wingdings" w:hAnsi="Wingdings" w:cs="Wingdings"/>
          <w:color w:val="000000"/>
          <w:szCs w:val="24"/>
        </w:rPr>
        <w:sym w:font="Wingdings" w:char="F074"/>
      </w:r>
      <w:r w:rsidRPr="00272380">
        <w:rPr>
          <w:rFonts w:ascii="Wingdings" w:eastAsia="Wingdings" w:hAnsi="Wingdings" w:cs="Wingdings"/>
          <w:color w:val="000000"/>
          <w:szCs w:val="24"/>
        </w:rPr>
        <w:sym w:font="Wingdings" w:char="F074"/>
      </w:r>
    </w:p>
    <w:p w14:paraId="19D3672E" w14:textId="77777777" w:rsidR="003C6B94" w:rsidRPr="00272380" w:rsidRDefault="003C6B94" w:rsidP="00997963">
      <w:pPr>
        <w:jc w:val="both"/>
        <w:rPr>
          <w:rFonts w:ascii="Arial" w:hAnsi="Arial" w:cs="Arial"/>
          <w:color w:val="000000"/>
          <w:szCs w:val="24"/>
          <w:u w:val="single"/>
        </w:rPr>
      </w:pPr>
    </w:p>
    <w:p w14:paraId="5E29FF97" w14:textId="77777777" w:rsidR="003C6B94" w:rsidRPr="00272380" w:rsidRDefault="003C6B94" w:rsidP="00997963">
      <w:pPr>
        <w:jc w:val="both"/>
        <w:rPr>
          <w:rFonts w:ascii="Arial" w:hAnsi="Arial" w:cs="Arial"/>
          <w:color w:val="000000"/>
          <w:szCs w:val="24"/>
          <w:u w:val="single"/>
        </w:rPr>
      </w:pPr>
    </w:p>
    <w:p w14:paraId="0C3F2052" w14:textId="77777777" w:rsidR="003C6B94" w:rsidRPr="00272380" w:rsidRDefault="003C6B94" w:rsidP="00997963">
      <w:pPr>
        <w:jc w:val="both"/>
        <w:rPr>
          <w:rFonts w:ascii="Arial" w:hAnsi="Arial" w:cs="Arial"/>
          <w:color w:val="000000"/>
          <w:szCs w:val="24"/>
        </w:rPr>
      </w:pPr>
    </w:p>
    <w:p w14:paraId="6CC7A2CF" w14:textId="0539A19A" w:rsidR="003C6B94" w:rsidRPr="00272380" w:rsidRDefault="003C6B94" w:rsidP="00415A0B">
      <w:pPr>
        <w:numPr>
          <w:ilvl w:val="0"/>
          <w:numId w:val="53"/>
        </w:numPr>
        <w:tabs>
          <w:tab w:val="clear" w:pos="360"/>
          <w:tab w:val="num" w:pos="-270"/>
        </w:tabs>
        <w:ind w:left="0"/>
        <w:jc w:val="both"/>
        <w:rPr>
          <w:rFonts w:ascii="Arial" w:hAnsi="Arial" w:cs="Arial"/>
          <w:color w:val="000000"/>
          <w:szCs w:val="24"/>
        </w:rPr>
      </w:pPr>
      <w:r w:rsidRPr="00272380">
        <w:rPr>
          <w:rFonts w:ascii="Arial" w:hAnsi="Arial" w:cs="Arial"/>
          <w:color w:val="000000"/>
          <w:szCs w:val="24"/>
        </w:rPr>
        <w:t xml:space="preserve">The applicant describes specific instances where oral and/or written testimony was provided on behalf of the organization by a staff member or volunteer on issues appearing in prior years’ statewide independent living disability agenda </w:t>
      </w:r>
      <w:r w:rsidRPr="00A42426">
        <w:rPr>
          <w:rFonts w:ascii="Arial" w:hAnsi="Arial" w:cs="Arial"/>
          <w:b/>
          <w:bCs/>
          <w:color w:val="000000"/>
          <w:szCs w:val="24"/>
        </w:rPr>
        <w:t>(up to six points)</w:t>
      </w:r>
      <w:r w:rsidR="00E87129">
        <w:rPr>
          <w:rFonts w:ascii="Arial" w:hAnsi="Arial" w:cs="Arial"/>
          <w:color w:val="000000"/>
          <w:szCs w:val="24"/>
        </w:rPr>
        <w:t>.</w:t>
      </w:r>
    </w:p>
    <w:p w14:paraId="41BDC1CE" w14:textId="77777777" w:rsidR="003C6B94" w:rsidRPr="00272380" w:rsidRDefault="003C6B94" w:rsidP="00997963">
      <w:pPr>
        <w:jc w:val="both"/>
        <w:rPr>
          <w:rFonts w:ascii="Arial" w:hAnsi="Arial" w:cs="Arial"/>
          <w:color w:val="000000"/>
          <w:szCs w:val="24"/>
        </w:rPr>
      </w:pPr>
    </w:p>
    <w:p w14:paraId="27C0D72D" w14:textId="77777777" w:rsidR="003C6B94" w:rsidRPr="00272380" w:rsidRDefault="003C6B94" w:rsidP="00997963">
      <w:pPr>
        <w:jc w:val="both"/>
        <w:rPr>
          <w:rFonts w:ascii="Arial" w:hAnsi="Arial" w:cs="Arial"/>
          <w:color w:val="000000"/>
          <w:szCs w:val="24"/>
        </w:rPr>
      </w:pPr>
      <w:r w:rsidRPr="00272380">
        <w:rPr>
          <w:rFonts w:ascii="Arial" w:hAnsi="Arial" w:cs="Arial"/>
          <w:color w:val="000000"/>
          <w:szCs w:val="24"/>
        </w:rPr>
        <w:t>Description of testimony is:</w:t>
      </w:r>
    </w:p>
    <w:p w14:paraId="2C0B9CEF" w14:textId="77777777" w:rsidR="003C6B94" w:rsidRPr="00272380" w:rsidRDefault="003C6B94" w:rsidP="00415A0B">
      <w:pPr>
        <w:numPr>
          <w:ilvl w:val="0"/>
          <w:numId w:val="68"/>
        </w:numPr>
        <w:tabs>
          <w:tab w:val="clear" w:pos="360"/>
          <w:tab w:val="num" w:pos="-270"/>
        </w:tabs>
        <w:ind w:left="0"/>
        <w:jc w:val="both"/>
        <w:rPr>
          <w:rFonts w:ascii="Arial" w:hAnsi="Arial" w:cs="Arial"/>
          <w:color w:val="000000"/>
          <w:szCs w:val="24"/>
        </w:rPr>
      </w:pPr>
      <w:r w:rsidRPr="00272380">
        <w:rPr>
          <w:rFonts w:ascii="Arial" w:hAnsi="Arial" w:cs="Arial"/>
          <w:color w:val="000000"/>
          <w:szCs w:val="24"/>
        </w:rPr>
        <w:t xml:space="preserve">Extensive </w:t>
      </w:r>
      <w:r w:rsidRPr="00D02643">
        <w:rPr>
          <w:rFonts w:ascii="Arial" w:hAnsi="Arial" w:cs="Arial"/>
          <w:b/>
          <w:bCs/>
          <w:color w:val="000000"/>
          <w:szCs w:val="24"/>
        </w:rPr>
        <w:t>(6 points)</w:t>
      </w:r>
    </w:p>
    <w:p w14:paraId="54905085" w14:textId="7709A1A8" w:rsidR="003C6B94" w:rsidRPr="00272380" w:rsidRDefault="003C6B94" w:rsidP="00415A0B">
      <w:pPr>
        <w:numPr>
          <w:ilvl w:val="0"/>
          <w:numId w:val="68"/>
        </w:numPr>
        <w:tabs>
          <w:tab w:val="clear" w:pos="360"/>
          <w:tab w:val="num" w:pos="-270"/>
        </w:tabs>
        <w:ind w:left="0"/>
        <w:jc w:val="both"/>
        <w:rPr>
          <w:rFonts w:ascii="Arial" w:hAnsi="Arial" w:cs="Arial"/>
          <w:color w:val="000000"/>
          <w:szCs w:val="24"/>
        </w:rPr>
      </w:pPr>
      <w:r w:rsidRPr="00272380">
        <w:rPr>
          <w:rFonts w:ascii="Arial" w:hAnsi="Arial" w:cs="Arial"/>
          <w:color w:val="000000"/>
          <w:szCs w:val="24"/>
        </w:rPr>
        <w:t xml:space="preserve">Stronger than </w:t>
      </w:r>
      <w:r w:rsidR="0091681B" w:rsidRPr="00272380">
        <w:rPr>
          <w:rFonts w:ascii="Arial" w:hAnsi="Arial" w:cs="Arial"/>
          <w:color w:val="000000"/>
          <w:szCs w:val="24"/>
        </w:rPr>
        <w:t>a</w:t>
      </w:r>
      <w:r w:rsidR="0091681B">
        <w:rPr>
          <w:rFonts w:ascii="Arial" w:hAnsi="Arial" w:cs="Arial"/>
          <w:color w:val="000000"/>
          <w:szCs w:val="24"/>
        </w:rPr>
        <w:t>dequate</w:t>
      </w:r>
      <w:r w:rsidR="0091681B" w:rsidRPr="00272380">
        <w:rPr>
          <w:rFonts w:ascii="Arial" w:hAnsi="Arial" w:cs="Arial"/>
          <w:color w:val="000000"/>
          <w:szCs w:val="24"/>
        </w:rPr>
        <w:t xml:space="preserve"> </w:t>
      </w:r>
      <w:r w:rsidRPr="00D02643">
        <w:rPr>
          <w:rFonts w:ascii="Arial" w:hAnsi="Arial" w:cs="Arial"/>
          <w:b/>
          <w:bCs/>
          <w:color w:val="000000"/>
          <w:szCs w:val="24"/>
        </w:rPr>
        <w:t>(4-5 points)</w:t>
      </w:r>
    </w:p>
    <w:p w14:paraId="3F6DD409" w14:textId="77777777" w:rsidR="003C6B94" w:rsidRPr="00272380" w:rsidRDefault="003C6B94" w:rsidP="00415A0B">
      <w:pPr>
        <w:numPr>
          <w:ilvl w:val="0"/>
          <w:numId w:val="68"/>
        </w:numPr>
        <w:tabs>
          <w:tab w:val="clear" w:pos="360"/>
          <w:tab w:val="num" w:pos="-270"/>
        </w:tabs>
        <w:ind w:left="0"/>
        <w:jc w:val="both"/>
        <w:rPr>
          <w:rFonts w:ascii="Arial" w:hAnsi="Arial" w:cs="Arial"/>
          <w:color w:val="000000"/>
          <w:szCs w:val="24"/>
        </w:rPr>
      </w:pPr>
      <w:r w:rsidRPr="00272380">
        <w:rPr>
          <w:rFonts w:ascii="Arial" w:hAnsi="Arial" w:cs="Arial"/>
          <w:color w:val="000000"/>
          <w:szCs w:val="24"/>
        </w:rPr>
        <w:t xml:space="preserve">Adequate </w:t>
      </w:r>
      <w:r w:rsidRPr="00D02643">
        <w:rPr>
          <w:rFonts w:ascii="Arial" w:hAnsi="Arial" w:cs="Arial"/>
          <w:b/>
          <w:bCs/>
          <w:color w:val="000000"/>
          <w:szCs w:val="24"/>
        </w:rPr>
        <w:t>(3 points)</w:t>
      </w:r>
    </w:p>
    <w:p w14:paraId="736C2F50" w14:textId="0EF93EBB" w:rsidR="003C6B94" w:rsidRPr="00272380" w:rsidRDefault="003C6B94" w:rsidP="00415A0B">
      <w:pPr>
        <w:numPr>
          <w:ilvl w:val="0"/>
          <w:numId w:val="68"/>
        </w:numPr>
        <w:tabs>
          <w:tab w:val="clear" w:pos="360"/>
          <w:tab w:val="num" w:pos="-270"/>
        </w:tabs>
        <w:ind w:left="0"/>
        <w:jc w:val="both"/>
        <w:rPr>
          <w:rFonts w:ascii="Arial" w:hAnsi="Arial" w:cs="Arial"/>
          <w:color w:val="000000"/>
          <w:szCs w:val="24"/>
        </w:rPr>
      </w:pPr>
      <w:r w:rsidRPr="00272380">
        <w:rPr>
          <w:rFonts w:ascii="Arial" w:hAnsi="Arial" w:cs="Arial"/>
          <w:color w:val="000000"/>
          <w:szCs w:val="24"/>
        </w:rPr>
        <w:t xml:space="preserve">Less than </w:t>
      </w:r>
      <w:r w:rsidR="002A62D9">
        <w:rPr>
          <w:rFonts w:ascii="Arial" w:hAnsi="Arial" w:cs="Arial"/>
          <w:color w:val="000000"/>
          <w:szCs w:val="24"/>
        </w:rPr>
        <w:t>a</w:t>
      </w:r>
      <w:r w:rsidR="002A62D9" w:rsidRPr="00272380">
        <w:rPr>
          <w:rFonts w:ascii="Arial" w:hAnsi="Arial" w:cs="Arial"/>
          <w:color w:val="000000"/>
          <w:szCs w:val="24"/>
        </w:rPr>
        <w:t xml:space="preserve">dequate </w:t>
      </w:r>
      <w:r w:rsidRPr="00D02643">
        <w:rPr>
          <w:rFonts w:ascii="Arial" w:hAnsi="Arial" w:cs="Arial"/>
          <w:b/>
          <w:bCs/>
          <w:color w:val="000000"/>
          <w:szCs w:val="24"/>
        </w:rPr>
        <w:t>(1-2 points)</w:t>
      </w:r>
    </w:p>
    <w:p w14:paraId="18600C4C" w14:textId="77777777" w:rsidR="003C6B94" w:rsidRPr="00272380" w:rsidRDefault="003C6B94" w:rsidP="00415A0B">
      <w:pPr>
        <w:numPr>
          <w:ilvl w:val="0"/>
          <w:numId w:val="68"/>
        </w:numPr>
        <w:tabs>
          <w:tab w:val="clear" w:pos="360"/>
          <w:tab w:val="num" w:pos="-270"/>
        </w:tabs>
        <w:ind w:left="0"/>
        <w:jc w:val="both"/>
        <w:rPr>
          <w:rFonts w:ascii="Arial" w:hAnsi="Arial" w:cs="Arial"/>
          <w:color w:val="000000"/>
          <w:szCs w:val="24"/>
        </w:rPr>
      </w:pPr>
      <w:r w:rsidRPr="00272380">
        <w:rPr>
          <w:rFonts w:ascii="Arial" w:hAnsi="Arial" w:cs="Arial"/>
          <w:color w:val="000000"/>
          <w:szCs w:val="24"/>
        </w:rPr>
        <w:t xml:space="preserve">No strategy </w:t>
      </w:r>
      <w:r w:rsidRPr="00D02643">
        <w:rPr>
          <w:rFonts w:ascii="Arial" w:hAnsi="Arial" w:cs="Arial"/>
          <w:b/>
          <w:bCs/>
          <w:color w:val="000000"/>
          <w:szCs w:val="24"/>
        </w:rPr>
        <w:t>(0 points)</w:t>
      </w:r>
    </w:p>
    <w:p w14:paraId="37C47961" w14:textId="77777777" w:rsidR="003C6B94" w:rsidRPr="00272380" w:rsidRDefault="003C6B94" w:rsidP="00997963">
      <w:pPr>
        <w:jc w:val="both"/>
        <w:rPr>
          <w:rFonts w:ascii="Arial" w:hAnsi="Arial" w:cs="Arial"/>
          <w:color w:val="000000"/>
          <w:szCs w:val="24"/>
        </w:rPr>
      </w:pPr>
    </w:p>
    <w:p w14:paraId="077159CE" w14:textId="199F5068" w:rsidR="003C6B94" w:rsidRPr="00272380" w:rsidRDefault="003C6B94" w:rsidP="00997963">
      <w:pPr>
        <w:jc w:val="both"/>
        <w:rPr>
          <w:rFonts w:ascii="Arial" w:hAnsi="Arial" w:cs="Arial"/>
          <w:color w:val="000000"/>
          <w:szCs w:val="24"/>
        </w:rPr>
      </w:pPr>
      <w:r w:rsidRPr="00D02643">
        <w:rPr>
          <w:rFonts w:ascii="Arial" w:hAnsi="Arial" w:cs="Arial"/>
          <w:b/>
          <w:bCs/>
          <w:color w:val="000000"/>
          <w:szCs w:val="24"/>
        </w:rPr>
        <w:t>Score:</w:t>
      </w:r>
      <w:r w:rsidR="00D02643">
        <w:rPr>
          <w:rFonts w:ascii="Arial" w:hAnsi="Arial" w:cs="Arial"/>
          <w:color w:val="000000"/>
          <w:szCs w:val="24"/>
        </w:rPr>
        <w:t xml:space="preserve"> </w:t>
      </w:r>
      <w:r w:rsidRPr="00272380">
        <w:rPr>
          <w:rFonts w:ascii="Arial" w:hAnsi="Arial" w:cs="Arial"/>
          <w:color w:val="000000"/>
          <w:szCs w:val="24"/>
        </w:rPr>
        <w:t>____________</w:t>
      </w:r>
    </w:p>
    <w:p w14:paraId="228EE5F7" w14:textId="77777777" w:rsidR="003C6B94" w:rsidRPr="00272380" w:rsidRDefault="003C6B94" w:rsidP="00997963">
      <w:pPr>
        <w:jc w:val="both"/>
        <w:rPr>
          <w:rFonts w:ascii="Arial" w:hAnsi="Arial" w:cs="Arial"/>
          <w:color w:val="000000"/>
          <w:szCs w:val="24"/>
        </w:rPr>
      </w:pPr>
    </w:p>
    <w:p w14:paraId="5F18FC10" w14:textId="77777777" w:rsidR="003C6B94" w:rsidRPr="00272380" w:rsidRDefault="003C6B94" w:rsidP="00997963">
      <w:pPr>
        <w:jc w:val="both"/>
        <w:rPr>
          <w:rFonts w:ascii="Arial" w:hAnsi="Arial" w:cs="Arial"/>
          <w:color w:val="000000"/>
          <w:szCs w:val="24"/>
          <w:u w:val="single"/>
        </w:rPr>
      </w:pPr>
      <w:r w:rsidRPr="00D02643">
        <w:rPr>
          <w:rFonts w:ascii="Arial" w:hAnsi="Arial" w:cs="Arial"/>
          <w:b/>
          <w:bCs/>
          <w:color w:val="000000"/>
          <w:szCs w:val="24"/>
        </w:rPr>
        <w:t>Comments</w:t>
      </w:r>
      <w:r w:rsidRPr="00272380">
        <w:rPr>
          <w:rFonts w:ascii="Arial" w:hAnsi="Arial" w:cs="Arial"/>
          <w:color w:val="000000"/>
          <w:szCs w:val="24"/>
        </w:rPr>
        <w:t xml:space="preserve">:  </w:t>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5C8AC8A7" w14:textId="77777777" w:rsidR="003C6B94" w:rsidRPr="00272380" w:rsidRDefault="003C6B94" w:rsidP="00997963">
      <w:pPr>
        <w:jc w:val="both"/>
        <w:rPr>
          <w:rFonts w:ascii="Arial" w:hAnsi="Arial" w:cs="Arial"/>
          <w:color w:val="000000"/>
          <w:szCs w:val="24"/>
          <w:u w:val="single"/>
        </w:rPr>
      </w:pPr>
    </w:p>
    <w:p w14:paraId="53409C83" w14:textId="77777777" w:rsidR="003C6B94" w:rsidRPr="00272380" w:rsidRDefault="003C6B94" w:rsidP="00997963">
      <w:pPr>
        <w:jc w:val="both"/>
        <w:rPr>
          <w:rFonts w:ascii="Arial" w:hAnsi="Arial" w:cs="Arial"/>
          <w:color w:val="000000"/>
          <w:szCs w:val="24"/>
          <w:u w:val="single"/>
        </w:rPr>
      </w:pP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70C1325E" w14:textId="77777777" w:rsidR="003C6B94" w:rsidRPr="00272380" w:rsidRDefault="003C6B94" w:rsidP="00997963">
      <w:pPr>
        <w:jc w:val="both"/>
        <w:rPr>
          <w:rFonts w:ascii="Arial" w:hAnsi="Arial" w:cs="Arial"/>
          <w:color w:val="000000"/>
          <w:szCs w:val="24"/>
        </w:rPr>
      </w:pPr>
    </w:p>
    <w:p w14:paraId="3EB625C0" w14:textId="77777777" w:rsidR="003C6B94" w:rsidRPr="00272380" w:rsidRDefault="003C6B94" w:rsidP="00997963">
      <w:pPr>
        <w:jc w:val="both"/>
        <w:rPr>
          <w:rFonts w:ascii="Arial" w:hAnsi="Arial" w:cs="Arial"/>
          <w:color w:val="000000"/>
          <w:szCs w:val="24"/>
          <w:u w:val="single"/>
        </w:rPr>
      </w:pP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6CD31C47" w14:textId="77777777" w:rsidR="003C6B94" w:rsidRPr="00272380" w:rsidRDefault="003C6B94" w:rsidP="00997963">
      <w:pPr>
        <w:jc w:val="both"/>
        <w:rPr>
          <w:rFonts w:ascii="Arial" w:hAnsi="Arial" w:cs="Arial"/>
          <w:color w:val="000000"/>
          <w:szCs w:val="24"/>
        </w:rPr>
      </w:pPr>
    </w:p>
    <w:p w14:paraId="79F0AE59" w14:textId="77777777" w:rsidR="003C6B94" w:rsidRPr="00272380" w:rsidRDefault="003C6B94" w:rsidP="00997963">
      <w:pPr>
        <w:jc w:val="both"/>
        <w:rPr>
          <w:rFonts w:ascii="Arial" w:hAnsi="Arial" w:cs="Arial"/>
          <w:color w:val="000000"/>
          <w:szCs w:val="24"/>
          <w:u w:val="single"/>
        </w:rPr>
      </w:pP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215D9587" w14:textId="77777777" w:rsidR="003C6B94" w:rsidRPr="00272380" w:rsidRDefault="003C6B94" w:rsidP="00997963">
      <w:pPr>
        <w:jc w:val="both"/>
        <w:rPr>
          <w:rFonts w:ascii="Arial" w:hAnsi="Arial" w:cs="Arial"/>
          <w:color w:val="000000"/>
          <w:szCs w:val="24"/>
        </w:rPr>
      </w:pPr>
    </w:p>
    <w:p w14:paraId="1E3E2600" w14:textId="77777777" w:rsidR="003C6B94" w:rsidRPr="00272380" w:rsidRDefault="003C6B94" w:rsidP="00997963">
      <w:pPr>
        <w:jc w:val="both"/>
        <w:rPr>
          <w:rFonts w:ascii="Arial" w:hAnsi="Arial" w:cs="Arial"/>
          <w:color w:val="000000"/>
          <w:szCs w:val="24"/>
          <w:u w:val="single"/>
        </w:rPr>
      </w:pP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51448C31" w14:textId="77777777" w:rsidR="003C6B94" w:rsidRPr="00272380" w:rsidRDefault="003C6B94" w:rsidP="00997963">
      <w:pPr>
        <w:jc w:val="both"/>
        <w:rPr>
          <w:rFonts w:ascii="Arial" w:hAnsi="Arial" w:cs="Arial"/>
          <w:color w:val="000000"/>
          <w:szCs w:val="24"/>
        </w:rPr>
      </w:pPr>
      <w:r w:rsidRPr="00272380">
        <w:rPr>
          <w:rFonts w:ascii="Wingdings" w:eastAsia="Wingdings" w:hAnsi="Wingdings" w:cs="Wingdings"/>
          <w:color w:val="000000"/>
          <w:szCs w:val="24"/>
        </w:rPr>
        <w:sym w:font="Wingdings" w:char="F074"/>
      </w:r>
      <w:r w:rsidRPr="00272380">
        <w:rPr>
          <w:rFonts w:ascii="Wingdings" w:eastAsia="Wingdings" w:hAnsi="Wingdings" w:cs="Wingdings"/>
          <w:color w:val="000000"/>
          <w:szCs w:val="24"/>
        </w:rPr>
        <w:sym w:font="Wingdings" w:char="F074"/>
      </w:r>
      <w:r w:rsidRPr="00272380">
        <w:rPr>
          <w:rFonts w:ascii="Wingdings" w:eastAsia="Wingdings" w:hAnsi="Wingdings" w:cs="Wingdings"/>
          <w:color w:val="000000"/>
          <w:szCs w:val="24"/>
        </w:rPr>
        <w:sym w:font="Wingdings" w:char="F074"/>
      </w:r>
      <w:r w:rsidRPr="00272380">
        <w:rPr>
          <w:rFonts w:ascii="Arial" w:hAnsi="Arial" w:cs="Arial"/>
          <w:color w:val="000000"/>
          <w:szCs w:val="24"/>
        </w:rPr>
        <w:t xml:space="preserve"> Each Section must Contain Comments Justifying the Score Given </w:t>
      </w:r>
      <w:r w:rsidRPr="00272380">
        <w:rPr>
          <w:rFonts w:ascii="Wingdings" w:eastAsia="Wingdings" w:hAnsi="Wingdings" w:cs="Wingdings"/>
          <w:color w:val="000000"/>
          <w:szCs w:val="24"/>
        </w:rPr>
        <w:sym w:font="Wingdings" w:char="F074"/>
      </w:r>
      <w:r w:rsidRPr="00272380">
        <w:rPr>
          <w:rFonts w:ascii="Wingdings" w:eastAsia="Wingdings" w:hAnsi="Wingdings" w:cs="Wingdings"/>
          <w:color w:val="000000"/>
          <w:szCs w:val="24"/>
        </w:rPr>
        <w:sym w:font="Wingdings" w:char="F074"/>
      </w:r>
      <w:r w:rsidRPr="00272380">
        <w:rPr>
          <w:rFonts w:ascii="Wingdings" w:eastAsia="Wingdings" w:hAnsi="Wingdings" w:cs="Wingdings"/>
          <w:color w:val="000000"/>
          <w:szCs w:val="24"/>
        </w:rPr>
        <w:sym w:font="Wingdings" w:char="F074"/>
      </w:r>
    </w:p>
    <w:p w14:paraId="4DC3047F" w14:textId="77777777" w:rsidR="003C6B94" w:rsidRPr="00272380" w:rsidRDefault="003C6B94" w:rsidP="00997963">
      <w:pPr>
        <w:jc w:val="both"/>
        <w:rPr>
          <w:rFonts w:ascii="Arial" w:hAnsi="Arial" w:cs="Arial"/>
          <w:color w:val="000000"/>
          <w:szCs w:val="24"/>
          <w:u w:val="single"/>
        </w:rPr>
      </w:pPr>
    </w:p>
    <w:p w14:paraId="54E8CA92" w14:textId="77777777" w:rsidR="003C6B94" w:rsidRPr="00272380" w:rsidRDefault="003C6B94" w:rsidP="00997963">
      <w:pPr>
        <w:jc w:val="both"/>
        <w:rPr>
          <w:rFonts w:ascii="Arial" w:hAnsi="Arial" w:cs="Arial"/>
          <w:color w:val="000000"/>
          <w:szCs w:val="24"/>
        </w:rPr>
      </w:pPr>
    </w:p>
    <w:p w14:paraId="01B02340" w14:textId="0AE83EBD" w:rsidR="003C6B94" w:rsidRPr="00272380" w:rsidRDefault="003C6B94" w:rsidP="00997963">
      <w:pPr>
        <w:jc w:val="both"/>
        <w:rPr>
          <w:rFonts w:ascii="Arial" w:hAnsi="Arial" w:cs="Arial"/>
          <w:color w:val="000000"/>
          <w:szCs w:val="24"/>
        </w:rPr>
      </w:pPr>
      <w:r w:rsidRPr="00272380">
        <w:rPr>
          <w:rFonts w:ascii="Arial" w:hAnsi="Arial" w:cs="Arial"/>
          <w:color w:val="000000"/>
          <w:szCs w:val="24"/>
        </w:rPr>
        <w:t xml:space="preserve">Total points for Section </w:t>
      </w:r>
      <w:r w:rsidR="0001244F">
        <w:rPr>
          <w:rFonts w:ascii="Arial" w:hAnsi="Arial" w:cs="Arial"/>
          <w:color w:val="000000"/>
          <w:szCs w:val="24"/>
        </w:rPr>
        <w:t>1</w:t>
      </w:r>
      <w:r w:rsidR="008E7BAB">
        <w:rPr>
          <w:rFonts w:ascii="Arial" w:hAnsi="Arial" w:cs="Arial"/>
          <w:color w:val="000000"/>
          <w:szCs w:val="24"/>
        </w:rPr>
        <w:t>:</w:t>
      </w:r>
      <w:r w:rsidRPr="00272380">
        <w:rPr>
          <w:rFonts w:ascii="Arial" w:hAnsi="Arial" w:cs="Arial"/>
          <w:color w:val="000000"/>
          <w:szCs w:val="24"/>
        </w:rPr>
        <w:t xml:space="preserve"> _______________</w:t>
      </w:r>
    </w:p>
    <w:p w14:paraId="5D450A6A" w14:textId="77777777" w:rsidR="003C6B94" w:rsidRDefault="003C6B94" w:rsidP="00997963">
      <w:pPr>
        <w:jc w:val="both"/>
        <w:rPr>
          <w:rFonts w:ascii="Arial" w:hAnsi="Arial" w:cs="Arial"/>
          <w:color w:val="000000"/>
          <w:szCs w:val="24"/>
        </w:rPr>
      </w:pPr>
    </w:p>
    <w:p w14:paraId="03D26510" w14:textId="77777777" w:rsidR="008B1849" w:rsidRDefault="008B1849" w:rsidP="00997963">
      <w:pPr>
        <w:jc w:val="both"/>
        <w:rPr>
          <w:rFonts w:ascii="Arial" w:hAnsi="Arial" w:cs="Arial"/>
          <w:color w:val="000000"/>
          <w:szCs w:val="24"/>
        </w:rPr>
      </w:pPr>
    </w:p>
    <w:p w14:paraId="7CFDCB3F" w14:textId="77777777" w:rsidR="0001244F" w:rsidRDefault="0001244F" w:rsidP="00997963">
      <w:pPr>
        <w:jc w:val="both"/>
        <w:rPr>
          <w:rFonts w:ascii="Arial" w:hAnsi="Arial" w:cs="Arial"/>
          <w:color w:val="000000"/>
          <w:szCs w:val="24"/>
        </w:rPr>
      </w:pPr>
    </w:p>
    <w:p w14:paraId="51208E49" w14:textId="77777777" w:rsidR="0001244F" w:rsidRDefault="0001244F" w:rsidP="00997963">
      <w:pPr>
        <w:jc w:val="both"/>
        <w:rPr>
          <w:rFonts w:ascii="Arial" w:hAnsi="Arial" w:cs="Arial"/>
          <w:color w:val="000000"/>
          <w:szCs w:val="24"/>
        </w:rPr>
      </w:pPr>
    </w:p>
    <w:p w14:paraId="4301BFDE" w14:textId="77777777" w:rsidR="008B1849" w:rsidRPr="00272380" w:rsidRDefault="008B1849" w:rsidP="00997963">
      <w:pPr>
        <w:jc w:val="both"/>
        <w:rPr>
          <w:rFonts w:ascii="Arial" w:hAnsi="Arial" w:cs="Arial"/>
          <w:color w:val="000000"/>
          <w:szCs w:val="24"/>
        </w:rPr>
      </w:pPr>
    </w:p>
    <w:p w14:paraId="3CAD7F3E" w14:textId="7C668297" w:rsidR="003C6B94" w:rsidRPr="002743E4" w:rsidRDefault="003C6B94" w:rsidP="00997963">
      <w:pPr>
        <w:jc w:val="both"/>
        <w:rPr>
          <w:rFonts w:ascii="Arial" w:hAnsi="Arial" w:cs="Arial"/>
          <w:b/>
          <w:bCs/>
          <w:color w:val="000000"/>
          <w:szCs w:val="24"/>
        </w:rPr>
      </w:pPr>
      <w:r w:rsidRPr="002743E4">
        <w:rPr>
          <w:rFonts w:ascii="Arial" w:hAnsi="Arial" w:cs="Arial"/>
          <w:b/>
          <w:bCs/>
          <w:color w:val="000000"/>
          <w:szCs w:val="24"/>
        </w:rPr>
        <w:lastRenderedPageBreak/>
        <w:t xml:space="preserve">Section </w:t>
      </w:r>
      <w:r w:rsidR="00852CC6">
        <w:rPr>
          <w:rFonts w:ascii="Arial" w:hAnsi="Arial" w:cs="Arial"/>
          <w:b/>
          <w:bCs/>
          <w:color w:val="000000"/>
          <w:szCs w:val="24"/>
        </w:rPr>
        <w:t>2</w:t>
      </w:r>
      <w:r w:rsidRPr="002743E4">
        <w:rPr>
          <w:rFonts w:ascii="Arial" w:hAnsi="Arial" w:cs="Arial"/>
          <w:b/>
          <w:bCs/>
          <w:color w:val="000000"/>
          <w:szCs w:val="24"/>
        </w:rPr>
        <w:t>. - Plan of Operation</w:t>
      </w:r>
    </w:p>
    <w:p w14:paraId="66F74C3B" w14:textId="77777777" w:rsidR="003C6B94" w:rsidRPr="00272380" w:rsidRDefault="003C6B94" w:rsidP="00997963">
      <w:pPr>
        <w:jc w:val="both"/>
        <w:rPr>
          <w:rFonts w:ascii="Arial" w:hAnsi="Arial" w:cs="Arial"/>
          <w:color w:val="000000"/>
          <w:szCs w:val="24"/>
        </w:rPr>
      </w:pPr>
      <w:r w:rsidRPr="00272380">
        <w:rPr>
          <w:rFonts w:ascii="Arial" w:hAnsi="Arial" w:cs="Arial"/>
          <w:color w:val="000000"/>
          <w:szCs w:val="24"/>
        </w:rPr>
        <w:t>(Total 40 of 80 points) as follows:</w:t>
      </w:r>
    </w:p>
    <w:p w14:paraId="4CEF20C9" w14:textId="77777777" w:rsidR="003C6B94" w:rsidRPr="00272380" w:rsidRDefault="003C6B94" w:rsidP="00997963">
      <w:pPr>
        <w:jc w:val="both"/>
        <w:rPr>
          <w:rFonts w:ascii="Arial" w:hAnsi="Arial" w:cs="Arial"/>
          <w:color w:val="000000"/>
          <w:szCs w:val="24"/>
        </w:rPr>
      </w:pPr>
    </w:p>
    <w:p w14:paraId="0CC9A59A" w14:textId="0FDE4FEF" w:rsidR="003C6B94" w:rsidRPr="00272380" w:rsidRDefault="003C6B94" w:rsidP="001D721F">
      <w:pPr>
        <w:numPr>
          <w:ilvl w:val="0"/>
          <w:numId w:val="55"/>
        </w:numPr>
        <w:tabs>
          <w:tab w:val="clear" w:pos="360"/>
          <w:tab w:val="num" w:pos="-270"/>
        </w:tabs>
        <w:ind w:left="0"/>
        <w:jc w:val="both"/>
        <w:rPr>
          <w:rFonts w:ascii="Arial" w:hAnsi="Arial" w:cs="Arial"/>
          <w:color w:val="000000"/>
          <w:szCs w:val="24"/>
        </w:rPr>
      </w:pPr>
      <w:r w:rsidRPr="00272380">
        <w:rPr>
          <w:rFonts w:ascii="Arial" w:hAnsi="Arial" w:cs="Arial"/>
          <w:color w:val="000000"/>
          <w:szCs w:val="24"/>
        </w:rPr>
        <w:t xml:space="preserve">The applicant describes a plan to establish at least five </w:t>
      </w:r>
      <w:r w:rsidR="00017823">
        <w:rPr>
          <w:rFonts w:ascii="Arial" w:hAnsi="Arial" w:cs="Arial"/>
          <w:color w:val="000000"/>
          <w:szCs w:val="24"/>
        </w:rPr>
        <w:t xml:space="preserve">(5) </w:t>
      </w:r>
      <w:r w:rsidRPr="00272380">
        <w:rPr>
          <w:rFonts w:ascii="Arial" w:hAnsi="Arial" w:cs="Arial"/>
          <w:color w:val="000000"/>
          <w:szCs w:val="24"/>
        </w:rPr>
        <w:t xml:space="preserve">local partnerships and coalitions per year </w:t>
      </w:r>
      <w:r w:rsidRPr="00A42426">
        <w:rPr>
          <w:rFonts w:ascii="Arial" w:hAnsi="Arial" w:cs="Arial"/>
          <w:b/>
          <w:bCs/>
          <w:color w:val="000000"/>
          <w:szCs w:val="24"/>
        </w:rPr>
        <w:t>(up to eight points)</w:t>
      </w:r>
      <w:r w:rsidR="0001244F">
        <w:rPr>
          <w:rFonts w:ascii="Arial" w:hAnsi="Arial" w:cs="Arial"/>
          <w:b/>
          <w:bCs/>
          <w:color w:val="000000"/>
          <w:szCs w:val="24"/>
        </w:rPr>
        <w:t>.</w:t>
      </w:r>
    </w:p>
    <w:p w14:paraId="2EE2AB9C" w14:textId="77777777" w:rsidR="003C6B94" w:rsidRPr="00272380" w:rsidRDefault="003C6B94" w:rsidP="00997963">
      <w:pPr>
        <w:jc w:val="both"/>
        <w:rPr>
          <w:rFonts w:ascii="Arial" w:hAnsi="Arial" w:cs="Arial"/>
          <w:color w:val="000000"/>
          <w:szCs w:val="24"/>
        </w:rPr>
      </w:pPr>
    </w:p>
    <w:p w14:paraId="48DE4F05" w14:textId="77777777" w:rsidR="003C6B94" w:rsidRPr="00272380" w:rsidRDefault="003C6B94" w:rsidP="00997963">
      <w:pPr>
        <w:jc w:val="both"/>
        <w:rPr>
          <w:rFonts w:ascii="Arial" w:hAnsi="Arial" w:cs="Arial"/>
          <w:color w:val="000000"/>
          <w:szCs w:val="24"/>
        </w:rPr>
      </w:pPr>
      <w:r w:rsidRPr="00272380">
        <w:rPr>
          <w:rFonts w:ascii="Arial" w:hAnsi="Arial" w:cs="Arial"/>
          <w:color w:val="000000"/>
          <w:szCs w:val="24"/>
        </w:rPr>
        <w:t>The plan is:</w:t>
      </w:r>
    </w:p>
    <w:p w14:paraId="138A5A5F" w14:textId="4AF7632A" w:rsidR="003C6B94" w:rsidRPr="00017823" w:rsidRDefault="00FA7A3B" w:rsidP="001D721F">
      <w:pPr>
        <w:numPr>
          <w:ilvl w:val="0"/>
          <w:numId w:val="56"/>
        </w:numPr>
        <w:tabs>
          <w:tab w:val="clear" w:pos="360"/>
          <w:tab w:val="num" w:pos="-270"/>
        </w:tabs>
        <w:ind w:left="0"/>
        <w:jc w:val="both"/>
        <w:rPr>
          <w:rFonts w:ascii="Arial" w:hAnsi="Arial" w:cs="Arial"/>
          <w:color w:val="000000"/>
          <w:szCs w:val="24"/>
        </w:rPr>
      </w:pPr>
      <w:r>
        <w:rPr>
          <w:rFonts w:ascii="Arial" w:hAnsi="Arial" w:cs="Arial"/>
          <w:color w:val="000000"/>
          <w:szCs w:val="24"/>
        </w:rPr>
        <w:t>E</w:t>
      </w:r>
      <w:r w:rsidRPr="00272380">
        <w:rPr>
          <w:rFonts w:ascii="Arial" w:hAnsi="Arial" w:cs="Arial"/>
          <w:color w:val="000000"/>
          <w:szCs w:val="24"/>
        </w:rPr>
        <w:t xml:space="preserve">xtensive </w:t>
      </w:r>
      <w:r w:rsidR="003C6B94" w:rsidRPr="00A42426">
        <w:rPr>
          <w:rFonts w:ascii="Arial" w:hAnsi="Arial" w:cs="Arial"/>
          <w:b/>
          <w:bCs/>
          <w:color w:val="000000"/>
          <w:szCs w:val="24"/>
        </w:rPr>
        <w:t>(8 points)</w:t>
      </w:r>
    </w:p>
    <w:p w14:paraId="37C529A4" w14:textId="38F83693" w:rsidR="008B1849" w:rsidRPr="008B1849" w:rsidRDefault="008B1849" w:rsidP="001D721F">
      <w:pPr>
        <w:numPr>
          <w:ilvl w:val="0"/>
          <w:numId w:val="56"/>
        </w:numPr>
        <w:tabs>
          <w:tab w:val="clear" w:pos="360"/>
          <w:tab w:val="num" w:pos="-270"/>
        </w:tabs>
        <w:ind w:left="0"/>
        <w:jc w:val="both"/>
        <w:rPr>
          <w:rFonts w:ascii="Arial" w:hAnsi="Arial" w:cs="Arial"/>
          <w:color w:val="000000"/>
          <w:szCs w:val="24"/>
        </w:rPr>
      </w:pPr>
      <w:r w:rsidRPr="00017823">
        <w:rPr>
          <w:rFonts w:ascii="Arial" w:hAnsi="Arial" w:cs="Arial"/>
          <w:color w:val="000000"/>
          <w:szCs w:val="24"/>
        </w:rPr>
        <w:t xml:space="preserve">Stronger than </w:t>
      </w:r>
      <w:r w:rsidR="00151AEE">
        <w:rPr>
          <w:rFonts w:ascii="Arial" w:hAnsi="Arial" w:cs="Arial"/>
          <w:color w:val="000000"/>
          <w:szCs w:val="24"/>
        </w:rPr>
        <w:t>a</w:t>
      </w:r>
      <w:r w:rsidR="00151AEE" w:rsidRPr="00017823">
        <w:rPr>
          <w:rFonts w:ascii="Arial" w:hAnsi="Arial" w:cs="Arial"/>
          <w:color w:val="000000"/>
          <w:szCs w:val="24"/>
        </w:rPr>
        <w:t>dequate</w:t>
      </w:r>
      <w:r w:rsidR="00151AEE">
        <w:rPr>
          <w:rFonts w:ascii="Arial" w:hAnsi="Arial" w:cs="Arial"/>
          <w:color w:val="000000"/>
          <w:szCs w:val="24"/>
        </w:rPr>
        <w:t xml:space="preserve"> </w:t>
      </w:r>
      <w:r w:rsidR="00FA7A3B" w:rsidRPr="00017823">
        <w:rPr>
          <w:rFonts w:ascii="Arial" w:hAnsi="Arial" w:cs="Arial"/>
          <w:b/>
          <w:bCs/>
          <w:color w:val="000000"/>
          <w:szCs w:val="24"/>
        </w:rPr>
        <w:t>(</w:t>
      </w:r>
      <w:r w:rsidR="00017823">
        <w:rPr>
          <w:rFonts w:ascii="Arial" w:hAnsi="Arial" w:cs="Arial"/>
          <w:b/>
          <w:bCs/>
          <w:color w:val="000000"/>
          <w:szCs w:val="24"/>
        </w:rPr>
        <w:t>6-7</w:t>
      </w:r>
      <w:r w:rsidR="00017823" w:rsidRPr="00017823">
        <w:rPr>
          <w:rFonts w:ascii="Arial" w:hAnsi="Arial" w:cs="Arial"/>
          <w:b/>
          <w:bCs/>
          <w:color w:val="000000"/>
          <w:szCs w:val="24"/>
        </w:rPr>
        <w:t xml:space="preserve"> </w:t>
      </w:r>
      <w:r w:rsidR="00FA7A3B" w:rsidRPr="00017823">
        <w:rPr>
          <w:rFonts w:ascii="Arial" w:hAnsi="Arial" w:cs="Arial"/>
          <w:b/>
          <w:bCs/>
          <w:color w:val="000000"/>
          <w:szCs w:val="24"/>
        </w:rPr>
        <w:t>points)</w:t>
      </w:r>
    </w:p>
    <w:p w14:paraId="3DB9A309" w14:textId="4E6172E5" w:rsidR="003C6B94" w:rsidRPr="00272380" w:rsidRDefault="00FA7A3B" w:rsidP="001D721F">
      <w:pPr>
        <w:numPr>
          <w:ilvl w:val="0"/>
          <w:numId w:val="56"/>
        </w:numPr>
        <w:tabs>
          <w:tab w:val="clear" w:pos="360"/>
          <w:tab w:val="num" w:pos="-270"/>
        </w:tabs>
        <w:ind w:left="0"/>
        <w:jc w:val="both"/>
        <w:rPr>
          <w:rFonts w:ascii="Arial" w:hAnsi="Arial" w:cs="Arial"/>
          <w:color w:val="000000"/>
          <w:szCs w:val="24"/>
        </w:rPr>
      </w:pPr>
      <w:r>
        <w:rPr>
          <w:rFonts w:ascii="Arial" w:hAnsi="Arial" w:cs="Arial"/>
          <w:color w:val="000000"/>
          <w:szCs w:val="24"/>
        </w:rPr>
        <w:t>A</w:t>
      </w:r>
      <w:r w:rsidR="003C6B94" w:rsidRPr="00272380">
        <w:rPr>
          <w:rFonts w:ascii="Arial" w:hAnsi="Arial" w:cs="Arial"/>
          <w:color w:val="000000"/>
          <w:szCs w:val="24"/>
        </w:rPr>
        <w:t xml:space="preserve">dequate </w:t>
      </w:r>
      <w:r w:rsidR="003C6B94" w:rsidRPr="00A42426">
        <w:rPr>
          <w:rFonts w:ascii="Arial" w:hAnsi="Arial" w:cs="Arial"/>
          <w:b/>
          <w:bCs/>
          <w:color w:val="000000"/>
          <w:szCs w:val="24"/>
        </w:rPr>
        <w:t>(</w:t>
      </w:r>
      <w:r w:rsidR="00017823">
        <w:rPr>
          <w:rFonts w:ascii="Arial" w:hAnsi="Arial" w:cs="Arial"/>
          <w:b/>
          <w:bCs/>
          <w:color w:val="000000"/>
          <w:szCs w:val="24"/>
        </w:rPr>
        <w:t>3-5</w:t>
      </w:r>
      <w:r w:rsidR="003C6B94" w:rsidRPr="00A42426">
        <w:rPr>
          <w:rFonts w:ascii="Arial" w:hAnsi="Arial" w:cs="Arial"/>
          <w:b/>
          <w:bCs/>
          <w:color w:val="000000"/>
          <w:szCs w:val="24"/>
        </w:rPr>
        <w:t xml:space="preserve"> points)</w:t>
      </w:r>
    </w:p>
    <w:p w14:paraId="15B076C6" w14:textId="65282A63" w:rsidR="003C6B94" w:rsidRPr="00272380" w:rsidRDefault="003C6B94" w:rsidP="001D721F">
      <w:pPr>
        <w:numPr>
          <w:ilvl w:val="0"/>
          <w:numId w:val="56"/>
        </w:numPr>
        <w:tabs>
          <w:tab w:val="clear" w:pos="360"/>
          <w:tab w:val="num" w:pos="-270"/>
        </w:tabs>
        <w:ind w:left="0"/>
        <w:jc w:val="both"/>
        <w:rPr>
          <w:rFonts w:ascii="Arial" w:hAnsi="Arial" w:cs="Arial"/>
          <w:color w:val="000000"/>
          <w:szCs w:val="24"/>
        </w:rPr>
      </w:pPr>
      <w:r w:rsidRPr="00272380">
        <w:rPr>
          <w:rFonts w:ascii="Arial" w:hAnsi="Arial" w:cs="Arial"/>
          <w:color w:val="000000"/>
          <w:szCs w:val="24"/>
        </w:rPr>
        <w:t xml:space="preserve">Less than </w:t>
      </w:r>
      <w:r w:rsidR="00151AEE">
        <w:rPr>
          <w:rFonts w:ascii="Arial" w:hAnsi="Arial" w:cs="Arial"/>
          <w:color w:val="000000"/>
          <w:szCs w:val="24"/>
        </w:rPr>
        <w:t>a</w:t>
      </w:r>
      <w:r w:rsidR="00151AEE" w:rsidRPr="00272380">
        <w:rPr>
          <w:rFonts w:ascii="Arial" w:hAnsi="Arial" w:cs="Arial"/>
          <w:color w:val="000000"/>
          <w:szCs w:val="24"/>
        </w:rPr>
        <w:t xml:space="preserve">dequate </w:t>
      </w:r>
      <w:r w:rsidRPr="00A42426">
        <w:rPr>
          <w:rFonts w:ascii="Arial" w:hAnsi="Arial" w:cs="Arial"/>
          <w:b/>
          <w:bCs/>
          <w:color w:val="000000"/>
          <w:szCs w:val="24"/>
        </w:rPr>
        <w:t>(1-</w:t>
      </w:r>
      <w:r w:rsidR="00017823">
        <w:rPr>
          <w:rFonts w:ascii="Arial" w:hAnsi="Arial" w:cs="Arial"/>
          <w:b/>
          <w:bCs/>
          <w:color w:val="000000"/>
          <w:szCs w:val="24"/>
        </w:rPr>
        <w:t>2</w:t>
      </w:r>
      <w:r w:rsidRPr="00A42426">
        <w:rPr>
          <w:rFonts w:ascii="Arial" w:hAnsi="Arial" w:cs="Arial"/>
          <w:b/>
          <w:bCs/>
          <w:color w:val="000000"/>
          <w:szCs w:val="24"/>
        </w:rPr>
        <w:t xml:space="preserve"> points)</w:t>
      </w:r>
    </w:p>
    <w:p w14:paraId="2DC94FFD" w14:textId="5B813C8D" w:rsidR="003C6B94" w:rsidRPr="00272380" w:rsidRDefault="00FA7A3B" w:rsidP="001D721F">
      <w:pPr>
        <w:numPr>
          <w:ilvl w:val="0"/>
          <w:numId w:val="56"/>
        </w:numPr>
        <w:tabs>
          <w:tab w:val="clear" w:pos="360"/>
          <w:tab w:val="num" w:pos="-270"/>
        </w:tabs>
        <w:ind w:left="0"/>
        <w:jc w:val="both"/>
        <w:rPr>
          <w:rFonts w:ascii="Arial" w:hAnsi="Arial" w:cs="Arial"/>
          <w:color w:val="000000"/>
          <w:szCs w:val="24"/>
        </w:rPr>
      </w:pPr>
      <w:r>
        <w:rPr>
          <w:rFonts w:ascii="Arial" w:hAnsi="Arial" w:cs="Arial"/>
          <w:color w:val="000000"/>
          <w:szCs w:val="24"/>
        </w:rPr>
        <w:t>N</w:t>
      </w:r>
      <w:r w:rsidRPr="00272380">
        <w:rPr>
          <w:rFonts w:ascii="Arial" w:hAnsi="Arial" w:cs="Arial"/>
          <w:color w:val="000000"/>
          <w:szCs w:val="24"/>
        </w:rPr>
        <w:t xml:space="preserve">onexistent </w:t>
      </w:r>
      <w:r w:rsidR="003C6B94" w:rsidRPr="00A42426">
        <w:rPr>
          <w:rFonts w:ascii="Arial" w:hAnsi="Arial" w:cs="Arial"/>
          <w:b/>
          <w:bCs/>
          <w:color w:val="000000"/>
          <w:szCs w:val="24"/>
        </w:rPr>
        <w:t>(0 points)</w:t>
      </w:r>
    </w:p>
    <w:p w14:paraId="1F0E7062" w14:textId="77777777" w:rsidR="003C6B94" w:rsidRPr="00272380" w:rsidRDefault="003C6B94" w:rsidP="00997963">
      <w:pPr>
        <w:jc w:val="both"/>
        <w:rPr>
          <w:rFonts w:ascii="Arial" w:hAnsi="Arial" w:cs="Arial"/>
          <w:color w:val="000000"/>
          <w:szCs w:val="24"/>
        </w:rPr>
      </w:pPr>
    </w:p>
    <w:p w14:paraId="07FA206B" w14:textId="77777777" w:rsidR="003C6B94" w:rsidRPr="00272380" w:rsidRDefault="003C6B94" w:rsidP="00997963">
      <w:pPr>
        <w:jc w:val="both"/>
        <w:rPr>
          <w:rFonts w:ascii="Arial" w:hAnsi="Arial" w:cs="Arial"/>
          <w:color w:val="000000"/>
          <w:szCs w:val="24"/>
        </w:rPr>
      </w:pPr>
      <w:r w:rsidRPr="00A42426">
        <w:rPr>
          <w:rFonts w:ascii="Arial" w:hAnsi="Arial" w:cs="Arial"/>
          <w:b/>
          <w:bCs/>
          <w:color w:val="000000"/>
          <w:szCs w:val="24"/>
        </w:rPr>
        <w:t>Score:</w:t>
      </w:r>
      <w:r w:rsidRPr="00272380">
        <w:rPr>
          <w:rFonts w:ascii="Arial" w:hAnsi="Arial" w:cs="Arial"/>
          <w:color w:val="000000"/>
          <w:szCs w:val="24"/>
        </w:rPr>
        <w:t xml:space="preserve"> ____________</w:t>
      </w:r>
    </w:p>
    <w:p w14:paraId="21BA60EB" w14:textId="77777777" w:rsidR="003C6B94" w:rsidRPr="00272380" w:rsidRDefault="003C6B94" w:rsidP="00997963">
      <w:pPr>
        <w:jc w:val="both"/>
        <w:rPr>
          <w:rFonts w:ascii="Arial" w:hAnsi="Arial" w:cs="Arial"/>
          <w:color w:val="000000"/>
          <w:szCs w:val="24"/>
        </w:rPr>
      </w:pPr>
    </w:p>
    <w:p w14:paraId="0624EC1E" w14:textId="77777777" w:rsidR="003C6B94" w:rsidRPr="00272380" w:rsidRDefault="003C6B94" w:rsidP="00997963">
      <w:pPr>
        <w:jc w:val="both"/>
        <w:rPr>
          <w:rFonts w:ascii="Arial" w:hAnsi="Arial" w:cs="Arial"/>
          <w:color w:val="000000"/>
          <w:szCs w:val="24"/>
          <w:u w:val="single"/>
        </w:rPr>
      </w:pPr>
      <w:r w:rsidRPr="00A42426">
        <w:rPr>
          <w:rFonts w:ascii="Arial" w:hAnsi="Arial" w:cs="Arial"/>
          <w:b/>
          <w:bCs/>
          <w:color w:val="000000"/>
          <w:szCs w:val="24"/>
        </w:rPr>
        <w:t>Comments</w:t>
      </w:r>
      <w:r w:rsidRPr="00272380">
        <w:rPr>
          <w:rFonts w:ascii="Arial" w:hAnsi="Arial" w:cs="Arial"/>
          <w:color w:val="000000"/>
          <w:szCs w:val="24"/>
        </w:rPr>
        <w:t xml:space="preserve">:  </w:t>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5182FF15" w14:textId="77777777" w:rsidR="003C6B94" w:rsidRPr="00272380" w:rsidRDefault="003C6B94" w:rsidP="00997963">
      <w:pPr>
        <w:jc w:val="both"/>
        <w:rPr>
          <w:rFonts w:ascii="Arial" w:hAnsi="Arial" w:cs="Arial"/>
          <w:color w:val="000000"/>
          <w:szCs w:val="24"/>
          <w:u w:val="single"/>
        </w:rPr>
      </w:pPr>
    </w:p>
    <w:p w14:paraId="2980ADB5" w14:textId="77777777" w:rsidR="003C6B94" w:rsidRPr="00272380" w:rsidRDefault="003C6B94" w:rsidP="00997963">
      <w:pPr>
        <w:jc w:val="both"/>
        <w:rPr>
          <w:rFonts w:ascii="Arial" w:hAnsi="Arial" w:cs="Arial"/>
          <w:color w:val="000000"/>
          <w:szCs w:val="24"/>
          <w:u w:val="single"/>
        </w:rPr>
      </w:pP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4894D3DE" w14:textId="77777777" w:rsidR="003C6B94" w:rsidRPr="00272380" w:rsidRDefault="003C6B94" w:rsidP="00997963">
      <w:pPr>
        <w:jc w:val="both"/>
        <w:rPr>
          <w:rFonts w:ascii="Arial" w:hAnsi="Arial" w:cs="Arial"/>
          <w:color w:val="000000"/>
          <w:szCs w:val="24"/>
        </w:rPr>
      </w:pPr>
    </w:p>
    <w:p w14:paraId="1090C0B2" w14:textId="77777777" w:rsidR="003C6B94" w:rsidRPr="00272380" w:rsidRDefault="003C6B94" w:rsidP="00997963">
      <w:pPr>
        <w:jc w:val="both"/>
        <w:rPr>
          <w:rFonts w:ascii="Arial" w:hAnsi="Arial" w:cs="Arial"/>
          <w:color w:val="000000"/>
          <w:szCs w:val="24"/>
          <w:u w:val="single"/>
        </w:rPr>
      </w:pP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1C3D265D" w14:textId="77777777" w:rsidR="003C6B94" w:rsidRPr="00272380" w:rsidRDefault="003C6B94" w:rsidP="00997963">
      <w:pPr>
        <w:jc w:val="both"/>
        <w:rPr>
          <w:rFonts w:ascii="Arial" w:hAnsi="Arial" w:cs="Arial"/>
          <w:color w:val="000000"/>
          <w:szCs w:val="24"/>
        </w:rPr>
      </w:pPr>
    </w:p>
    <w:p w14:paraId="70F56C03" w14:textId="77777777" w:rsidR="003C6B94" w:rsidRPr="00272380" w:rsidRDefault="003C6B94" w:rsidP="00997963">
      <w:pPr>
        <w:jc w:val="both"/>
        <w:rPr>
          <w:rFonts w:ascii="Arial" w:hAnsi="Arial" w:cs="Arial"/>
          <w:color w:val="000000"/>
          <w:szCs w:val="24"/>
          <w:u w:val="single"/>
        </w:rPr>
      </w:pP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123DB211" w14:textId="77777777" w:rsidR="003C6B94" w:rsidRPr="00272380" w:rsidRDefault="003C6B94" w:rsidP="00997963">
      <w:pPr>
        <w:jc w:val="both"/>
        <w:rPr>
          <w:rFonts w:ascii="Arial" w:hAnsi="Arial" w:cs="Arial"/>
          <w:color w:val="000000"/>
          <w:szCs w:val="24"/>
        </w:rPr>
      </w:pPr>
    </w:p>
    <w:p w14:paraId="63E4FD22" w14:textId="77777777" w:rsidR="003C6B94" w:rsidRPr="00272380" w:rsidRDefault="003C6B94" w:rsidP="00997963">
      <w:pPr>
        <w:jc w:val="both"/>
        <w:rPr>
          <w:rFonts w:ascii="Arial" w:hAnsi="Arial" w:cs="Arial"/>
          <w:color w:val="000000"/>
          <w:szCs w:val="24"/>
        </w:rPr>
      </w:pP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62CFDBB7" w14:textId="77777777" w:rsidR="003C6B94" w:rsidRPr="00272380" w:rsidRDefault="003C6B94" w:rsidP="00997963">
      <w:pPr>
        <w:jc w:val="both"/>
        <w:rPr>
          <w:rFonts w:ascii="Arial" w:hAnsi="Arial" w:cs="Arial"/>
          <w:color w:val="000000"/>
          <w:szCs w:val="24"/>
        </w:rPr>
      </w:pPr>
      <w:r w:rsidRPr="00272380">
        <w:rPr>
          <w:rFonts w:ascii="Wingdings" w:eastAsia="Wingdings" w:hAnsi="Wingdings" w:cs="Wingdings"/>
          <w:color w:val="000000"/>
          <w:szCs w:val="24"/>
        </w:rPr>
        <w:sym w:font="Wingdings" w:char="F074"/>
      </w:r>
      <w:r w:rsidRPr="00272380">
        <w:rPr>
          <w:rFonts w:ascii="Wingdings" w:eastAsia="Wingdings" w:hAnsi="Wingdings" w:cs="Wingdings"/>
          <w:color w:val="000000"/>
          <w:szCs w:val="24"/>
        </w:rPr>
        <w:sym w:font="Wingdings" w:char="F074"/>
      </w:r>
      <w:r w:rsidRPr="00272380">
        <w:rPr>
          <w:rFonts w:ascii="Wingdings" w:eastAsia="Wingdings" w:hAnsi="Wingdings" w:cs="Wingdings"/>
          <w:color w:val="000000"/>
          <w:szCs w:val="24"/>
        </w:rPr>
        <w:sym w:font="Wingdings" w:char="F074"/>
      </w:r>
      <w:r w:rsidRPr="00272380">
        <w:rPr>
          <w:rFonts w:ascii="Arial" w:hAnsi="Arial" w:cs="Arial"/>
          <w:color w:val="000000"/>
          <w:szCs w:val="24"/>
        </w:rPr>
        <w:t xml:space="preserve"> Each Section must Contain Comments Justifying the Score Given </w:t>
      </w:r>
      <w:r w:rsidRPr="00272380">
        <w:rPr>
          <w:rFonts w:ascii="Wingdings" w:eastAsia="Wingdings" w:hAnsi="Wingdings" w:cs="Wingdings"/>
          <w:color w:val="000000"/>
          <w:szCs w:val="24"/>
        </w:rPr>
        <w:sym w:font="Wingdings" w:char="F074"/>
      </w:r>
      <w:r w:rsidRPr="00272380">
        <w:rPr>
          <w:rFonts w:ascii="Wingdings" w:eastAsia="Wingdings" w:hAnsi="Wingdings" w:cs="Wingdings"/>
          <w:color w:val="000000"/>
          <w:szCs w:val="24"/>
        </w:rPr>
        <w:sym w:font="Wingdings" w:char="F074"/>
      </w:r>
      <w:r w:rsidRPr="00272380">
        <w:rPr>
          <w:rFonts w:ascii="Wingdings" w:eastAsia="Wingdings" w:hAnsi="Wingdings" w:cs="Wingdings"/>
          <w:color w:val="000000"/>
          <w:szCs w:val="24"/>
        </w:rPr>
        <w:sym w:font="Wingdings" w:char="F074"/>
      </w:r>
    </w:p>
    <w:p w14:paraId="5B2CD791" w14:textId="77777777" w:rsidR="003C6B94" w:rsidRPr="00272380" w:rsidRDefault="003C6B94" w:rsidP="00997963">
      <w:pPr>
        <w:jc w:val="both"/>
        <w:rPr>
          <w:rFonts w:ascii="Arial" w:hAnsi="Arial" w:cs="Arial"/>
          <w:color w:val="000000"/>
          <w:szCs w:val="24"/>
        </w:rPr>
      </w:pPr>
    </w:p>
    <w:p w14:paraId="6256B894" w14:textId="77777777" w:rsidR="003C6B94" w:rsidRPr="00272380" w:rsidRDefault="003C6B94" w:rsidP="00997963">
      <w:pPr>
        <w:jc w:val="both"/>
        <w:rPr>
          <w:rFonts w:ascii="Arial" w:hAnsi="Arial" w:cs="Arial"/>
          <w:color w:val="000000"/>
          <w:szCs w:val="24"/>
        </w:rPr>
      </w:pPr>
    </w:p>
    <w:p w14:paraId="33F3FCFA" w14:textId="77777777" w:rsidR="003C6B94" w:rsidRPr="00272380" w:rsidRDefault="003C6B94" w:rsidP="00997963">
      <w:pPr>
        <w:jc w:val="both"/>
        <w:rPr>
          <w:rFonts w:ascii="Arial" w:hAnsi="Arial" w:cs="Arial"/>
          <w:color w:val="000000"/>
          <w:szCs w:val="24"/>
        </w:rPr>
      </w:pPr>
    </w:p>
    <w:p w14:paraId="323CDC49" w14:textId="730B4490" w:rsidR="003C6B94" w:rsidRPr="00272380" w:rsidRDefault="003C6B94" w:rsidP="001D721F">
      <w:pPr>
        <w:numPr>
          <w:ilvl w:val="0"/>
          <w:numId w:val="55"/>
        </w:numPr>
        <w:tabs>
          <w:tab w:val="clear" w:pos="360"/>
          <w:tab w:val="num" w:pos="-270"/>
        </w:tabs>
        <w:ind w:left="0"/>
        <w:jc w:val="both"/>
        <w:rPr>
          <w:rFonts w:ascii="Arial" w:hAnsi="Arial" w:cs="Arial"/>
          <w:color w:val="000000"/>
          <w:szCs w:val="24"/>
        </w:rPr>
      </w:pPr>
      <w:r w:rsidRPr="00272380">
        <w:rPr>
          <w:rFonts w:ascii="Arial" w:hAnsi="Arial" w:cs="Arial"/>
          <w:color w:val="000000"/>
          <w:szCs w:val="24"/>
        </w:rPr>
        <w:t xml:space="preserve">The applicant describes a plan to disseminate no fewer than 44 educational alerts from the Statewide Systems Advocacy Network (SSAN) Coordinator on behalf of the SSAN each year </w:t>
      </w:r>
      <w:r w:rsidRPr="00A42426">
        <w:rPr>
          <w:rFonts w:ascii="Arial" w:hAnsi="Arial" w:cs="Arial"/>
          <w:b/>
          <w:bCs/>
          <w:color w:val="000000"/>
          <w:szCs w:val="24"/>
        </w:rPr>
        <w:t>(up to eight points)</w:t>
      </w:r>
      <w:r w:rsidR="0001244F">
        <w:rPr>
          <w:rFonts w:ascii="Arial" w:hAnsi="Arial" w:cs="Arial"/>
          <w:b/>
          <w:bCs/>
          <w:color w:val="000000"/>
          <w:szCs w:val="24"/>
        </w:rPr>
        <w:t>.</w:t>
      </w:r>
    </w:p>
    <w:p w14:paraId="63DBB1B6" w14:textId="77777777" w:rsidR="003C6B94" w:rsidRPr="00272380" w:rsidRDefault="003C6B94" w:rsidP="00997963">
      <w:pPr>
        <w:jc w:val="both"/>
        <w:rPr>
          <w:rFonts w:ascii="Arial" w:hAnsi="Arial" w:cs="Arial"/>
          <w:color w:val="000000"/>
          <w:szCs w:val="24"/>
        </w:rPr>
      </w:pPr>
    </w:p>
    <w:p w14:paraId="7E3D811C" w14:textId="77777777" w:rsidR="003C6B94" w:rsidRPr="00272380" w:rsidRDefault="003C6B94" w:rsidP="00997963">
      <w:pPr>
        <w:jc w:val="both"/>
        <w:rPr>
          <w:rFonts w:ascii="Arial" w:hAnsi="Arial" w:cs="Arial"/>
          <w:color w:val="000000"/>
          <w:szCs w:val="24"/>
        </w:rPr>
      </w:pPr>
      <w:r w:rsidRPr="00272380">
        <w:rPr>
          <w:rFonts w:ascii="Arial" w:hAnsi="Arial" w:cs="Arial"/>
          <w:color w:val="000000"/>
          <w:szCs w:val="24"/>
        </w:rPr>
        <w:t>The plan is:</w:t>
      </w:r>
    </w:p>
    <w:p w14:paraId="01EB9897" w14:textId="77777777" w:rsidR="00997963" w:rsidRPr="00017823" w:rsidRDefault="00997963" w:rsidP="001D721F">
      <w:pPr>
        <w:numPr>
          <w:ilvl w:val="0"/>
          <w:numId w:val="57"/>
        </w:numPr>
        <w:tabs>
          <w:tab w:val="clear" w:pos="360"/>
          <w:tab w:val="num" w:pos="-270"/>
        </w:tabs>
        <w:ind w:left="0"/>
        <w:jc w:val="both"/>
        <w:rPr>
          <w:rFonts w:ascii="Arial" w:hAnsi="Arial" w:cs="Arial"/>
          <w:color w:val="000000"/>
          <w:szCs w:val="24"/>
        </w:rPr>
      </w:pPr>
      <w:r>
        <w:rPr>
          <w:rFonts w:ascii="Arial" w:hAnsi="Arial" w:cs="Arial"/>
          <w:color w:val="000000"/>
          <w:szCs w:val="24"/>
        </w:rPr>
        <w:t>E</w:t>
      </w:r>
      <w:r w:rsidRPr="00272380">
        <w:rPr>
          <w:rFonts w:ascii="Arial" w:hAnsi="Arial" w:cs="Arial"/>
          <w:color w:val="000000"/>
          <w:szCs w:val="24"/>
        </w:rPr>
        <w:t xml:space="preserve">xtensive </w:t>
      </w:r>
      <w:r w:rsidRPr="00A42426">
        <w:rPr>
          <w:rFonts w:ascii="Arial" w:hAnsi="Arial" w:cs="Arial"/>
          <w:b/>
          <w:bCs/>
          <w:color w:val="000000"/>
          <w:szCs w:val="24"/>
        </w:rPr>
        <w:t>(8 points)</w:t>
      </w:r>
    </w:p>
    <w:p w14:paraId="4649787A" w14:textId="27327F07" w:rsidR="00997963" w:rsidRPr="008B1849" w:rsidRDefault="00997963" w:rsidP="001D721F">
      <w:pPr>
        <w:numPr>
          <w:ilvl w:val="0"/>
          <w:numId w:val="57"/>
        </w:numPr>
        <w:tabs>
          <w:tab w:val="clear" w:pos="360"/>
          <w:tab w:val="num" w:pos="-270"/>
        </w:tabs>
        <w:ind w:left="0"/>
        <w:jc w:val="both"/>
        <w:rPr>
          <w:rFonts w:ascii="Arial" w:hAnsi="Arial" w:cs="Arial"/>
          <w:color w:val="000000"/>
          <w:szCs w:val="24"/>
        </w:rPr>
      </w:pPr>
      <w:r w:rsidRPr="00017823">
        <w:rPr>
          <w:rFonts w:ascii="Arial" w:hAnsi="Arial" w:cs="Arial"/>
          <w:color w:val="000000"/>
          <w:szCs w:val="24"/>
        </w:rPr>
        <w:t xml:space="preserve">Stronger than </w:t>
      </w:r>
      <w:r w:rsidR="0095361A">
        <w:rPr>
          <w:rFonts w:ascii="Arial" w:hAnsi="Arial" w:cs="Arial"/>
          <w:color w:val="000000"/>
          <w:szCs w:val="24"/>
        </w:rPr>
        <w:t>a</w:t>
      </w:r>
      <w:r w:rsidR="0095361A" w:rsidRPr="00017823">
        <w:rPr>
          <w:rFonts w:ascii="Arial" w:hAnsi="Arial" w:cs="Arial"/>
          <w:color w:val="000000"/>
          <w:szCs w:val="24"/>
        </w:rPr>
        <w:t>dequate</w:t>
      </w:r>
      <w:r w:rsidR="0095361A">
        <w:rPr>
          <w:rFonts w:ascii="Arial" w:hAnsi="Arial" w:cs="Arial"/>
          <w:color w:val="000000"/>
          <w:szCs w:val="24"/>
        </w:rPr>
        <w:t xml:space="preserve"> </w:t>
      </w:r>
      <w:r w:rsidRPr="00017823">
        <w:rPr>
          <w:rFonts w:ascii="Arial" w:hAnsi="Arial" w:cs="Arial"/>
          <w:b/>
          <w:bCs/>
          <w:color w:val="000000"/>
          <w:szCs w:val="24"/>
        </w:rPr>
        <w:t>(</w:t>
      </w:r>
      <w:r>
        <w:rPr>
          <w:rFonts w:ascii="Arial" w:hAnsi="Arial" w:cs="Arial"/>
          <w:b/>
          <w:bCs/>
          <w:color w:val="000000"/>
          <w:szCs w:val="24"/>
        </w:rPr>
        <w:t>6-7</w:t>
      </w:r>
      <w:r w:rsidRPr="00017823">
        <w:rPr>
          <w:rFonts w:ascii="Arial" w:hAnsi="Arial" w:cs="Arial"/>
          <w:b/>
          <w:bCs/>
          <w:color w:val="000000"/>
          <w:szCs w:val="24"/>
        </w:rPr>
        <w:t xml:space="preserve"> points)</w:t>
      </w:r>
    </w:p>
    <w:p w14:paraId="0B9FACD4" w14:textId="77777777" w:rsidR="00997963" w:rsidRPr="00272380" w:rsidRDefault="00997963" w:rsidP="001D721F">
      <w:pPr>
        <w:numPr>
          <w:ilvl w:val="0"/>
          <w:numId w:val="57"/>
        </w:numPr>
        <w:tabs>
          <w:tab w:val="clear" w:pos="360"/>
          <w:tab w:val="num" w:pos="-270"/>
        </w:tabs>
        <w:ind w:left="0"/>
        <w:jc w:val="both"/>
        <w:rPr>
          <w:rFonts w:ascii="Arial" w:hAnsi="Arial" w:cs="Arial"/>
          <w:color w:val="000000"/>
          <w:szCs w:val="24"/>
        </w:rPr>
      </w:pPr>
      <w:r>
        <w:rPr>
          <w:rFonts w:ascii="Arial" w:hAnsi="Arial" w:cs="Arial"/>
          <w:color w:val="000000"/>
          <w:szCs w:val="24"/>
        </w:rPr>
        <w:t>A</w:t>
      </w:r>
      <w:r w:rsidRPr="00272380">
        <w:rPr>
          <w:rFonts w:ascii="Arial" w:hAnsi="Arial" w:cs="Arial"/>
          <w:color w:val="000000"/>
          <w:szCs w:val="24"/>
        </w:rPr>
        <w:t xml:space="preserve">dequate </w:t>
      </w:r>
      <w:r w:rsidRPr="00A42426">
        <w:rPr>
          <w:rFonts w:ascii="Arial" w:hAnsi="Arial" w:cs="Arial"/>
          <w:b/>
          <w:bCs/>
          <w:color w:val="000000"/>
          <w:szCs w:val="24"/>
        </w:rPr>
        <w:t>(</w:t>
      </w:r>
      <w:r>
        <w:rPr>
          <w:rFonts w:ascii="Arial" w:hAnsi="Arial" w:cs="Arial"/>
          <w:b/>
          <w:bCs/>
          <w:color w:val="000000"/>
          <w:szCs w:val="24"/>
        </w:rPr>
        <w:t>3-5</w:t>
      </w:r>
      <w:r w:rsidRPr="00A42426">
        <w:rPr>
          <w:rFonts w:ascii="Arial" w:hAnsi="Arial" w:cs="Arial"/>
          <w:b/>
          <w:bCs/>
          <w:color w:val="000000"/>
          <w:szCs w:val="24"/>
        </w:rPr>
        <w:t xml:space="preserve"> points)</w:t>
      </w:r>
    </w:p>
    <w:p w14:paraId="07B5F698" w14:textId="4D72D4C2" w:rsidR="00997963" w:rsidRPr="00272380" w:rsidRDefault="00997963" w:rsidP="001D721F">
      <w:pPr>
        <w:numPr>
          <w:ilvl w:val="0"/>
          <w:numId w:val="57"/>
        </w:numPr>
        <w:tabs>
          <w:tab w:val="clear" w:pos="360"/>
          <w:tab w:val="num" w:pos="-270"/>
        </w:tabs>
        <w:ind w:left="0"/>
        <w:jc w:val="both"/>
        <w:rPr>
          <w:rFonts w:ascii="Arial" w:hAnsi="Arial" w:cs="Arial"/>
          <w:color w:val="000000"/>
          <w:szCs w:val="24"/>
        </w:rPr>
      </w:pPr>
      <w:r w:rsidRPr="00272380">
        <w:rPr>
          <w:rFonts w:ascii="Arial" w:hAnsi="Arial" w:cs="Arial"/>
          <w:color w:val="000000"/>
          <w:szCs w:val="24"/>
        </w:rPr>
        <w:t xml:space="preserve">Less than </w:t>
      </w:r>
      <w:r w:rsidR="0095361A">
        <w:rPr>
          <w:rFonts w:ascii="Arial" w:hAnsi="Arial" w:cs="Arial"/>
          <w:color w:val="000000"/>
          <w:szCs w:val="24"/>
        </w:rPr>
        <w:t>a</w:t>
      </w:r>
      <w:r w:rsidR="0095361A" w:rsidRPr="00272380">
        <w:rPr>
          <w:rFonts w:ascii="Arial" w:hAnsi="Arial" w:cs="Arial"/>
          <w:color w:val="000000"/>
          <w:szCs w:val="24"/>
        </w:rPr>
        <w:t xml:space="preserve">dequate </w:t>
      </w:r>
      <w:r w:rsidRPr="00A42426">
        <w:rPr>
          <w:rFonts w:ascii="Arial" w:hAnsi="Arial" w:cs="Arial"/>
          <w:b/>
          <w:bCs/>
          <w:color w:val="000000"/>
          <w:szCs w:val="24"/>
        </w:rPr>
        <w:t>(1-</w:t>
      </w:r>
      <w:r>
        <w:rPr>
          <w:rFonts w:ascii="Arial" w:hAnsi="Arial" w:cs="Arial"/>
          <w:b/>
          <w:bCs/>
          <w:color w:val="000000"/>
          <w:szCs w:val="24"/>
        </w:rPr>
        <w:t>2</w:t>
      </w:r>
      <w:r w:rsidRPr="00A42426">
        <w:rPr>
          <w:rFonts w:ascii="Arial" w:hAnsi="Arial" w:cs="Arial"/>
          <w:b/>
          <w:bCs/>
          <w:color w:val="000000"/>
          <w:szCs w:val="24"/>
        </w:rPr>
        <w:t xml:space="preserve"> points)</w:t>
      </w:r>
    </w:p>
    <w:p w14:paraId="6AC1D3D2" w14:textId="658922ED" w:rsidR="00997963" w:rsidRPr="00272380" w:rsidRDefault="00997963" w:rsidP="63FB0175">
      <w:pPr>
        <w:numPr>
          <w:ilvl w:val="0"/>
          <w:numId w:val="57"/>
        </w:numPr>
        <w:tabs>
          <w:tab w:val="clear" w:pos="360"/>
        </w:tabs>
        <w:ind w:left="0"/>
        <w:jc w:val="both"/>
        <w:rPr>
          <w:rFonts w:ascii="Arial" w:hAnsi="Arial" w:cs="Arial"/>
          <w:color w:val="000000"/>
        </w:rPr>
      </w:pPr>
      <w:r w:rsidRPr="63FB0175">
        <w:rPr>
          <w:rFonts w:ascii="Arial" w:hAnsi="Arial" w:cs="Arial"/>
          <w:color w:val="000000" w:themeColor="text1"/>
        </w:rPr>
        <w:t xml:space="preserve">Nonexistent </w:t>
      </w:r>
      <w:r w:rsidRPr="63FB0175">
        <w:rPr>
          <w:rFonts w:ascii="Arial" w:hAnsi="Arial" w:cs="Arial"/>
          <w:b/>
          <w:color w:val="000000" w:themeColor="text1"/>
        </w:rPr>
        <w:t>(0 points)</w:t>
      </w:r>
    </w:p>
    <w:p w14:paraId="32845DDC" w14:textId="77777777" w:rsidR="003C6B94" w:rsidRPr="00272380" w:rsidRDefault="003C6B94" w:rsidP="00997963">
      <w:pPr>
        <w:jc w:val="both"/>
        <w:rPr>
          <w:rFonts w:ascii="Arial" w:hAnsi="Arial" w:cs="Arial"/>
          <w:color w:val="000000"/>
          <w:szCs w:val="24"/>
        </w:rPr>
      </w:pPr>
    </w:p>
    <w:p w14:paraId="1B117D18" w14:textId="77777777" w:rsidR="003C6B94" w:rsidRPr="00272380" w:rsidRDefault="003C6B94" w:rsidP="00997963">
      <w:pPr>
        <w:jc w:val="both"/>
        <w:rPr>
          <w:rFonts w:ascii="Arial" w:hAnsi="Arial" w:cs="Arial"/>
          <w:color w:val="000000"/>
          <w:szCs w:val="24"/>
        </w:rPr>
      </w:pPr>
      <w:r w:rsidRPr="00A42426">
        <w:rPr>
          <w:rFonts w:ascii="Arial" w:hAnsi="Arial" w:cs="Arial"/>
          <w:b/>
          <w:bCs/>
          <w:color w:val="000000"/>
          <w:szCs w:val="24"/>
        </w:rPr>
        <w:t>Score:</w:t>
      </w:r>
      <w:r w:rsidRPr="00272380">
        <w:rPr>
          <w:rFonts w:ascii="Arial" w:hAnsi="Arial" w:cs="Arial"/>
          <w:color w:val="000000"/>
          <w:szCs w:val="24"/>
        </w:rPr>
        <w:t xml:space="preserve"> ____________</w:t>
      </w:r>
    </w:p>
    <w:p w14:paraId="08F8AFBA" w14:textId="77777777" w:rsidR="003C6B94" w:rsidRPr="00272380" w:rsidRDefault="003C6B94" w:rsidP="00997963">
      <w:pPr>
        <w:jc w:val="both"/>
        <w:rPr>
          <w:rFonts w:ascii="Arial" w:hAnsi="Arial" w:cs="Arial"/>
          <w:color w:val="000000"/>
          <w:szCs w:val="24"/>
        </w:rPr>
      </w:pPr>
    </w:p>
    <w:p w14:paraId="477A3A47" w14:textId="77777777" w:rsidR="003C6B94" w:rsidRPr="00272380" w:rsidRDefault="003C6B94" w:rsidP="00997963">
      <w:pPr>
        <w:jc w:val="both"/>
        <w:rPr>
          <w:rFonts w:ascii="Arial" w:hAnsi="Arial" w:cs="Arial"/>
          <w:color w:val="000000"/>
          <w:szCs w:val="24"/>
          <w:u w:val="single"/>
        </w:rPr>
      </w:pPr>
      <w:r w:rsidRPr="00A42426">
        <w:rPr>
          <w:rFonts w:ascii="Arial" w:hAnsi="Arial" w:cs="Arial"/>
          <w:b/>
          <w:bCs/>
          <w:color w:val="000000"/>
          <w:szCs w:val="24"/>
        </w:rPr>
        <w:t>Comments</w:t>
      </w:r>
      <w:r w:rsidRPr="00272380">
        <w:rPr>
          <w:rFonts w:ascii="Arial" w:hAnsi="Arial" w:cs="Arial"/>
          <w:color w:val="000000"/>
          <w:szCs w:val="24"/>
        </w:rPr>
        <w:t xml:space="preserve">:  </w:t>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371A891D" w14:textId="77777777" w:rsidR="003C6B94" w:rsidRPr="00272380" w:rsidRDefault="003C6B94" w:rsidP="00997963">
      <w:pPr>
        <w:jc w:val="both"/>
        <w:rPr>
          <w:rFonts w:ascii="Arial" w:hAnsi="Arial" w:cs="Arial"/>
          <w:color w:val="000000"/>
          <w:szCs w:val="24"/>
          <w:u w:val="single"/>
        </w:rPr>
      </w:pPr>
    </w:p>
    <w:p w14:paraId="100AF6C7" w14:textId="77777777" w:rsidR="003C6B94" w:rsidRPr="00272380" w:rsidRDefault="003C6B94" w:rsidP="00997963">
      <w:pPr>
        <w:jc w:val="both"/>
        <w:rPr>
          <w:rFonts w:ascii="Arial" w:hAnsi="Arial" w:cs="Arial"/>
          <w:color w:val="000000"/>
          <w:szCs w:val="24"/>
          <w:u w:val="single"/>
        </w:rPr>
      </w:pP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0FA9F096" w14:textId="77777777" w:rsidR="003C6B94" w:rsidRPr="00272380" w:rsidRDefault="003C6B94" w:rsidP="00997963">
      <w:pPr>
        <w:jc w:val="both"/>
        <w:rPr>
          <w:rFonts w:ascii="Arial" w:hAnsi="Arial" w:cs="Arial"/>
          <w:color w:val="000000"/>
          <w:szCs w:val="24"/>
        </w:rPr>
      </w:pPr>
    </w:p>
    <w:p w14:paraId="057F5821" w14:textId="77777777" w:rsidR="003C6B94" w:rsidRPr="00272380" w:rsidRDefault="003C6B94" w:rsidP="00997963">
      <w:pPr>
        <w:jc w:val="both"/>
        <w:rPr>
          <w:rFonts w:ascii="Arial" w:hAnsi="Arial" w:cs="Arial"/>
          <w:color w:val="000000"/>
          <w:szCs w:val="24"/>
          <w:u w:val="single"/>
        </w:rPr>
      </w:pP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01648EDB" w14:textId="77777777" w:rsidR="003C6B94" w:rsidRPr="00272380" w:rsidRDefault="003C6B94" w:rsidP="00997963">
      <w:pPr>
        <w:jc w:val="both"/>
        <w:rPr>
          <w:rFonts w:ascii="Arial" w:hAnsi="Arial" w:cs="Arial"/>
          <w:color w:val="000000"/>
          <w:szCs w:val="24"/>
        </w:rPr>
      </w:pPr>
    </w:p>
    <w:p w14:paraId="09C92920" w14:textId="77777777" w:rsidR="003C6B94" w:rsidRPr="00272380" w:rsidRDefault="003C6B94" w:rsidP="00997963">
      <w:pPr>
        <w:jc w:val="both"/>
        <w:rPr>
          <w:rFonts w:ascii="Arial" w:hAnsi="Arial" w:cs="Arial"/>
          <w:color w:val="000000"/>
          <w:szCs w:val="24"/>
          <w:u w:val="single"/>
        </w:rPr>
      </w:pP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053B61A2" w14:textId="77777777" w:rsidR="003C6B94" w:rsidRPr="00272380" w:rsidRDefault="003C6B94" w:rsidP="00997963">
      <w:pPr>
        <w:jc w:val="both"/>
        <w:rPr>
          <w:rFonts w:ascii="Arial" w:hAnsi="Arial" w:cs="Arial"/>
          <w:color w:val="000000"/>
          <w:szCs w:val="24"/>
        </w:rPr>
      </w:pPr>
    </w:p>
    <w:p w14:paraId="521D3AE3" w14:textId="77777777" w:rsidR="003C6B94" w:rsidRPr="00272380" w:rsidRDefault="003C6B94" w:rsidP="00997963">
      <w:pPr>
        <w:jc w:val="both"/>
        <w:rPr>
          <w:rFonts w:ascii="Arial" w:hAnsi="Arial" w:cs="Arial"/>
          <w:color w:val="000000"/>
          <w:szCs w:val="24"/>
        </w:rPr>
      </w:pP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4668ED0B" w14:textId="77777777" w:rsidR="003C6B94" w:rsidRPr="00272380" w:rsidRDefault="003C6B94" w:rsidP="00997963">
      <w:pPr>
        <w:jc w:val="both"/>
        <w:rPr>
          <w:rFonts w:ascii="Arial" w:hAnsi="Arial" w:cs="Arial"/>
          <w:color w:val="000000"/>
          <w:szCs w:val="24"/>
        </w:rPr>
      </w:pPr>
      <w:r w:rsidRPr="00272380">
        <w:rPr>
          <w:rFonts w:ascii="Arial" w:hAnsi="Arial" w:cs="Arial"/>
          <w:color w:val="000000"/>
          <w:szCs w:val="24"/>
        </w:rPr>
        <w:tab/>
      </w:r>
      <w:r w:rsidRPr="00272380">
        <w:rPr>
          <w:rFonts w:ascii="Wingdings" w:eastAsia="Wingdings" w:hAnsi="Wingdings" w:cs="Wingdings"/>
          <w:color w:val="000000"/>
          <w:szCs w:val="24"/>
        </w:rPr>
        <w:sym w:font="Wingdings" w:char="F074"/>
      </w:r>
      <w:r w:rsidRPr="00272380">
        <w:rPr>
          <w:rFonts w:ascii="Wingdings" w:eastAsia="Wingdings" w:hAnsi="Wingdings" w:cs="Wingdings"/>
          <w:color w:val="000000"/>
          <w:szCs w:val="24"/>
        </w:rPr>
        <w:sym w:font="Wingdings" w:char="F074"/>
      </w:r>
      <w:r w:rsidRPr="00272380">
        <w:rPr>
          <w:rFonts w:ascii="Wingdings" w:eastAsia="Wingdings" w:hAnsi="Wingdings" w:cs="Wingdings"/>
          <w:color w:val="000000"/>
          <w:szCs w:val="24"/>
        </w:rPr>
        <w:sym w:font="Wingdings" w:char="F074"/>
      </w:r>
      <w:r w:rsidRPr="00272380">
        <w:rPr>
          <w:rFonts w:ascii="Arial" w:hAnsi="Arial" w:cs="Arial"/>
          <w:color w:val="000000"/>
          <w:szCs w:val="24"/>
        </w:rPr>
        <w:t xml:space="preserve"> Each Section must Contain Comments Justifying the Score Given </w:t>
      </w:r>
      <w:r w:rsidRPr="00272380">
        <w:rPr>
          <w:rFonts w:ascii="Wingdings" w:eastAsia="Wingdings" w:hAnsi="Wingdings" w:cs="Wingdings"/>
          <w:color w:val="000000"/>
          <w:szCs w:val="24"/>
        </w:rPr>
        <w:sym w:font="Wingdings" w:char="F074"/>
      </w:r>
      <w:r w:rsidRPr="00272380">
        <w:rPr>
          <w:rFonts w:ascii="Wingdings" w:eastAsia="Wingdings" w:hAnsi="Wingdings" w:cs="Wingdings"/>
          <w:color w:val="000000"/>
          <w:szCs w:val="24"/>
        </w:rPr>
        <w:sym w:font="Wingdings" w:char="F074"/>
      </w:r>
      <w:r w:rsidRPr="00272380">
        <w:rPr>
          <w:rFonts w:ascii="Wingdings" w:eastAsia="Wingdings" w:hAnsi="Wingdings" w:cs="Wingdings"/>
          <w:color w:val="000000"/>
          <w:szCs w:val="24"/>
        </w:rPr>
        <w:sym w:font="Wingdings" w:char="F074"/>
      </w:r>
      <w:r w:rsidRPr="00272380">
        <w:rPr>
          <w:rFonts w:ascii="Arial" w:hAnsi="Arial" w:cs="Arial"/>
          <w:color w:val="000000"/>
          <w:szCs w:val="24"/>
        </w:rPr>
        <w:t xml:space="preserve"> </w:t>
      </w:r>
    </w:p>
    <w:p w14:paraId="425AA799" w14:textId="77777777" w:rsidR="003C6B94" w:rsidRPr="00272380" w:rsidRDefault="003C6B94" w:rsidP="00997963">
      <w:pPr>
        <w:jc w:val="both"/>
        <w:rPr>
          <w:rFonts w:ascii="Arial" w:hAnsi="Arial" w:cs="Arial"/>
          <w:color w:val="000000"/>
          <w:szCs w:val="24"/>
        </w:rPr>
      </w:pPr>
    </w:p>
    <w:p w14:paraId="2ADC61F0" w14:textId="77777777" w:rsidR="003C6B94" w:rsidRPr="00272380" w:rsidRDefault="003C6B94" w:rsidP="00997963">
      <w:pPr>
        <w:jc w:val="both"/>
        <w:rPr>
          <w:rFonts w:ascii="Arial" w:hAnsi="Arial" w:cs="Arial"/>
          <w:color w:val="000000"/>
          <w:szCs w:val="24"/>
        </w:rPr>
      </w:pPr>
    </w:p>
    <w:p w14:paraId="63A6075B" w14:textId="5A43CF40" w:rsidR="003C6B94" w:rsidRPr="00272380" w:rsidRDefault="003C6B94" w:rsidP="00415A0B">
      <w:pPr>
        <w:numPr>
          <w:ilvl w:val="0"/>
          <w:numId w:val="55"/>
        </w:numPr>
        <w:tabs>
          <w:tab w:val="clear" w:pos="360"/>
          <w:tab w:val="num" w:pos="-270"/>
        </w:tabs>
        <w:ind w:left="0"/>
        <w:jc w:val="both"/>
        <w:rPr>
          <w:rFonts w:ascii="Arial" w:hAnsi="Arial" w:cs="Arial"/>
          <w:color w:val="000000"/>
          <w:szCs w:val="24"/>
        </w:rPr>
      </w:pPr>
      <w:r w:rsidRPr="00272380">
        <w:rPr>
          <w:rFonts w:ascii="Arial" w:hAnsi="Arial" w:cs="Arial"/>
          <w:color w:val="000000"/>
          <w:szCs w:val="24"/>
        </w:rPr>
        <w:t xml:space="preserve">The applicant describes a plan that demonstrates coordination or participation in no fewer than 20 public education activities at the local level each year </w:t>
      </w:r>
      <w:r w:rsidRPr="00A42426">
        <w:rPr>
          <w:rFonts w:ascii="Arial" w:hAnsi="Arial" w:cs="Arial"/>
          <w:b/>
          <w:bCs/>
          <w:color w:val="000000"/>
          <w:szCs w:val="24"/>
        </w:rPr>
        <w:t>(up to eight points</w:t>
      </w:r>
      <w:r w:rsidRPr="00272380">
        <w:rPr>
          <w:rFonts w:ascii="Arial" w:hAnsi="Arial" w:cs="Arial"/>
          <w:color w:val="000000"/>
          <w:szCs w:val="24"/>
        </w:rPr>
        <w:t>)</w:t>
      </w:r>
      <w:r w:rsidR="0001244F">
        <w:rPr>
          <w:rFonts w:ascii="Arial" w:hAnsi="Arial" w:cs="Arial"/>
          <w:color w:val="000000"/>
          <w:szCs w:val="24"/>
        </w:rPr>
        <w:t>.</w:t>
      </w:r>
    </w:p>
    <w:p w14:paraId="73751FB9" w14:textId="77777777" w:rsidR="003C6B94" w:rsidRPr="00272380" w:rsidRDefault="003C6B94" w:rsidP="00997963">
      <w:pPr>
        <w:jc w:val="both"/>
        <w:rPr>
          <w:rFonts w:ascii="Arial" w:hAnsi="Arial" w:cs="Arial"/>
          <w:color w:val="000000"/>
          <w:szCs w:val="24"/>
        </w:rPr>
      </w:pPr>
    </w:p>
    <w:p w14:paraId="6F4EEB19" w14:textId="77777777" w:rsidR="003C6B94" w:rsidRPr="00272380" w:rsidRDefault="003C6B94" w:rsidP="00997963">
      <w:pPr>
        <w:jc w:val="both"/>
        <w:rPr>
          <w:rFonts w:ascii="Arial" w:hAnsi="Arial" w:cs="Arial"/>
          <w:color w:val="000000"/>
          <w:szCs w:val="24"/>
        </w:rPr>
      </w:pPr>
      <w:r w:rsidRPr="00272380">
        <w:rPr>
          <w:rFonts w:ascii="Arial" w:hAnsi="Arial" w:cs="Arial"/>
          <w:color w:val="000000"/>
          <w:szCs w:val="24"/>
        </w:rPr>
        <w:t>The plan is:</w:t>
      </w:r>
    </w:p>
    <w:p w14:paraId="6E73B125" w14:textId="77777777" w:rsidR="00997963" w:rsidRPr="00017823" w:rsidRDefault="00997963" w:rsidP="00415A0B">
      <w:pPr>
        <w:numPr>
          <w:ilvl w:val="0"/>
          <w:numId w:val="58"/>
        </w:numPr>
        <w:tabs>
          <w:tab w:val="clear" w:pos="360"/>
          <w:tab w:val="num" w:pos="-270"/>
        </w:tabs>
        <w:ind w:left="0"/>
        <w:rPr>
          <w:rFonts w:ascii="Arial" w:hAnsi="Arial" w:cs="Arial"/>
          <w:color w:val="000000"/>
          <w:szCs w:val="24"/>
        </w:rPr>
      </w:pPr>
      <w:r>
        <w:rPr>
          <w:rFonts w:ascii="Arial" w:hAnsi="Arial" w:cs="Arial"/>
          <w:color w:val="000000"/>
          <w:szCs w:val="24"/>
        </w:rPr>
        <w:t>E</w:t>
      </w:r>
      <w:r w:rsidRPr="00272380">
        <w:rPr>
          <w:rFonts w:ascii="Arial" w:hAnsi="Arial" w:cs="Arial"/>
          <w:color w:val="000000"/>
          <w:szCs w:val="24"/>
        </w:rPr>
        <w:t xml:space="preserve">xtensive </w:t>
      </w:r>
      <w:r w:rsidRPr="00A42426">
        <w:rPr>
          <w:rFonts w:ascii="Arial" w:hAnsi="Arial" w:cs="Arial"/>
          <w:b/>
          <w:bCs/>
          <w:color w:val="000000"/>
          <w:szCs w:val="24"/>
        </w:rPr>
        <w:t>(8 points)</w:t>
      </w:r>
    </w:p>
    <w:p w14:paraId="675FC5AF" w14:textId="6870CD19" w:rsidR="00997963" w:rsidRPr="008B1849" w:rsidRDefault="00997963" w:rsidP="00415A0B">
      <w:pPr>
        <w:numPr>
          <w:ilvl w:val="0"/>
          <w:numId w:val="58"/>
        </w:numPr>
        <w:tabs>
          <w:tab w:val="clear" w:pos="360"/>
          <w:tab w:val="num" w:pos="-270"/>
        </w:tabs>
        <w:ind w:left="0"/>
        <w:rPr>
          <w:rFonts w:ascii="Arial" w:hAnsi="Arial" w:cs="Arial"/>
          <w:color w:val="000000"/>
          <w:szCs w:val="24"/>
        </w:rPr>
      </w:pPr>
      <w:r w:rsidRPr="00017823">
        <w:rPr>
          <w:rFonts w:ascii="Arial" w:hAnsi="Arial" w:cs="Arial"/>
          <w:color w:val="000000"/>
          <w:szCs w:val="24"/>
        </w:rPr>
        <w:t xml:space="preserve">Stronger than </w:t>
      </w:r>
      <w:r w:rsidR="0037272D">
        <w:rPr>
          <w:rFonts w:ascii="Arial" w:hAnsi="Arial" w:cs="Arial"/>
          <w:color w:val="000000"/>
          <w:szCs w:val="24"/>
        </w:rPr>
        <w:t>a</w:t>
      </w:r>
      <w:r w:rsidR="0037272D" w:rsidRPr="00017823">
        <w:rPr>
          <w:rFonts w:ascii="Arial" w:hAnsi="Arial" w:cs="Arial"/>
          <w:color w:val="000000"/>
          <w:szCs w:val="24"/>
        </w:rPr>
        <w:t>dequate</w:t>
      </w:r>
      <w:r w:rsidR="0037272D">
        <w:rPr>
          <w:rFonts w:ascii="Arial" w:hAnsi="Arial" w:cs="Arial"/>
          <w:color w:val="000000"/>
          <w:szCs w:val="24"/>
        </w:rPr>
        <w:t xml:space="preserve"> </w:t>
      </w:r>
      <w:r w:rsidRPr="00017823">
        <w:rPr>
          <w:rFonts w:ascii="Arial" w:hAnsi="Arial" w:cs="Arial"/>
          <w:b/>
          <w:bCs/>
          <w:color w:val="000000"/>
          <w:szCs w:val="24"/>
        </w:rPr>
        <w:t>(</w:t>
      </w:r>
      <w:r>
        <w:rPr>
          <w:rFonts w:ascii="Arial" w:hAnsi="Arial" w:cs="Arial"/>
          <w:b/>
          <w:bCs/>
          <w:color w:val="000000"/>
          <w:szCs w:val="24"/>
        </w:rPr>
        <w:t>6-7</w:t>
      </w:r>
      <w:r w:rsidRPr="00017823">
        <w:rPr>
          <w:rFonts w:ascii="Arial" w:hAnsi="Arial" w:cs="Arial"/>
          <w:b/>
          <w:bCs/>
          <w:color w:val="000000"/>
          <w:szCs w:val="24"/>
        </w:rPr>
        <w:t xml:space="preserve"> points)</w:t>
      </w:r>
    </w:p>
    <w:p w14:paraId="602FC47B" w14:textId="77777777" w:rsidR="00997963" w:rsidRPr="00272380" w:rsidRDefault="00997963" w:rsidP="00415A0B">
      <w:pPr>
        <w:numPr>
          <w:ilvl w:val="0"/>
          <w:numId w:val="58"/>
        </w:numPr>
        <w:tabs>
          <w:tab w:val="clear" w:pos="360"/>
          <w:tab w:val="num" w:pos="-270"/>
        </w:tabs>
        <w:ind w:left="0"/>
        <w:rPr>
          <w:rFonts w:ascii="Arial" w:hAnsi="Arial" w:cs="Arial"/>
          <w:color w:val="000000"/>
          <w:szCs w:val="24"/>
        </w:rPr>
      </w:pPr>
      <w:r>
        <w:rPr>
          <w:rFonts w:ascii="Arial" w:hAnsi="Arial" w:cs="Arial"/>
          <w:color w:val="000000"/>
          <w:szCs w:val="24"/>
        </w:rPr>
        <w:t>A</w:t>
      </w:r>
      <w:r w:rsidRPr="00272380">
        <w:rPr>
          <w:rFonts w:ascii="Arial" w:hAnsi="Arial" w:cs="Arial"/>
          <w:color w:val="000000"/>
          <w:szCs w:val="24"/>
        </w:rPr>
        <w:t xml:space="preserve">dequate </w:t>
      </w:r>
      <w:r w:rsidRPr="00A42426">
        <w:rPr>
          <w:rFonts w:ascii="Arial" w:hAnsi="Arial" w:cs="Arial"/>
          <w:b/>
          <w:bCs/>
          <w:color w:val="000000"/>
          <w:szCs w:val="24"/>
        </w:rPr>
        <w:t>(</w:t>
      </w:r>
      <w:r>
        <w:rPr>
          <w:rFonts w:ascii="Arial" w:hAnsi="Arial" w:cs="Arial"/>
          <w:b/>
          <w:bCs/>
          <w:color w:val="000000"/>
          <w:szCs w:val="24"/>
        </w:rPr>
        <w:t>3-5</w:t>
      </w:r>
      <w:r w:rsidRPr="00A42426">
        <w:rPr>
          <w:rFonts w:ascii="Arial" w:hAnsi="Arial" w:cs="Arial"/>
          <w:b/>
          <w:bCs/>
          <w:color w:val="000000"/>
          <w:szCs w:val="24"/>
        </w:rPr>
        <w:t xml:space="preserve"> points)</w:t>
      </w:r>
    </w:p>
    <w:p w14:paraId="239190D5" w14:textId="24B9797D" w:rsidR="00997963" w:rsidRPr="00272380" w:rsidRDefault="00997963" w:rsidP="00415A0B">
      <w:pPr>
        <w:numPr>
          <w:ilvl w:val="0"/>
          <w:numId w:val="58"/>
        </w:numPr>
        <w:tabs>
          <w:tab w:val="clear" w:pos="360"/>
          <w:tab w:val="num" w:pos="-270"/>
        </w:tabs>
        <w:ind w:left="0"/>
        <w:rPr>
          <w:rFonts w:ascii="Arial" w:hAnsi="Arial" w:cs="Arial"/>
          <w:color w:val="000000"/>
          <w:szCs w:val="24"/>
        </w:rPr>
      </w:pPr>
      <w:r w:rsidRPr="00272380">
        <w:rPr>
          <w:rFonts w:ascii="Arial" w:hAnsi="Arial" w:cs="Arial"/>
          <w:color w:val="000000"/>
          <w:szCs w:val="24"/>
        </w:rPr>
        <w:t xml:space="preserve">Less than </w:t>
      </w:r>
      <w:r w:rsidR="0037272D">
        <w:rPr>
          <w:rFonts w:ascii="Arial" w:hAnsi="Arial" w:cs="Arial"/>
          <w:color w:val="000000"/>
          <w:szCs w:val="24"/>
        </w:rPr>
        <w:t>a</w:t>
      </w:r>
      <w:r w:rsidR="0037272D" w:rsidRPr="00272380">
        <w:rPr>
          <w:rFonts w:ascii="Arial" w:hAnsi="Arial" w:cs="Arial"/>
          <w:color w:val="000000"/>
          <w:szCs w:val="24"/>
        </w:rPr>
        <w:t xml:space="preserve">dequate </w:t>
      </w:r>
      <w:r w:rsidRPr="00A42426">
        <w:rPr>
          <w:rFonts w:ascii="Arial" w:hAnsi="Arial" w:cs="Arial"/>
          <w:b/>
          <w:bCs/>
          <w:color w:val="000000"/>
          <w:szCs w:val="24"/>
        </w:rPr>
        <w:t>(1-</w:t>
      </w:r>
      <w:r>
        <w:rPr>
          <w:rFonts w:ascii="Arial" w:hAnsi="Arial" w:cs="Arial"/>
          <w:b/>
          <w:bCs/>
          <w:color w:val="000000"/>
          <w:szCs w:val="24"/>
        </w:rPr>
        <w:t>2</w:t>
      </w:r>
      <w:r w:rsidRPr="00A42426">
        <w:rPr>
          <w:rFonts w:ascii="Arial" w:hAnsi="Arial" w:cs="Arial"/>
          <w:b/>
          <w:bCs/>
          <w:color w:val="000000"/>
          <w:szCs w:val="24"/>
        </w:rPr>
        <w:t xml:space="preserve"> points)</w:t>
      </w:r>
    </w:p>
    <w:p w14:paraId="226DEF4E" w14:textId="77777777" w:rsidR="00997963" w:rsidRPr="00272380" w:rsidRDefault="00997963" w:rsidP="00415A0B">
      <w:pPr>
        <w:numPr>
          <w:ilvl w:val="0"/>
          <w:numId w:val="58"/>
        </w:numPr>
        <w:tabs>
          <w:tab w:val="clear" w:pos="360"/>
          <w:tab w:val="num" w:pos="-270"/>
        </w:tabs>
        <w:ind w:left="0"/>
        <w:rPr>
          <w:rFonts w:ascii="Arial" w:hAnsi="Arial" w:cs="Arial"/>
          <w:color w:val="000000"/>
          <w:szCs w:val="24"/>
        </w:rPr>
      </w:pPr>
      <w:r>
        <w:rPr>
          <w:rFonts w:ascii="Arial" w:hAnsi="Arial" w:cs="Arial"/>
          <w:color w:val="000000"/>
          <w:szCs w:val="24"/>
        </w:rPr>
        <w:t>N</w:t>
      </w:r>
      <w:r w:rsidRPr="00272380">
        <w:rPr>
          <w:rFonts w:ascii="Arial" w:hAnsi="Arial" w:cs="Arial"/>
          <w:color w:val="000000"/>
          <w:szCs w:val="24"/>
        </w:rPr>
        <w:t xml:space="preserve">onexistent </w:t>
      </w:r>
      <w:r w:rsidRPr="00A42426">
        <w:rPr>
          <w:rFonts w:ascii="Arial" w:hAnsi="Arial" w:cs="Arial"/>
          <w:b/>
          <w:bCs/>
          <w:color w:val="000000"/>
          <w:szCs w:val="24"/>
        </w:rPr>
        <w:t>(0 points)</w:t>
      </w:r>
    </w:p>
    <w:p w14:paraId="523CAF07" w14:textId="77777777" w:rsidR="003C6B94" w:rsidRPr="00272380" w:rsidRDefault="003C6B94" w:rsidP="00997963">
      <w:pPr>
        <w:jc w:val="both"/>
        <w:rPr>
          <w:rFonts w:ascii="Arial" w:hAnsi="Arial" w:cs="Arial"/>
          <w:color w:val="000000"/>
          <w:szCs w:val="24"/>
        </w:rPr>
      </w:pPr>
    </w:p>
    <w:p w14:paraId="7D13722F" w14:textId="77777777" w:rsidR="003C6B94" w:rsidRPr="00272380" w:rsidRDefault="003C6B94" w:rsidP="00997963">
      <w:pPr>
        <w:jc w:val="both"/>
        <w:rPr>
          <w:rFonts w:ascii="Arial" w:hAnsi="Arial" w:cs="Arial"/>
          <w:color w:val="000000"/>
          <w:szCs w:val="24"/>
        </w:rPr>
      </w:pPr>
      <w:r w:rsidRPr="00A42426">
        <w:rPr>
          <w:rFonts w:ascii="Arial" w:hAnsi="Arial" w:cs="Arial"/>
          <w:b/>
          <w:bCs/>
          <w:color w:val="000000"/>
          <w:szCs w:val="24"/>
        </w:rPr>
        <w:t>Score:</w:t>
      </w:r>
      <w:r w:rsidRPr="00272380">
        <w:rPr>
          <w:rFonts w:ascii="Arial" w:hAnsi="Arial" w:cs="Arial"/>
          <w:color w:val="000000"/>
          <w:szCs w:val="24"/>
        </w:rPr>
        <w:t xml:space="preserve"> ____________</w:t>
      </w:r>
    </w:p>
    <w:p w14:paraId="6E1082B0" w14:textId="77777777" w:rsidR="003C6B94" w:rsidRPr="00272380" w:rsidRDefault="003C6B94" w:rsidP="00997963">
      <w:pPr>
        <w:jc w:val="both"/>
        <w:rPr>
          <w:rFonts w:ascii="Arial" w:hAnsi="Arial" w:cs="Arial"/>
          <w:color w:val="000000"/>
          <w:szCs w:val="24"/>
        </w:rPr>
      </w:pPr>
    </w:p>
    <w:p w14:paraId="0A727F78" w14:textId="77777777" w:rsidR="003C6B94" w:rsidRPr="00272380" w:rsidRDefault="003C6B94" w:rsidP="00997963">
      <w:pPr>
        <w:jc w:val="both"/>
        <w:rPr>
          <w:rFonts w:ascii="Arial" w:hAnsi="Arial" w:cs="Arial"/>
          <w:color w:val="000000"/>
          <w:szCs w:val="24"/>
          <w:u w:val="single"/>
        </w:rPr>
      </w:pPr>
      <w:r w:rsidRPr="00A42426">
        <w:rPr>
          <w:rFonts w:ascii="Arial" w:hAnsi="Arial" w:cs="Arial"/>
          <w:b/>
          <w:bCs/>
          <w:color w:val="000000"/>
          <w:szCs w:val="24"/>
        </w:rPr>
        <w:t>Comments</w:t>
      </w:r>
      <w:r w:rsidRPr="00272380">
        <w:rPr>
          <w:rFonts w:ascii="Arial" w:hAnsi="Arial" w:cs="Arial"/>
          <w:color w:val="000000"/>
          <w:szCs w:val="24"/>
        </w:rPr>
        <w:t xml:space="preserve">:  </w:t>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6590D6DD" w14:textId="77777777" w:rsidR="003C6B94" w:rsidRPr="00272380" w:rsidRDefault="003C6B94" w:rsidP="00997963">
      <w:pPr>
        <w:jc w:val="both"/>
        <w:rPr>
          <w:rFonts w:ascii="Arial" w:hAnsi="Arial" w:cs="Arial"/>
          <w:color w:val="000000"/>
          <w:szCs w:val="24"/>
          <w:u w:val="single"/>
        </w:rPr>
      </w:pPr>
    </w:p>
    <w:p w14:paraId="008FC5F0" w14:textId="77777777" w:rsidR="003C6B94" w:rsidRPr="00272380" w:rsidRDefault="003C6B94" w:rsidP="00997963">
      <w:pPr>
        <w:jc w:val="both"/>
        <w:rPr>
          <w:rFonts w:ascii="Arial" w:hAnsi="Arial" w:cs="Arial"/>
          <w:color w:val="000000"/>
          <w:szCs w:val="24"/>
          <w:u w:val="single"/>
        </w:rPr>
      </w:pP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26A94003" w14:textId="77777777" w:rsidR="003C6B94" w:rsidRPr="00272380" w:rsidRDefault="003C6B94" w:rsidP="00997963">
      <w:pPr>
        <w:jc w:val="both"/>
        <w:rPr>
          <w:rFonts w:ascii="Arial" w:hAnsi="Arial" w:cs="Arial"/>
          <w:color w:val="000000"/>
          <w:szCs w:val="24"/>
        </w:rPr>
      </w:pPr>
    </w:p>
    <w:p w14:paraId="460972EE" w14:textId="77777777" w:rsidR="003C6B94" w:rsidRPr="00272380" w:rsidRDefault="003C6B94" w:rsidP="00997963">
      <w:pPr>
        <w:jc w:val="both"/>
        <w:rPr>
          <w:rFonts w:ascii="Arial" w:hAnsi="Arial" w:cs="Arial"/>
          <w:color w:val="000000"/>
          <w:szCs w:val="24"/>
          <w:u w:val="single"/>
        </w:rPr>
      </w:pP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738AF082" w14:textId="77777777" w:rsidR="003C6B94" w:rsidRPr="00272380" w:rsidRDefault="003C6B94" w:rsidP="00997963">
      <w:pPr>
        <w:jc w:val="both"/>
        <w:rPr>
          <w:rFonts w:ascii="Arial" w:hAnsi="Arial" w:cs="Arial"/>
          <w:color w:val="000000"/>
          <w:szCs w:val="24"/>
        </w:rPr>
      </w:pPr>
    </w:p>
    <w:p w14:paraId="34399DDE" w14:textId="77777777" w:rsidR="003C6B94" w:rsidRPr="00272380" w:rsidRDefault="003C6B94" w:rsidP="00997963">
      <w:pPr>
        <w:jc w:val="both"/>
        <w:rPr>
          <w:rFonts w:ascii="Arial" w:hAnsi="Arial" w:cs="Arial"/>
          <w:color w:val="000000"/>
          <w:szCs w:val="24"/>
          <w:u w:val="single"/>
        </w:rPr>
      </w:pP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216A2431" w14:textId="77777777" w:rsidR="003C6B94" w:rsidRPr="00272380" w:rsidRDefault="003C6B94" w:rsidP="00997963">
      <w:pPr>
        <w:jc w:val="both"/>
        <w:rPr>
          <w:rFonts w:ascii="Arial" w:hAnsi="Arial" w:cs="Arial"/>
          <w:color w:val="000000"/>
          <w:szCs w:val="24"/>
        </w:rPr>
      </w:pPr>
    </w:p>
    <w:p w14:paraId="7FFB3DC5" w14:textId="77777777" w:rsidR="003C6B94" w:rsidRPr="00272380" w:rsidRDefault="003C6B94" w:rsidP="00997963">
      <w:pPr>
        <w:jc w:val="both"/>
        <w:rPr>
          <w:rFonts w:ascii="Arial" w:hAnsi="Arial" w:cs="Arial"/>
          <w:color w:val="000000"/>
          <w:szCs w:val="24"/>
        </w:rPr>
      </w:pP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647DA3D4" w14:textId="77777777" w:rsidR="003C6B94" w:rsidRPr="00272380" w:rsidRDefault="003C6B94" w:rsidP="00997963">
      <w:pPr>
        <w:jc w:val="both"/>
        <w:rPr>
          <w:rFonts w:ascii="Arial" w:hAnsi="Arial" w:cs="Arial"/>
          <w:color w:val="000000"/>
          <w:szCs w:val="24"/>
        </w:rPr>
      </w:pPr>
      <w:r w:rsidRPr="00272380">
        <w:rPr>
          <w:rFonts w:ascii="Arial" w:hAnsi="Arial" w:cs="Arial"/>
          <w:color w:val="000000"/>
          <w:szCs w:val="24"/>
        </w:rPr>
        <w:tab/>
      </w:r>
      <w:r w:rsidRPr="00272380">
        <w:rPr>
          <w:rFonts w:ascii="Wingdings" w:eastAsia="Wingdings" w:hAnsi="Wingdings" w:cs="Wingdings"/>
          <w:color w:val="000000"/>
          <w:szCs w:val="24"/>
        </w:rPr>
        <w:sym w:font="Wingdings" w:char="F074"/>
      </w:r>
      <w:r w:rsidRPr="00272380">
        <w:rPr>
          <w:rFonts w:ascii="Wingdings" w:eastAsia="Wingdings" w:hAnsi="Wingdings" w:cs="Wingdings"/>
          <w:color w:val="000000"/>
          <w:szCs w:val="24"/>
        </w:rPr>
        <w:sym w:font="Wingdings" w:char="F074"/>
      </w:r>
      <w:r w:rsidRPr="00272380">
        <w:rPr>
          <w:rFonts w:ascii="Wingdings" w:eastAsia="Wingdings" w:hAnsi="Wingdings" w:cs="Wingdings"/>
          <w:color w:val="000000"/>
          <w:szCs w:val="24"/>
        </w:rPr>
        <w:sym w:font="Wingdings" w:char="F074"/>
      </w:r>
      <w:r w:rsidRPr="00272380">
        <w:rPr>
          <w:rFonts w:ascii="Arial" w:hAnsi="Arial" w:cs="Arial"/>
          <w:color w:val="000000"/>
          <w:szCs w:val="24"/>
        </w:rPr>
        <w:t xml:space="preserve"> Each Section must Contain Comments Justifying the Score Given </w:t>
      </w:r>
      <w:r w:rsidRPr="00272380">
        <w:rPr>
          <w:rFonts w:ascii="Wingdings" w:eastAsia="Wingdings" w:hAnsi="Wingdings" w:cs="Wingdings"/>
          <w:color w:val="000000"/>
          <w:szCs w:val="24"/>
        </w:rPr>
        <w:sym w:font="Wingdings" w:char="F074"/>
      </w:r>
      <w:r w:rsidRPr="00272380">
        <w:rPr>
          <w:rFonts w:ascii="Wingdings" w:eastAsia="Wingdings" w:hAnsi="Wingdings" w:cs="Wingdings"/>
          <w:color w:val="000000"/>
          <w:szCs w:val="24"/>
        </w:rPr>
        <w:sym w:font="Wingdings" w:char="F074"/>
      </w:r>
      <w:r w:rsidRPr="00272380">
        <w:rPr>
          <w:rFonts w:ascii="Wingdings" w:eastAsia="Wingdings" w:hAnsi="Wingdings" w:cs="Wingdings"/>
          <w:color w:val="000000"/>
          <w:szCs w:val="24"/>
        </w:rPr>
        <w:sym w:font="Wingdings" w:char="F074"/>
      </w:r>
      <w:r w:rsidRPr="00272380">
        <w:rPr>
          <w:rFonts w:ascii="Arial" w:hAnsi="Arial" w:cs="Arial"/>
          <w:color w:val="000000"/>
          <w:szCs w:val="24"/>
        </w:rPr>
        <w:t xml:space="preserve"> </w:t>
      </w:r>
    </w:p>
    <w:p w14:paraId="4302E032" w14:textId="77777777" w:rsidR="003C6B94" w:rsidRPr="00272380" w:rsidRDefault="003C6B94" w:rsidP="00997963">
      <w:pPr>
        <w:jc w:val="both"/>
        <w:rPr>
          <w:rFonts w:ascii="Arial" w:hAnsi="Arial" w:cs="Arial"/>
          <w:color w:val="000000"/>
          <w:szCs w:val="24"/>
        </w:rPr>
      </w:pPr>
    </w:p>
    <w:p w14:paraId="605FB262" w14:textId="77777777" w:rsidR="003C6B94" w:rsidRPr="00272380" w:rsidRDefault="003C6B94" w:rsidP="00997963">
      <w:pPr>
        <w:jc w:val="both"/>
        <w:rPr>
          <w:rFonts w:ascii="Arial" w:hAnsi="Arial" w:cs="Arial"/>
          <w:color w:val="000000"/>
          <w:szCs w:val="24"/>
        </w:rPr>
      </w:pPr>
    </w:p>
    <w:p w14:paraId="524B39BC" w14:textId="77777777" w:rsidR="003C6B94" w:rsidRPr="00272380" w:rsidRDefault="003C6B94" w:rsidP="00997963">
      <w:pPr>
        <w:jc w:val="both"/>
        <w:rPr>
          <w:rFonts w:ascii="Arial" w:hAnsi="Arial" w:cs="Arial"/>
          <w:color w:val="000000"/>
          <w:szCs w:val="24"/>
        </w:rPr>
      </w:pPr>
    </w:p>
    <w:p w14:paraId="2AF2BCDC" w14:textId="5A95BBC0" w:rsidR="003C6B94" w:rsidRPr="00272380" w:rsidRDefault="003C6B94" w:rsidP="00997963">
      <w:pPr>
        <w:numPr>
          <w:ilvl w:val="0"/>
          <w:numId w:val="55"/>
        </w:numPr>
        <w:tabs>
          <w:tab w:val="clear" w:pos="360"/>
          <w:tab w:val="num" w:pos="-270"/>
        </w:tabs>
        <w:ind w:left="0"/>
        <w:jc w:val="both"/>
        <w:rPr>
          <w:rFonts w:ascii="Arial" w:hAnsi="Arial" w:cs="Arial"/>
          <w:color w:val="000000"/>
          <w:szCs w:val="24"/>
        </w:rPr>
      </w:pPr>
      <w:r w:rsidRPr="00272380">
        <w:rPr>
          <w:rFonts w:ascii="Arial" w:hAnsi="Arial" w:cs="Arial"/>
          <w:color w:val="000000"/>
          <w:szCs w:val="24"/>
        </w:rPr>
        <w:t xml:space="preserve">The applicant describes a plan to engage in no fewer than six </w:t>
      </w:r>
      <w:r w:rsidR="00017823">
        <w:rPr>
          <w:rFonts w:ascii="Arial" w:hAnsi="Arial" w:cs="Arial"/>
          <w:color w:val="000000"/>
          <w:szCs w:val="24"/>
        </w:rPr>
        <w:t xml:space="preserve">(6) </w:t>
      </w:r>
      <w:r w:rsidRPr="00272380">
        <w:rPr>
          <w:rFonts w:ascii="Arial" w:hAnsi="Arial" w:cs="Arial"/>
          <w:color w:val="000000"/>
          <w:szCs w:val="24"/>
        </w:rPr>
        <w:t xml:space="preserve">local community organizing activities or events each year </w:t>
      </w:r>
      <w:r w:rsidRPr="00A42426">
        <w:rPr>
          <w:rFonts w:ascii="Arial" w:hAnsi="Arial" w:cs="Arial"/>
          <w:b/>
          <w:bCs/>
          <w:color w:val="000000"/>
          <w:szCs w:val="24"/>
        </w:rPr>
        <w:t>(up to eight points)</w:t>
      </w:r>
      <w:r w:rsidR="0001244F">
        <w:rPr>
          <w:rFonts w:ascii="Arial" w:hAnsi="Arial" w:cs="Arial"/>
          <w:b/>
          <w:bCs/>
          <w:color w:val="000000"/>
          <w:szCs w:val="24"/>
        </w:rPr>
        <w:t>.</w:t>
      </w:r>
    </w:p>
    <w:p w14:paraId="3D441C6A" w14:textId="77777777" w:rsidR="003C6B94" w:rsidRPr="00272380" w:rsidRDefault="003C6B94" w:rsidP="00997963">
      <w:pPr>
        <w:jc w:val="both"/>
        <w:rPr>
          <w:rFonts w:ascii="Arial" w:hAnsi="Arial" w:cs="Arial"/>
          <w:color w:val="000000"/>
          <w:szCs w:val="24"/>
        </w:rPr>
      </w:pPr>
    </w:p>
    <w:p w14:paraId="7902D5D6" w14:textId="77777777" w:rsidR="003C6B94" w:rsidRPr="00272380" w:rsidRDefault="003C6B94" w:rsidP="00997963">
      <w:pPr>
        <w:jc w:val="both"/>
        <w:rPr>
          <w:rFonts w:ascii="Arial" w:hAnsi="Arial" w:cs="Arial"/>
          <w:color w:val="000000"/>
          <w:szCs w:val="24"/>
        </w:rPr>
      </w:pPr>
      <w:r w:rsidRPr="00272380">
        <w:rPr>
          <w:rFonts w:ascii="Arial" w:hAnsi="Arial" w:cs="Arial"/>
          <w:color w:val="000000"/>
          <w:szCs w:val="24"/>
        </w:rPr>
        <w:t>The plan is:</w:t>
      </w:r>
    </w:p>
    <w:p w14:paraId="64FECEA1" w14:textId="77777777" w:rsidR="00997963" w:rsidRPr="00017823" w:rsidRDefault="00997963" w:rsidP="00997963">
      <w:pPr>
        <w:numPr>
          <w:ilvl w:val="0"/>
          <w:numId w:val="59"/>
        </w:numPr>
        <w:tabs>
          <w:tab w:val="clear" w:pos="3870"/>
          <w:tab w:val="num" w:pos="-270"/>
        </w:tabs>
        <w:ind w:left="360"/>
        <w:rPr>
          <w:rFonts w:ascii="Arial" w:hAnsi="Arial" w:cs="Arial"/>
          <w:color w:val="000000"/>
          <w:szCs w:val="24"/>
        </w:rPr>
      </w:pPr>
      <w:r>
        <w:rPr>
          <w:rFonts w:ascii="Arial" w:hAnsi="Arial" w:cs="Arial"/>
          <w:color w:val="000000"/>
          <w:szCs w:val="24"/>
        </w:rPr>
        <w:t>E</w:t>
      </w:r>
      <w:r w:rsidRPr="00272380">
        <w:rPr>
          <w:rFonts w:ascii="Arial" w:hAnsi="Arial" w:cs="Arial"/>
          <w:color w:val="000000"/>
          <w:szCs w:val="24"/>
        </w:rPr>
        <w:t xml:space="preserve">xtensive </w:t>
      </w:r>
      <w:r w:rsidRPr="00A42426">
        <w:rPr>
          <w:rFonts w:ascii="Arial" w:hAnsi="Arial" w:cs="Arial"/>
          <w:b/>
          <w:bCs/>
          <w:color w:val="000000"/>
          <w:szCs w:val="24"/>
        </w:rPr>
        <w:t>(8 points)</w:t>
      </w:r>
    </w:p>
    <w:p w14:paraId="1E49EE9A" w14:textId="567DE866" w:rsidR="00997963" w:rsidRPr="008B1849" w:rsidRDefault="00997963" w:rsidP="00997963">
      <w:pPr>
        <w:numPr>
          <w:ilvl w:val="0"/>
          <w:numId w:val="59"/>
        </w:numPr>
        <w:tabs>
          <w:tab w:val="clear" w:pos="3870"/>
          <w:tab w:val="num" w:pos="360"/>
        </w:tabs>
        <w:ind w:left="360"/>
        <w:rPr>
          <w:rFonts w:ascii="Arial" w:hAnsi="Arial" w:cs="Arial"/>
          <w:color w:val="000000"/>
          <w:szCs w:val="24"/>
        </w:rPr>
      </w:pPr>
      <w:r w:rsidRPr="00017823">
        <w:rPr>
          <w:rFonts w:ascii="Arial" w:hAnsi="Arial" w:cs="Arial"/>
          <w:color w:val="000000"/>
          <w:szCs w:val="24"/>
        </w:rPr>
        <w:t xml:space="preserve">Stronger than </w:t>
      </w:r>
      <w:r w:rsidR="0037272D">
        <w:rPr>
          <w:rFonts w:ascii="Arial" w:hAnsi="Arial" w:cs="Arial"/>
          <w:color w:val="000000"/>
          <w:szCs w:val="24"/>
        </w:rPr>
        <w:t>a</w:t>
      </w:r>
      <w:r w:rsidR="0037272D" w:rsidRPr="00017823">
        <w:rPr>
          <w:rFonts w:ascii="Arial" w:hAnsi="Arial" w:cs="Arial"/>
          <w:color w:val="000000"/>
          <w:szCs w:val="24"/>
        </w:rPr>
        <w:t>dequate</w:t>
      </w:r>
      <w:r w:rsidR="0037272D">
        <w:rPr>
          <w:rFonts w:ascii="Arial" w:hAnsi="Arial" w:cs="Arial"/>
          <w:color w:val="000000"/>
          <w:szCs w:val="24"/>
        </w:rPr>
        <w:t xml:space="preserve"> </w:t>
      </w:r>
      <w:r w:rsidRPr="00017823">
        <w:rPr>
          <w:rFonts w:ascii="Arial" w:hAnsi="Arial" w:cs="Arial"/>
          <w:b/>
          <w:bCs/>
          <w:color w:val="000000"/>
          <w:szCs w:val="24"/>
        </w:rPr>
        <w:t>(</w:t>
      </w:r>
      <w:r>
        <w:rPr>
          <w:rFonts w:ascii="Arial" w:hAnsi="Arial" w:cs="Arial"/>
          <w:b/>
          <w:bCs/>
          <w:color w:val="000000"/>
          <w:szCs w:val="24"/>
        </w:rPr>
        <w:t>6-7</w:t>
      </w:r>
      <w:r w:rsidRPr="00017823">
        <w:rPr>
          <w:rFonts w:ascii="Arial" w:hAnsi="Arial" w:cs="Arial"/>
          <w:b/>
          <w:bCs/>
          <w:color w:val="000000"/>
          <w:szCs w:val="24"/>
        </w:rPr>
        <w:t xml:space="preserve"> points)</w:t>
      </w:r>
    </w:p>
    <w:p w14:paraId="155343F1" w14:textId="77777777" w:rsidR="00997963" w:rsidRPr="00272380" w:rsidRDefault="00997963" w:rsidP="00997963">
      <w:pPr>
        <w:numPr>
          <w:ilvl w:val="0"/>
          <w:numId w:val="59"/>
        </w:numPr>
        <w:tabs>
          <w:tab w:val="clear" w:pos="3870"/>
          <w:tab w:val="num" w:pos="360"/>
        </w:tabs>
        <w:ind w:left="360"/>
        <w:rPr>
          <w:rFonts w:ascii="Arial" w:hAnsi="Arial" w:cs="Arial"/>
          <w:color w:val="000000"/>
          <w:szCs w:val="24"/>
        </w:rPr>
      </w:pPr>
      <w:r>
        <w:rPr>
          <w:rFonts w:ascii="Arial" w:hAnsi="Arial" w:cs="Arial"/>
          <w:color w:val="000000"/>
          <w:szCs w:val="24"/>
        </w:rPr>
        <w:t>A</w:t>
      </w:r>
      <w:r w:rsidRPr="00272380">
        <w:rPr>
          <w:rFonts w:ascii="Arial" w:hAnsi="Arial" w:cs="Arial"/>
          <w:color w:val="000000"/>
          <w:szCs w:val="24"/>
        </w:rPr>
        <w:t xml:space="preserve">dequate </w:t>
      </w:r>
      <w:r w:rsidRPr="00A42426">
        <w:rPr>
          <w:rFonts w:ascii="Arial" w:hAnsi="Arial" w:cs="Arial"/>
          <w:b/>
          <w:bCs/>
          <w:color w:val="000000"/>
          <w:szCs w:val="24"/>
        </w:rPr>
        <w:t>(</w:t>
      </w:r>
      <w:r>
        <w:rPr>
          <w:rFonts w:ascii="Arial" w:hAnsi="Arial" w:cs="Arial"/>
          <w:b/>
          <w:bCs/>
          <w:color w:val="000000"/>
          <w:szCs w:val="24"/>
        </w:rPr>
        <w:t>3-5</w:t>
      </w:r>
      <w:r w:rsidRPr="00A42426">
        <w:rPr>
          <w:rFonts w:ascii="Arial" w:hAnsi="Arial" w:cs="Arial"/>
          <w:b/>
          <w:bCs/>
          <w:color w:val="000000"/>
          <w:szCs w:val="24"/>
        </w:rPr>
        <w:t xml:space="preserve"> points)</w:t>
      </w:r>
    </w:p>
    <w:p w14:paraId="36623EA8" w14:textId="15E74CC1" w:rsidR="00997963" w:rsidRPr="00272380" w:rsidRDefault="00997963" w:rsidP="00997963">
      <w:pPr>
        <w:numPr>
          <w:ilvl w:val="0"/>
          <w:numId w:val="59"/>
        </w:numPr>
        <w:tabs>
          <w:tab w:val="clear" w:pos="3870"/>
          <w:tab w:val="num" w:pos="360"/>
        </w:tabs>
        <w:ind w:left="360"/>
        <w:rPr>
          <w:rFonts w:ascii="Arial" w:hAnsi="Arial" w:cs="Arial"/>
          <w:color w:val="000000"/>
          <w:szCs w:val="24"/>
        </w:rPr>
      </w:pPr>
      <w:r w:rsidRPr="00272380">
        <w:rPr>
          <w:rFonts w:ascii="Arial" w:hAnsi="Arial" w:cs="Arial"/>
          <w:color w:val="000000"/>
          <w:szCs w:val="24"/>
        </w:rPr>
        <w:t xml:space="preserve">Less than </w:t>
      </w:r>
      <w:r w:rsidR="0037272D">
        <w:rPr>
          <w:rFonts w:ascii="Arial" w:hAnsi="Arial" w:cs="Arial"/>
          <w:color w:val="000000"/>
          <w:szCs w:val="24"/>
        </w:rPr>
        <w:t>a</w:t>
      </w:r>
      <w:r w:rsidR="0037272D" w:rsidRPr="00272380">
        <w:rPr>
          <w:rFonts w:ascii="Arial" w:hAnsi="Arial" w:cs="Arial"/>
          <w:color w:val="000000"/>
          <w:szCs w:val="24"/>
        </w:rPr>
        <w:t xml:space="preserve">dequate </w:t>
      </w:r>
      <w:r w:rsidRPr="00A42426">
        <w:rPr>
          <w:rFonts w:ascii="Arial" w:hAnsi="Arial" w:cs="Arial"/>
          <w:b/>
          <w:bCs/>
          <w:color w:val="000000"/>
          <w:szCs w:val="24"/>
        </w:rPr>
        <w:t>(1-</w:t>
      </w:r>
      <w:r>
        <w:rPr>
          <w:rFonts w:ascii="Arial" w:hAnsi="Arial" w:cs="Arial"/>
          <w:b/>
          <w:bCs/>
          <w:color w:val="000000"/>
          <w:szCs w:val="24"/>
        </w:rPr>
        <w:t>2</w:t>
      </w:r>
      <w:r w:rsidRPr="00A42426">
        <w:rPr>
          <w:rFonts w:ascii="Arial" w:hAnsi="Arial" w:cs="Arial"/>
          <w:b/>
          <w:bCs/>
          <w:color w:val="000000"/>
          <w:szCs w:val="24"/>
        </w:rPr>
        <w:t xml:space="preserve"> points)</w:t>
      </w:r>
    </w:p>
    <w:p w14:paraId="720A7F28" w14:textId="77777777" w:rsidR="00997963" w:rsidRPr="00272380" w:rsidRDefault="00997963" w:rsidP="00997963">
      <w:pPr>
        <w:numPr>
          <w:ilvl w:val="0"/>
          <w:numId w:val="59"/>
        </w:numPr>
        <w:tabs>
          <w:tab w:val="clear" w:pos="3870"/>
          <w:tab w:val="num" w:pos="360"/>
        </w:tabs>
        <w:ind w:left="360"/>
        <w:rPr>
          <w:rFonts w:ascii="Arial" w:hAnsi="Arial" w:cs="Arial"/>
          <w:color w:val="000000"/>
          <w:szCs w:val="24"/>
        </w:rPr>
      </w:pPr>
      <w:r>
        <w:rPr>
          <w:rFonts w:ascii="Arial" w:hAnsi="Arial" w:cs="Arial"/>
          <w:color w:val="000000"/>
          <w:szCs w:val="24"/>
        </w:rPr>
        <w:t>N</w:t>
      </w:r>
      <w:r w:rsidRPr="00272380">
        <w:rPr>
          <w:rFonts w:ascii="Arial" w:hAnsi="Arial" w:cs="Arial"/>
          <w:color w:val="000000"/>
          <w:szCs w:val="24"/>
        </w:rPr>
        <w:t xml:space="preserve">onexistent </w:t>
      </w:r>
      <w:r w:rsidRPr="00A42426">
        <w:rPr>
          <w:rFonts w:ascii="Arial" w:hAnsi="Arial" w:cs="Arial"/>
          <w:b/>
          <w:bCs/>
          <w:color w:val="000000"/>
          <w:szCs w:val="24"/>
        </w:rPr>
        <w:t>(0 points)</w:t>
      </w:r>
    </w:p>
    <w:p w14:paraId="241497C1" w14:textId="77777777" w:rsidR="003C6B94" w:rsidRPr="00272380" w:rsidRDefault="003C6B94" w:rsidP="003C6B94">
      <w:pPr>
        <w:jc w:val="both"/>
        <w:rPr>
          <w:rFonts w:ascii="Arial" w:hAnsi="Arial" w:cs="Arial"/>
          <w:color w:val="000000"/>
          <w:szCs w:val="24"/>
        </w:rPr>
      </w:pPr>
    </w:p>
    <w:p w14:paraId="450E8A19" w14:textId="77777777" w:rsidR="003C6B94" w:rsidRPr="00272380" w:rsidRDefault="003C6B94" w:rsidP="003C6B94">
      <w:pPr>
        <w:jc w:val="both"/>
        <w:rPr>
          <w:rFonts w:ascii="Arial" w:hAnsi="Arial" w:cs="Arial"/>
          <w:color w:val="000000"/>
          <w:szCs w:val="24"/>
        </w:rPr>
      </w:pPr>
      <w:r w:rsidRPr="00A42426">
        <w:rPr>
          <w:rFonts w:ascii="Arial" w:hAnsi="Arial" w:cs="Arial"/>
          <w:b/>
          <w:bCs/>
          <w:color w:val="000000"/>
          <w:szCs w:val="24"/>
        </w:rPr>
        <w:t>Score:</w:t>
      </w:r>
      <w:r w:rsidRPr="00272380">
        <w:rPr>
          <w:rFonts w:ascii="Arial" w:hAnsi="Arial" w:cs="Arial"/>
          <w:color w:val="000000"/>
          <w:szCs w:val="24"/>
        </w:rPr>
        <w:t xml:space="preserve"> ____________</w:t>
      </w:r>
    </w:p>
    <w:p w14:paraId="59D4C9C1" w14:textId="77777777" w:rsidR="003C6B94" w:rsidRPr="00272380" w:rsidRDefault="003C6B94" w:rsidP="003C6B94">
      <w:pPr>
        <w:jc w:val="both"/>
        <w:rPr>
          <w:rFonts w:ascii="Arial" w:hAnsi="Arial" w:cs="Arial"/>
          <w:color w:val="000000"/>
          <w:szCs w:val="24"/>
        </w:rPr>
      </w:pPr>
    </w:p>
    <w:p w14:paraId="534CE7CD" w14:textId="77777777" w:rsidR="003C6B94" w:rsidRPr="00272380" w:rsidRDefault="003C6B94" w:rsidP="003C6B94">
      <w:pPr>
        <w:jc w:val="both"/>
        <w:rPr>
          <w:rFonts w:ascii="Arial" w:hAnsi="Arial" w:cs="Arial"/>
          <w:color w:val="000000"/>
          <w:szCs w:val="24"/>
          <w:u w:val="single"/>
        </w:rPr>
      </w:pPr>
      <w:r w:rsidRPr="00A42426">
        <w:rPr>
          <w:rFonts w:ascii="Arial" w:hAnsi="Arial" w:cs="Arial"/>
          <w:b/>
          <w:bCs/>
          <w:color w:val="000000"/>
          <w:szCs w:val="24"/>
        </w:rPr>
        <w:t>Comments</w:t>
      </w:r>
      <w:r w:rsidRPr="00272380">
        <w:rPr>
          <w:rFonts w:ascii="Arial" w:hAnsi="Arial" w:cs="Arial"/>
          <w:color w:val="000000"/>
          <w:szCs w:val="24"/>
        </w:rPr>
        <w:t xml:space="preserve">:  </w:t>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48657286" w14:textId="77777777" w:rsidR="003C6B94" w:rsidRPr="00272380" w:rsidRDefault="003C6B94" w:rsidP="003C6B94">
      <w:pPr>
        <w:jc w:val="both"/>
        <w:rPr>
          <w:rFonts w:ascii="Arial" w:hAnsi="Arial" w:cs="Arial"/>
          <w:color w:val="000000"/>
          <w:szCs w:val="24"/>
          <w:u w:val="single"/>
        </w:rPr>
      </w:pPr>
    </w:p>
    <w:p w14:paraId="76E74A5B" w14:textId="77777777" w:rsidR="003C6B94" w:rsidRPr="00272380" w:rsidRDefault="003C6B94" w:rsidP="003C6B94">
      <w:pPr>
        <w:jc w:val="both"/>
        <w:rPr>
          <w:rFonts w:ascii="Arial" w:hAnsi="Arial" w:cs="Arial"/>
          <w:color w:val="000000"/>
          <w:szCs w:val="24"/>
          <w:u w:val="single"/>
        </w:rPr>
      </w:pPr>
      <w:r w:rsidRPr="00272380">
        <w:rPr>
          <w:rFonts w:ascii="Arial" w:hAnsi="Arial" w:cs="Arial"/>
          <w:color w:val="000000"/>
          <w:szCs w:val="24"/>
          <w:u w:val="single"/>
        </w:rPr>
        <w:lastRenderedPageBreak/>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221C706F" w14:textId="77777777" w:rsidR="003C6B94" w:rsidRPr="00272380" w:rsidRDefault="003C6B94" w:rsidP="003C6B94">
      <w:pPr>
        <w:jc w:val="both"/>
        <w:rPr>
          <w:rFonts w:ascii="Arial" w:hAnsi="Arial" w:cs="Arial"/>
          <w:color w:val="000000"/>
          <w:szCs w:val="24"/>
        </w:rPr>
      </w:pPr>
    </w:p>
    <w:p w14:paraId="3812110A" w14:textId="77777777" w:rsidR="003C6B94" w:rsidRPr="00272380" w:rsidRDefault="003C6B94" w:rsidP="003C6B94">
      <w:pPr>
        <w:jc w:val="both"/>
        <w:rPr>
          <w:rFonts w:ascii="Arial" w:hAnsi="Arial" w:cs="Arial"/>
          <w:color w:val="000000"/>
          <w:szCs w:val="24"/>
          <w:u w:val="single"/>
        </w:rPr>
      </w:pP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282487BF" w14:textId="77777777" w:rsidR="003C6B94" w:rsidRPr="00272380" w:rsidRDefault="003C6B94" w:rsidP="003C6B94">
      <w:pPr>
        <w:jc w:val="both"/>
        <w:rPr>
          <w:rFonts w:ascii="Arial" w:hAnsi="Arial" w:cs="Arial"/>
          <w:color w:val="000000"/>
          <w:szCs w:val="24"/>
        </w:rPr>
      </w:pPr>
    </w:p>
    <w:p w14:paraId="1C787F6F" w14:textId="77777777" w:rsidR="003C6B94" w:rsidRPr="00272380" w:rsidRDefault="003C6B94" w:rsidP="003C6B94">
      <w:pPr>
        <w:jc w:val="both"/>
        <w:rPr>
          <w:rFonts w:ascii="Arial" w:hAnsi="Arial" w:cs="Arial"/>
          <w:color w:val="000000"/>
          <w:szCs w:val="24"/>
          <w:u w:val="single"/>
        </w:rPr>
      </w:pP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55BD7F05" w14:textId="77777777" w:rsidR="003C6B94" w:rsidRPr="00272380" w:rsidRDefault="003C6B94" w:rsidP="003C6B94">
      <w:pPr>
        <w:jc w:val="both"/>
        <w:rPr>
          <w:rFonts w:ascii="Arial" w:hAnsi="Arial" w:cs="Arial"/>
          <w:color w:val="000000"/>
          <w:szCs w:val="24"/>
        </w:rPr>
      </w:pPr>
    </w:p>
    <w:p w14:paraId="61BEB769" w14:textId="77777777" w:rsidR="003C6B94" w:rsidRPr="00272380" w:rsidRDefault="003C6B94" w:rsidP="003C6B94">
      <w:pPr>
        <w:jc w:val="both"/>
        <w:rPr>
          <w:rFonts w:ascii="Arial" w:hAnsi="Arial" w:cs="Arial"/>
          <w:color w:val="000000"/>
          <w:szCs w:val="24"/>
        </w:rPr>
      </w:pP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6C8F13C1" w14:textId="77777777" w:rsidR="003C6B94" w:rsidRPr="00272380" w:rsidRDefault="003C6B94" w:rsidP="003C6B94">
      <w:pPr>
        <w:jc w:val="both"/>
        <w:rPr>
          <w:rFonts w:ascii="Arial" w:hAnsi="Arial" w:cs="Arial"/>
          <w:color w:val="000000"/>
          <w:szCs w:val="24"/>
        </w:rPr>
      </w:pPr>
      <w:r w:rsidRPr="00272380">
        <w:rPr>
          <w:rFonts w:ascii="Wingdings" w:eastAsia="Wingdings" w:hAnsi="Wingdings" w:cs="Wingdings"/>
          <w:color w:val="000000"/>
          <w:szCs w:val="24"/>
        </w:rPr>
        <w:sym w:font="Wingdings" w:char="F074"/>
      </w:r>
      <w:r w:rsidRPr="00272380">
        <w:rPr>
          <w:rFonts w:ascii="Wingdings" w:eastAsia="Wingdings" w:hAnsi="Wingdings" w:cs="Wingdings"/>
          <w:color w:val="000000"/>
          <w:szCs w:val="24"/>
        </w:rPr>
        <w:sym w:font="Wingdings" w:char="F074"/>
      </w:r>
      <w:r w:rsidRPr="00272380">
        <w:rPr>
          <w:rFonts w:ascii="Wingdings" w:eastAsia="Wingdings" w:hAnsi="Wingdings" w:cs="Wingdings"/>
          <w:color w:val="000000"/>
          <w:szCs w:val="24"/>
        </w:rPr>
        <w:sym w:font="Wingdings" w:char="F074"/>
      </w:r>
      <w:r w:rsidRPr="00272380">
        <w:rPr>
          <w:rFonts w:ascii="Arial" w:hAnsi="Arial" w:cs="Arial"/>
          <w:color w:val="000000"/>
          <w:szCs w:val="24"/>
        </w:rPr>
        <w:t xml:space="preserve"> Each Section must Contain Comments Justifying the Score Given </w:t>
      </w:r>
      <w:r w:rsidRPr="00272380">
        <w:rPr>
          <w:rFonts w:ascii="Wingdings" w:eastAsia="Wingdings" w:hAnsi="Wingdings" w:cs="Wingdings"/>
          <w:color w:val="000000"/>
          <w:szCs w:val="24"/>
        </w:rPr>
        <w:sym w:font="Wingdings" w:char="F074"/>
      </w:r>
      <w:r w:rsidRPr="00272380">
        <w:rPr>
          <w:rFonts w:ascii="Wingdings" w:eastAsia="Wingdings" w:hAnsi="Wingdings" w:cs="Wingdings"/>
          <w:color w:val="000000"/>
          <w:szCs w:val="24"/>
        </w:rPr>
        <w:sym w:font="Wingdings" w:char="F074"/>
      </w:r>
      <w:r w:rsidRPr="00272380">
        <w:rPr>
          <w:rFonts w:ascii="Wingdings" w:eastAsia="Wingdings" w:hAnsi="Wingdings" w:cs="Wingdings"/>
          <w:color w:val="000000"/>
          <w:szCs w:val="24"/>
        </w:rPr>
        <w:sym w:font="Wingdings" w:char="F074"/>
      </w:r>
    </w:p>
    <w:p w14:paraId="47F5C06F" w14:textId="77777777" w:rsidR="003C6B94" w:rsidRPr="00272380" w:rsidRDefault="003C6B94" w:rsidP="003C6B94">
      <w:pPr>
        <w:jc w:val="both"/>
        <w:rPr>
          <w:rFonts w:ascii="Arial" w:hAnsi="Arial" w:cs="Arial"/>
          <w:color w:val="000000"/>
          <w:szCs w:val="24"/>
        </w:rPr>
      </w:pPr>
    </w:p>
    <w:p w14:paraId="39E43CC3" w14:textId="77777777" w:rsidR="003C6B94" w:rsidRPr="00272380" w:rsidRDefault="003C6B94" w:rsidP="003C6B94">
      <w:pPr>
        <w:jc w:val="both"/>
        <w:rPr>
          <w:rFonts w:ascii="Arial" w:hAnsi="Arial" w:cs="Arial"/>
          <w:color w:val="000000"/>
          <w:szCs w:val="24"/>
        </w:rPr>
      </w:pPr>
    </w:p>
    <w:p w14:paraId="03FBE7E6" w14:textId="2001339D" w:rsidR="003C6B94" w:rsidRPr="00272380" w:rsidRDefault="003C6B94" w:rsidP="003C6B94">
      <w:pPr>
        <w:numPr>
          <w:ilvl w:val="0"/>
          <w:numId w:val="55"/>
        </w:numPr>
        <w:jc w:val="both"/>
        <w:rPr>
          <w:rFonts w:ascii="Arial" w:hAnsi="Arial" w:cs="Arial"/>
          <w:color w:val="000000"/>
          <w:szCs w:val="24"/>
        </w:rPr>
      </w:pPr>
      <w:r w:rsidRPr="00272380">
        <w:rPr>
          <w:rFonts w:ascii="Arial" w:hAnsi="Arial" w:cs="Arial"/>
          <w:color w:val="000000"/>
          <w:szCs w:val="24"/>
        </w:rPr>
        <w:t xml:space="preserve">The applicant describes a plan to deliver at least six </w:t>
      </w:r>
      <w:r w:rsidR="00017823">
        <w:rPr>
          <w:rFonts w:ascii="Arial" w:hAnsi="Arial" w:cs="Arial"/>
          <w:color w:val="000000"/>
          <w:szCs w:val="24"/>
        </w:rPr>
        <w:t xml:space="preserve">(6) </w:t>
      </w:r>
      <w:r w:rsidRPr="00272380">
        <w:rPr>
          <w:rFonts w:ascii="Arial" w:hAnsi="Arial" w:cs="Arial"/>
          <w:color w:val="000000"/>
          <w:szCs w:val="24"/>
        </w:rPr>
        <w:t xml:space="preserve">public testimonies, statements, or letters each year </w:t>
      </w:r>
      <w:r w:rsidRPr="00A42426">
        <w:rPr>
          <w:rFonts w:ascii="Arial" w:hAnsi="Arial" w:cs="Arial"/>
          <w:b/>
          <w:bCs/>
          <w:color w:val="000000"/>
          <w:szCs w:val="24"/>
        </w:rPr>
        <w:t>(up to eight points)</w:t>
      </w:r>
      <w:r w:rsidR="0001244F">
        <w:rPr>
          <w:rFonts w:ascii="Arial" w:hAnsi="Arial" w:cs="Arial"/>
          <w:b/>
          <w:bCs/>
          <w:color w:val="000000"/>
          <w:szCs w:val="24"/>
        </w:rPr>
        <w:t>.</w:t>
      </w:r>
    </w:p>
    <w:p w14:paraId="71FC1AF9" w14:textId="77777777" w:rsidR="003C6B94" w:rsidRPr="00272380" w:rsidRDefault="003C6B94" w:rsidP="003C6B94">
      <w:pPr>
        <w:jc w:val="both"/>
        <w:rPr>
          <w:rFonts w:ascii="Arial" w:hAnsi="Arial" w:cs="Arial"/>
          <w:color w:val="000000"/>
          <w:szCs w:val="24"/>
        </w:rPr>
      </w:pPr>
    </w:p>
    <w:p w14:paraId="6FA3BA0A" w14:textId="77777777" w:rsidR="003C6B94" w:rsidRPr="00272380" w:rsidRDefault="003C6B94" w:rsidP="003C6B94">
      <w:pPr>
        <w:jc w:val="both"/>
        <w:rPr>
          <w:rFonts w:ascii="Arial" w:hAnsi="Arial" w:cs="Arial"/>
          <w:color w:val="000000"/>
          <w:szCs w:val="24"/>
        </w:rPr>
      </w:pPr>
      <w:r w:rsidRPr="00272380">
        <w:rPr>
          <w:rFonts w:ascii="Arial" w:hAnsi="Arial" w:cs="Arial"/>
          <w:color w:val="000000"/>
          <w:szCs w:val="24"/>
        </w:rPr>
        <w:t>The plan is:</w:t>
      </w:r>
    </w:p>
    <w:p w14:paraId="77250DF0" w14:textId="77777777" w:rsidR="003C6B94" w:rsidRPr="00272380" w:rsidRDefault="003C6B94" w:rsidP="003C6B94">
      <w:pPr>
        <w:jc w:val="both"/>
        <w:rPr>
          <w:rFonts w:ascii="Arial" w:hAnsi="Arial" w:cs="Arial"/>
          <w:color w:val="000000"/>
          <w:szCs w:val="24"/>
        </w:rPr>
      </w:pPr>
    </w:p>
    <w:p w14:paraId="4DE2EDC7" w14:textId="77777777" w:rsidR="00997963" w:rsidRPr="00017823" w:rsidRDefault="00997963" w:rsidP="00997963">
      <w:pPr>
        <w:numPr>
          <w:ilvl w:val="0"/>
          <w:numId w:val="60"/>
        </w:numPr>
        <w:tabs>
          <w:tab w:val="clear" w:pos="360"/>
        </w:tabs>
        <w:jc w:val="both"/>
        <w:rPr>
          <w:rFonts w:ascii="Arial" w:hAnsi="Arial" w:cs="Arial"/>
          <w:color w:val="000000"/>
          <w:szCs w:val="24"/>
        </w:rPr>
      </w:pPr>
      <w:r>
        <w:rPr>
          <w:rFonts w:ascii="Arial" w:hAnsi="Arial" w:cs="Arial"/>
          <w:color w:val="000000"/>
          <w:szCs w:val="24"/>
        </w:rPr>
        <w:t>E</w:t>
      </w:r>
      <w:r w:rsidRPr="00272380">
        <w:rPr>
          <w:rFonts w:ascii="Arial" w:hAnsi="Arial" w:cs="Arial"/>
          <w:color w:val="000000"/>
          <w:szCs w:val="24"/>
        </w:rPr>
        <w:t xml:space="preserve">xtensive </w:t>
      </w:r>
      <w:r w:rsidRPr="00A42426">
        <w:rPr>
          <w:rFonts w:ascii="Arial" w:hAnsi="Arial" w:cs="Arial"/>
          <w:b/>
          <w:bCs/>
          <w:color w:val="000000"/>
          <w:szCs w:val="24"/>
        </w:rPr>
        <w:t>(8 points)</w:t>
      </w:r>
    </w:p>
    <w:p w14:paraId="15C8D997" w14:textId="69DF205A" w:rsidR="00997963" w:rsidRPr="008B1849" w:rsidRDefault="00997963" w:rsidP="00997963">
      <w:pPr>
        <w:numPr>
          <w:ilvl w:val="0"/>
          <w:numId w:val="60"/>
        </w:numPr>
        <w:tabs>
          <w:tab w:val="clear" w:pos="360"/>
        </w:tabs>
        <w:jc w:val="both"/>
        <w:rPr>
          <w:rFonts w:ascii="Arial" w:hAnsi="Arial" w:cs="Arial"/>
          <w:color w:val="000000"/>
          <w:szCs w:val="24"/>
        </w:rPr>
      </w:pPr>
      <w:r w:rsidRPr="00017823">
        <w:rPr>
          <w:rFonts w:ascii="Arial" w:hAnsi="Arial" w:cs="Arial"/>
          <w:color w:val="000000"/>
          <w:szCs w:val="24"/>
        </w:rPr>
        <w:t xml:space="preserve">Stronger than </w:t>
      </w:r>
      <w:r w:rsidR="0037272D">
        <w:rPr>
          <w:rFonts w:ascii="Arial" w:hAnsi="Arial" w:cs="Arial"/>
          <w:color w:val="000000"/>
          <w:szCs w:val="24"/>
        </w:rPr>
        <w:t>a</w:t>
      </w:r>
      <w:r w:rsidR="0037272D" w:rsidRPr="00017823">
        <w:rPr>
          <w:rFonts w:ascii="Arial" w:hAnsi="Arial" w:cs="Arial"/>
          <w:color w:val="000000"/>
          <w:szCs w:val="24"/>
        </w:rPr>
        <w:t>dequate</w:t>
      </w:r>
      <w:r w:rsidR="0037272D">
        <w:rPr>
          <w:rFonts w:ascii="Arial" w:hAnsi="Arial" w:cs="Arial"/>
          <w:color w:val="000000"/>
          <w:szCs w:val="24"/>
        </w:rPr>
        <w:t xml:space="preserve"> </w:t>
      </w:r>
      <w:r w:rsidRPr="00017823">
        <w:rPr>
          <w:rFonts w:ascii="Arial" w:hAnsi="Arial" w:cs="Arial"/>
          <w:b/>
          <w:bCs/>
          <w:color w:val="000000"/>
          <w:szCs w:val="24"/>
        </w:rPr>
        <w:t>(</w:t>
      </w:r>
      <w:r>
        <w:rPr>
          <w:rFonts w:ascii="Arial" w:hAnsi="Arial" w:cs="Arial"/>
          <w:b/>
          <w:bCs/>
          <w:color w:val="000000"/>
          <w:szCs w:val="24"/>
        </w:rPr>
        <w:t>6-7</w:t>
      </w:r>
      <w:r w:rsidRPr="00017823">
        <w:rPr>
          <w:rFonts w:ascii="Arial" w:hAnsi="Arial" w:cs="Arial"/>
          <w:b/>
          <w:bCs/>
          <w:color w:val="000000"/>
          <w:szCs w:val="24"/>
        </w:rPr>
        <w:t xml:space="preserve"> points)</w:t>
      </w:r>
    </w:p>
    <w:p w14:paraId="555037B7" w14:textId="77777777" w:rsidR="00997963" w:rsidRPr="00272380" w:rsidRDefault="00997963" w:rsidP="00997963">
      <w:pPr>
        <w:numPr>
          <w:ilvl w:val="0"/>
          <w:numId w:val="60"/>
        </w:numPr>
        <w:tabs>
          <w:tab w:val="clear" w:pos="360"/>
        </w:tabs>
        <w:jc w:val="both"/>
        <w:rPr>
          <w:rFonts w:ascii="Arial" w:hAnsi="Arial" w:cs="Arial"/>
          <w:color w:val="000000"/>
          <w:szCs w:val="24"/>
        </w:rPr>
      </w:pPr>
      <w:r>
        <w:rPr>
          <w:rFonts w:ascii="Arial" w:hAnsi="Arial" w:cs="Arial"/>
          <w:color w:val="000000"/>
          <w:szCs w:val="24"/>
        </w:rPr>
        <w:t>A</w:t>
      </w:r>
      <w:r w:rsidRPr="00272380">
        <w:rPr>
          <w:rFonts w:ascii="Arial" w:hAnsi="Arial" w:cs="Arial"/>
          <w:color w:val="000000"/>
          <w:szCs w:val="24"/>
        </w:rPr>
        <w:t xml:space="preserve">dequate </w:t>
      </w:r>
      <w:r w:rsidRPr="00A42426">
        <w:rPr>
          <w:rFonts w:ascii="Arial" w:hAnsi="Arial" w:cs="Arial"/>
          <w:b/>
          <w:bCs/>
          <w:color w:val="000000"/>
          <w:szCs w:val="24"/>
        </w:rPr>
        <w:t>(</w:t>
      </w:r>
      <w:r>
        <w:rPr>
          <w:rFonts w:ascii="Arial" w:hAnsi="Arial" w:cs="Arial"/>
          <w:b/>
          <w:bCs/>
          <w:color w:val="000000"/>
          <w:szCs w:val="24"/>
        </w:rPr>
        <w:t>3-5</w:t>
      </w:r>
      <w:r w:rsidRPr="00A42426">
        <w:rPr>
          <w:rFonts w:ascii="Arial" w:hAnsi="Arial" w:cs="Arial"/>
          <w:b/>
          <w:bCs/>
          <w:color w:val="000000"/>
          <w:szCs w:val="24"/>
        </w:rPr>
        <w:t xml:space="preserve"> points)</w:t>
      </w:r>
    </w:p>
    <w:p w14:paraId="01765AB9" w14:textId="1BBBE41A" w:rsidR="00997963" w:rsidRPr="00272380" w:rsidRDefault="00997963" w:rsidP="00997963">
      <w:pPr>
        <w:numPr>
          <w:ilvl w:val="0"/>
          <w:numId w:val="60"/>
        </w:numPr>
        <w:tabs>
          <w:tab w:val="clear" w:pos="360"/>
        </w:tabs>
        <w:jc w:val="both"/>
        <w:rPr>
          <w:rFonts w:ascii="Arial" w:hAnsi="Arial" w:cs="Arial"/>
          <w:color w:val="000000"/>
          <w:szCs w:val="24"/>
        </w:rPr>
      </w:pPr>
      <w:r w:rsidRPr="00272380">
        <w:rPr>
          <w:rFonts w:ascii="Arial" w:hAnsi="Arial" w:cs="Arial"/>
          <w:color w:val="000000"/>
          <w:szCs w:val="24"/>
        </w:rPr>
        <w:t xml:space="preserve">Less than </w:t>
      </w:r>
      <w:r w:rsidR="0037272D">
        <w:rPr>
          <w:rFonts w:ascii="Arial" w:hAnsi="Arial" w:cs="Arial"/>
          <w:color w:val="000000"/>
          <w:szCs w:val="24"/>
        </w:rPr>
        <w:t>a</w:t>
      </w:r>
      <w:r w:rsidR="0037272D" w:rsidRPr="00272380">
        <w:rPr>
          <w:rFonts w:ascii="Arial" w:hAnsi="Arial" w:cs="Arial"/>
          <w:color w:val="000000"/>
          <w:szCs w:val="24"/>
        </w:rPr>
        <w:t xml:space="preserve">dequate </w:t>
      </w:r>
      <w:r w:rsidRPr="00A42426">
        <w:rPr>
          <w:rFonts w:ascii="Arial" w:hAnsi="Arial" w:cs="Arial"/>
          <w:b/>
          <w:bCs/>
          <w:color w:val="000000"/>
          <w:szCs w:val="24"/>
        </w:rPr>
        <w:t>(1-</w:t>
      </w:r>
      <w:r>
        <w:rPr>
          <w:rFonts w:ascii="Arial" w:hAnsi="Arial" w:cs="Arial"/>
          <w:b/>
          <w:bCs/>
          <w:color w:val="000000"/>
          <w:szCs w:val="24"/>
        </w:rPr>
        <w:t>2</w:t>
      </w:r>
      <w:r w:rsidRPr="00A42426">
        <w:rPr>
          <w:rFonts w:ascii="Arial" w:hAnsi="Arial" w:cs="Arial"/>
          <w:b/>
          <w:bCs/>
          <w:color w:val="000000"/>
          <w:szCs w:val="24"/>
        </w:rPr>
        <w:t xml:space="preserve"> points)</w:t>
      </w:r>
    </w:p>
    <w:p w14:paraId="34832C9F" w14:textId="77777777" w:rsidR="00997963" w:rsidRPr="00272380" w:rsidRDefault="00997963" w:rsidP="00997963">
      <w:pPr>
        <w:numPr>
          <w:ilvl w:val="0"/>
          <w:numId w:val="60"/>
        </w:numPr>
        <w:tabs>
          <w:tab w:val="clear" w:pos="360"/>
        </w:tabs>
        <w:jc w:val="both"/>
        <w:rPr>
          <w:rFonts w:ascii="Arial" w:hAnsi="Arial" w:cs="Arial"/>
          <w:color w:val="000000"/>
          <w:szCs w:val="24"/>
        </w:rPr>
      </w:pPr>
      <w:r>
        <w:rPr>
          <w:rFonts w:ascii="Arial" w:hAnsi="Arial" w:cs="Arial"/>
          <w:color w:val="000000"/>
          <w:szCs w:val="24"/>
        </w:rPr>
        <w:t>N</w:t>
      </w:r>
      <w:r w:rsidRPr="00272380">
        <w:rPr>
          <w:rFonts w:ascii="Arial" w:hAnsi="Arial" w:cs="Arial"/>
          <w:color w:val="000000"/>
          <w:szCs w:val="24"/>
        </w:rPr>
        <w:t xml:space="preserve">onexistent </w:t>
      </w:r>
      <w:r w:rsidRPr="00A42426">
        <w:rPr>
          <w:rFonts w:ascii="Arial" w:hAnsi="Arial" w:cs="Arial"/>
          <w:b/>
          <w:bCs/>
          <w:color w:val="000000"/>
          <w:szCs w:val="24"/>
        </w:rPr>
        <w:t>(0 points)</w:t>
      </w:r>
    </w:p>
    <w:p w14:paraId="2E62308F" w14:textId="77777777" w:rsidR="003C6B94" w:rsidRPr="00272380" w:rsidRDefault="003C6B94" w:rsidP="003C6B94">
      <w:pPr>
        <w:jc w:val="both"/>
        <w:rPr>
          <w:rFonts w:ascii="Arial" w:hAnsi="Arial" w:cs="Arial"/>
          <w:color w:val="000000"/>
          <w:szCs w:val="24"/>
        </w:rPr>
      </w:pPr>
    </w:p>
    <w:p w14:paraId="07EDB864" w14:textId="77777777" w:rsidR="003C6B94" w:rsidRPr="00272380" w:rsidRDefault="003C6B94" w:rsidP="003C6B94">
      <w:pPr>
        <w:jc w:val="both"/>
        <w:rPr>
          <w:rFonts w:ascii="Arial" w:hAnsi="Arial" w:cs="Arial"/>
          <w:color w:val="000000"/>
          <w:szCs w:val="24"/>
        </w:rPr>
      </w:pPr>
      <w:r w:rsidRPr="00A42426">
        <w:rPr>
          <w:rFonts w:ascii="Arial" w:hAnsi="Arial" w:cs="Arial"/>
          <w:b/>
          <w:bCs/>
          <w:color w:val="000000"/>
          <w:szCs w:val="24"/>
        </w:rPr>
        <w:t>Score:</w:t>
      </w:r>
      <w:r w:rsidRPr="00272380">
        <w:rPr>
          <w:rFonts w:ascii="Arial" w:hAnsi="Arial" w:cs="Arial"/>
          <w:color w:val="000000"/>
          <w:szCs w:val="24"/>
        </w:rPr>
        <w:t xml:space="preserve"> ____________</w:t>
      </w:r>
    </w:p>
    <w:p w14:paraId="45C79105" w14:textId="77777777" w:rsidR="003C6B94" w:rsidRPr="00272380" w:rsidRDefault="003C6B94" w:rsidP="003C6B94">
      <w:pPr>
        <w:jc w:val="both"/>
        <w:rPr>
          <w:rFonts w:ascii="Arial" w:hAnsi="Arial" w:cs="Arial"/>
          <w:color w:val="000000"/>
          <w:szCs w:val="24"/>
        </w:rPr>
      </w:pPr>
    </w:p>
    <w:p w14:paraId="14134B9B" w14:textId="77777777" w:rsidR="003C6B94" w:rsidRPr="00A42426" w:rsidRDefault="003C6B94" w:rsidP="003C6B94">
      <w:pPr>
        <w:jc w:val="both"/>
        <w:rPr>
          <w:rFonts w:ascii="Arial" w:hAnsi="Arial" w:cs="Arial"/>
          <w:b/>
          <w:bCs/>
          <w:color w:val="000000"/>
          <w:szCs w:val="24"/>
          <w:u w:val="single"/>
        </w:rPr>
      </w:pPr>
      <w:r w:rsidRPr="00A42426">
        <w:rPr>
          <w:rFonts w:ascii="Arial" w:hAnsi="Arial" w:cs="Arial"/>
          <w:b/>
          <w:bCs/>
          <w:color w:val="000000"/>
          <w:szCs w:val="24"/>
        </w:rPr>
        <w:t xml:space="preserve">Comments:  </w:t>
      </w:r>
      <w:r w:rsidRPr="00A42426">
        <w:rPr>
          <w:rFonts w:ascii="Arial" w:hAnsi="Arial" w:cs="Arial"/>
          <w:b/>
          <w:bCs/>
          <w:color w:val="000000"/>
          <w:szCs w:val="24"/>
          <w:u w:val="single"/>
        </w:rPr>
        <w:tab/>
      </w:r>
      <w:r w:rsidRPr="00A42426">
        <w:rPr>
          <w:rFonts w:ascii="Arial" w:hAnsi="Arial" w:cs="Arial"/>
          <w:b/>
          <w:bCs/>
          <w:color w:val="000000"/>
          <w:szCs w:val="24"/>
          <w:u w:val="single"/>
        </w:rPr>
        <w:tab/>
      </w:r>
      <w:r w:rsidRPr="00A42426">
        <w:rPr>
          <w:rFonts w:ascii="Arial" w:hAnsi="Arial" w:cs="Arial"/>
          <w:b/>
          <w:bCs/>
          <w:color w:val="000000"/>
          <w:szCs w:val="24"/>
          <w:u w:val="single"/>
        </w:rPr>
        <w:tab/>
      </w:r>
      <w:r w:rsidRPr="00A42426">
        <w:rPr>
          <w:rFonts w:ascii="Arial" w:hAnsi="Arial" w:cs="Arial"/>
          <w:b/>
          <w:bCs/>
          <w:color w:val="000000"/>
          <w:szCs w:val="24"/>
          <w:u w:val="single"/>
        </w:rPr>
        <w:tab/>
      </w:r>
      <w:r w:rsidRPr="00A42426">
        <w:rPr>
          <w:rFonts w:ascii="Arial" w:hAnsi="Arial" w:cs="Arial"/>
          <w:b/>
          <w:bCs/>
          <w:color w:val="000000"/>
          <w:szCs w:val="24"/>
          <w:u w:val="single"/>
        </w:rPr>
        <w:tab/>
      </w:r>
      <w:r w:rsidRPr="00A42426">
        <w:rPr>
          <w:rFonts w:ascii="Arial" w:hAnsi="Arial" w:cs="Arial"/>
          <w:b/>
          <w:bCs/>
          <w:color w:val="000000"/>
          <w:szCs w:val="24"/>
          <w:u w:val="single"/>
        </w:rPr>
        <w:tab/>
      </w:r>
      <w:r w:rsidRPr="00A42426">
        <w:rPr>
          <w:rFonts w:ascii="Arial" w:hAnsi="Arial" w:cs="Arial"/>
          <w:b/>
          <w:bCs/>
          <w:color w:val="000000"/>
          <w:szCs w:val="24"/>
          <w:u w:val="single"/>
        </w:rPr>
        <w:tab/>
      </w:r>
      <w:r w:rsidRPr="00A42426">
        <w:rPr>
          <w:rFonts w:ascii="Arial" w:hAnsi="Arial" w:cs="Arial"/>
          <w:b/>
          <w:bCs/>
          <w:color w:val="000000"/>
          <w:szCs w:val="24"/>
          <w:u w:val="single"/>
        </w:rPr>
        <w:tab/>
      </w:r>
      <w:r w:rsidRPr="00A42426">
        <w:rPr>
          <w:rFonts w:ascii="Arial" w:hAnsi="Arial" w:cs="Arial"/>
          <w:b/>
          <w:bCs/>
          <w:color w:val="000000"/>
          <w:szCs w:val="24"/>
          <w:u w:val="single"/>
        </w:rPr>
        <w:tab/>
      </w:r>
      <w:r w:rsidRPr="00A42426">
        <w:rPr>
          <w:rFonts w:ascii="Arial" w:hAnsi="Arial" w:cs="Arial"/>
          <w:b/>
          <w:bCs/>
          <w:color w:val="000000"/>
          <w:szCs w:val="24"/>
          <w:u w:val="single"/>
        </w:rPr>
        <w:tab/>
      </w:r>
      <w:r w:rsidRPr="00A42426">
        <w:rPr>
          <w:rFonts w:ascii="Arial" w:hAnsi="Arial" w:cs="Arial"/>
          <w:b/>
          <w:bCs/>
          <w:color w:val="000000"/>
          <w:szCs w:val="24"/>
          <w:u w:val="single"/>
        </w:rPr>
        <w:tab/>
      </w:r>
    </w:p>
    <w:p w14:paraId="4348242B" w14:textId="77777777" w:rsidR="003C6B94" w:rsidRPr="00272380" w:rsidRDefault="003C6B94" w:rsidP="003C6B94">
      <w:pPr>
        <w:jc w:val="both"/>
        <w:rPr>
          <w:rFonts w:ascii="Arial" w:hAnsi="Arial" w:cs="Arial"/>
          <w:color w:val="000000"/>
          <w:szCs w:val="24"/>
          <w:u w:val="single"/>
        </w:rPr>
      </w:pPr>
    </w:p>
    <w:p w14:paraId="41A05B90" w14:textId="77777777" w:rsidR="003C6B94" w:rsidRPr="00272380" w:rsidRDefault="003C6B94" w:rsidP="003C6B94">
      <w:pPr>
        <w:jc w:val="both"/>
        <w:rPr>
          <w:rFonts w:ascii="Arial" w:hAnsi="Arial" w:cs="Arial"/>
          <w:color w:val="000000"/>
          <w:szCs w:val="24"/>
          <w:u w:val="single"/>
        </w:rPr>
      </w:pP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3FE58A44" w14:textId="77777777" w:rsidR="003C6B94" w:rsidRPr="00272380" w:rsidRDefault="003C6B94" w:rsidP="003C6B94">
      <w:pPr>
        <w:jc w:val="both"/>
        <w:rPr>
          <w:rFonts w:ascii="Arial" w:hAnsi="Arial" w:cs="Arial"/>
          <w:color w:val="000000"/>
          <w:szCs w:val="24"/>
        </w:rPr>
      </w:pPr>
    </w:p>
    <w:p w14:paraId="63F61C35" w14:textId="77777777" w:rsidR="003C6B94" w:rsidRPr="00272380" w:rsidRDefault="003C6B94" w:rsidP="003C6B94">
      <w:pPr>
        <w:jc w:val="both"/>
        <w:rPr>
          <w:rFonts w:ascii="Arial" w:hAnsi="Arial" w:cs="Arial"/>
          <w:color w:val="000000"/>
          <w:szCs w:val="24"/>
          <w:u w:val="single"/>
        </w:rPr>
      </w:pP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73A4FE5C" w14:textId="77777777" w:rsidR="003C6B94" w:rsidRPr="00272380" w:rsidRDefault="003C6B94" w:rsidP="003C6B94">
      <w:pPr>
        <w:jc w:val="both"/>
        <w:rPr>
          <w:rFonts w:ascii="Arial" w:hAnsi="Arial" w:cs="Arial"/>
          <w:color w:val="000000"/>
          <w:szCs w:val="24"/>
        </w:rPr>
      </w:pPr>
    </w:p>
    <w:p w14:paraId="1BBEF8D9" w14:textId="77777777" w:rsidR="003C6B94" w:rsidRPr="00272380" w:rsidRDefault="003C6B94" w:rsidP="003C6B94">
      <w:pPr>
        <w:jc w:val="both"/>
        <w:rPr>
          <w:rFonts w:ascii="Arial" w:hAnsi="Arial" w:cs="Arial"/>
          <w:color w:val="000000"/>
          <w:szCs w:val="24"/>
          <w:u w:val="single"/>
        </w:rPr>
      </w:pP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085D6631" w14:textId="77777777" w:rsidR="003C6B94" w:rsidRPr="00272380" w:rsidRDefault="003C6B94" w:rsidP="003C6B94">
      <w:pPr>
        <w:jc w:val="both"/>
        <w:rPr>
          <w:rFonts w:ascii="Arial" w:hAnsi="Arial" w:cs="Arial"/>
          <w:color w:val="000000"/>
          <w:szCs w:val="24"/>
        </w:rPr>
      </w:pPr>
    </w:p>
    <w:p w14:paraId="0226129D" w14:textId="77777777" w:rsidR="003C6B94" w:rsidRPr="00272380" w:rsidRDefault="003C6B94" w:rsidP="003C6B94">
      <w:pPr>
        <w:jc w:val="both"/>
        <w:rPr>
          <w:rFonts w:ascii="Arial" w:hAnsi="Arial" w:cs="Arial"/>
          <w:color w:val="000000"/>
          <w:szCs w:val="24"/>
        </w:rPr>
      </w:pP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09A4B5FA" w14:textId="77777777" w:rsidR="003C6B94" w:rsidRPr="00272380" w:rsidRDefault="003C6B94" w:rsidP="003C6B94">
      <w:pPr>
        <w:jc w:val="both"/>
        <w:rPr>
          <w:rFonts w:ascii="Arial" w:hAnsi="Arial" w:cs="Arial"/>
          <w:color w:val="000000"/>
          <w:szCs w:val="24"/>
        </w:rPr>
      </w:pPr>
      <w:r w:rsidRPr="00272380">
        <w:rPr>
          <w:rFonts w:ascii="Wingdings" w:eastAsia="Wingdings" w:hAnsi="Wingdings" w:cs="Wingdings"/>
          <w:color w:val="000000"/>
          <w:szCs w:val="24"/>
        </w:rPr>
        <w:sym w:font="Wingdings" w:char="F074"/>
      </w:r>
      <w:r w:rsidRPr="00272380">
        <w:rPr>
          <w:rFonts w:ascii="Wingdings" w:eastAsia="Wingdings" w:hAnsi="Wingdings" w:cs="Wingdings"/>
          <w:color w:val="000000"/>
          <w:szCs w:val="24"/>
        </w:rPr>
        <w:sym w:font="Wingdings" w:char="F074"/>
      </w:r>
      <w:r w:rsidRPr="00272380">
        <w:rPr>
          <w:rFonts w:ascii="Wingdings" w:eastAsia="Wingdings" w:hAnsi="Wingdings" w:cs="Wingdings"/>
          <w:color w:val="000000"/>
          <w:szCs w:val="24"/>
        </w:rPr>
        <w:sym w:font="Wingdings" w:char="F074"/>
      </w:r>
      <w:r w:rsidRPr="00272380">
        <w:rPr>
          <w:rFonts w:ascii="Arial" w:hAnsi="Arial" w:cs="Arial"/>
          <w:color w:val="000000"/>
          <w:szCs w:val="24"/>
        </w:rPr>
        <w:t xml:space="preserve"> Each Section must Contain Comments Justifying the Score Given </w:t>
      </w:r>
      <w:r w:rsidRPr="00272380">
        <w:rPr>
          <w:rFonts w:ascii="Wingdings" w:eastAsia="Wingdings" w:hAnsi="Wingdings" w:cs="Wingdings"/>
          <w:color w:val="000000"/>
          <w:szCs w:val="24"/>
        </w:rPr>
        <w:sym w:font="Wingdings" w:char="F074"/>
      </w:r>
      <w:r w:rsidRPr="00272380">
        <w:rPr>
          <w:rFonts w:ascii="Wingdings" w:eastAsia="Wingdings" w:hAnsi="Wingdings" w:cs="Wingdings"/>
          <w:color w:val="000000"/>
          <w:szCs w:val="24"/>
        </w:rPr>
        <w:sym w:font="Wingdings" w:char="F074"/>
      </w:r>
      <w:r w:rsidRPr="00272380">
        <w:rPr>
          <w:rFonts w:ascii="Wingdings" w:eastAsia="Wingdings" w:hAnsi="Wingdings" w:cs="Wingdings"/>
          <w:color w:val="000000"/>
          <w:szCs w:val="24"/>
        </w:rPr>
        <w:sym w:font="Wingdings" w:char="F074"/>
      </w:r>
    </w:p>
    <w:p w14:paraId="0EE6005B" w14:textId="77777777" w:rsidR="003C6B94" w:rsidRPr="00272380" w:rsidRDefault="003C6B94" w:rsidP="003C6B94">
      <w:pPr>
        <w:jc w:val="both"/>
        <w:rPr>
          <w:rFonts w:ascii="Arial" w:hAnsi="Arial" w:cs="Arial"/>
          <w:color w:val="000000"/>
          <w:szCs w:val="24"/>
        </w:rPr>
      </w:pPr>
    </w:p>
    <w:p w14:paraId="28A866F0" w14:textId="77777777" w:rsidR="003C6B94" w:rsidRPr="00272380" w:rsidRDefault="003C6B94" w:rsidP="003C6B94">
      <w:pPr>
        <w:jc w:val="both"/>
        <w:rPr>
          <w:rFonts w:ascii="Arial" w:hAnsi="Arial" w:cs="Arial"/>
          <w:color w:val="000000"/>
          <w:szCs w:val="24"/>
        </w:rPr>
      </w:pPr>
    </w:p>
    <w:p w14:paraId="5F81BF25" w14:textId="77777777" w:rsidR="003C6B94" w:rsidRPr="00272380" w:rsidRDefault="003C6B94" w:rsidP="003C6B94">
      <w:pPr>
        <w:jc w:val="both"/>
        <w:rPr>
          <w:rFonts w:ascii="Arial" w:hAnsi="Arial" w:cs="Arial"/>
          <w:color w:val="000000"/>
          <w:szCs w:val="24"/>
        </w:rPr>
      </w:pPr>
    </w:p>
    <w:p w14:paraId="0F8EC83F" w14:textId="35C34B50" w:rsidR="003C6B94" w:rsidRPr="00272380" w:rsidRDefault="003C6B94" w:rsidP="003C6B94">
      <w:pPr>
        <w:jc w:val="both"/>
        <w:rPr>
          <w:rFonts w:ascii="Arial" w:hAnsi="Arial" w:cs="Arial"/>
          <w:color w:val="000000"/>
          <w:szCs w:val="24"/>
        </w:rPr>
      </w:pPr>
      <w:r w:rsidRPr="00272380">
        <w:rPr>
          <w:rFonts w:ascii="Arial" w:hAnsi="Arial" w:cs="Arial"/>
          <w:color w:val="000000"/>
          <w:szCs w:val="24"/>
        </w:rPr>
        <w:t xml:space="preserve">Total points for Section </w:t>
      </w:r>
      <w:r w:rsidR="0001244F">
        <w:rPr>
          <w:rFonts w:ascii="Arial" w:hAnsi="Arial" w:cs="Arial"/>
          <w:color w:val="000000"/>
          <w:szCs w:val="24"/>
        </w:rPr>
        <w:t>2</w:t>
      </w:r>
      <w:r w:rsidR="008E7BAB">
        <w:rPr>
          <w:rFonts w:ascii="Arial" w:hAnsi="Arial" w:cs="Arial"/>
          <w:color w:val="000000"/>
          <w:szCs w:val="24"/>
        </w:rPr>
        <w:t>:</w:t>
      </w:r>
      <w:r w:rsidR="0001244F" w:rsidRPr="00272380">
        <w:rPr>
          <w:rFonts w:ascii="Arial" w:hAnsi="Arial" w:cs="Arial"/>
          <w:color w:val="000000"/>
          <w:szCs w:val="24"/>
        </w:rPr>
        <w:t xml:space="preserve"> </w:t>
      </w:r>
      <w:r w:rsidRPr="00272380">
        <w:rPr>
          <w:rFonts w:ascii="Arial" w:hAnsi="Arial" w:cs="Arial"/>
          <w:color w:val="000000"/>
          <w:szCs w:val="24"/>
        </w:rPr>
        <w:t>_______________</w:t>
      </w:r>
    </w:p>
    <w:p w14:paraId="73A4D3ED" w14:textId="77777777" w:rsidR="003C6B94" w:rsidRPr="00272380" w:rsidRDefault="003C6B94" w:rsidP="003C6B94">
      <w:pPr>
        <w:jc w:val="both"/>
        <w:rPr>
          <w:rFonts w:ascii="Arial" w:hAnsi="Arial" w:cs="Arial"/>
          <w:color w:val="000000"/>
          <w:szCs w:val="24"/>
        </w:rPr>
      </w:pPr>
    </w:p>
    <w:p w14:paraId="15633066" w14:textId="77777777" w:rsidR="003C6B94" w:rsidRPr="00272380" w:rsidRDefault="003C6B94" w:rsidP="003C6B94">
      <w:pPr>
        <w:jc w:val="both"/>
        <w:rPr>
          <w:rFonts w:ascii="Arial" w:hAnsi="Arial" w:cs="Arial"/>
          <w:color w:val="000000"/>
          <w:szCs w:val="24"/>
        </w:rPr>
      </w:pPr>
    </w:p>
    <w:p w14:paraId="194471EE" w14:textId="77777777" w:rsidR="003C6B94" w:rsidRPr="00272380" w:rsidRDefault="003C6B94" w:rsidP="003C6B94">
      <w:pPr>
        <w:jc w:val="both"/>
        <w:rPr>
          <w:rFonts w:ascii="Arial" w:hAnsi="Arial" w:cs="Arial"/>
          <w:color w:val="000000"/>
          <w:szCs w:val="24"/>
        </w:rPr>
      </w:pPr>
    </w:p>
    <w:p w14:paraId="71D365C4" w14:textId="7BE49CC4" w:rsidR="003C6B94" w:rsidRPr="002743E4" w:rsidRDefault="003C6B94" w:rsidP="003C6B94">
      <w:pPr>
        <w:jc w:val="both"/>
        <w:rPr>
          <w:rFonts w:ascii="Arial" w:hAnsi="Arial" w:cs="Arial"/>
          <w:b/>
          <w:bCs/>
          <w:color w:val="000000"/>
          <w:szCs w:val="24"/>
        </w:rPr>
      </w:pPr>
      <w:r w:rsidRPr="002743E4">
        <w:rPr>
          <w:rFonts w:ascii="Arial" w:hAnsi="Arial" w:cs="Arial"/>
          <w:b/>
          <w:bCs/>
          <w:color w:val="000000"/>
          <w:szCs w:val="24"/>
        </w:rPr>
        <w:t xml:space="preserve">Section </w:t>
      </w:r>
      <w:r w:rsidR="00852CC6">
        <w:rPr>
          <w:rFonts w:ascii="Arial" w:hAnsi="Arial" w:cs="Arial"/>
          <w:b/>
          <w:bCs/>
          <w:color w:val="000000"/>
          <w:szCs w:val="24"/>
        </w:rPr>
        <w:t>3</w:t>
      </w:r>
      <w:r w:rsidRPr="002743E4">
        <w:rPr>
          <w:rFonts w:ascii="Arial" w:hAnsi="Arial" w:cs="Arial"/>
          <w:b/>
          <w:bCs/>
          <w:color w:val="000000"/>
          <w:szCs w:val="24"/>
        </w:rPr>
        <w:t>. - Qualifications of Key Staff and Personnel</w:t>
      </w:r>
    </w:p>
    <w:p w14:paraId="55F3F3C8" w14:textId="0C5F07D0" w:rsidR="003C6B94" w:rsidRPr="00272380" w:rsidRDefault="003C6B94" w:rsidP="003C6B94">
      <w:pPr>
        <w:jc w:val="both"/>
        <w:rPr>
          <w:rFonts w:ascii="Arial" w:hAnsi="Arial" w:cs="Arial"/>
          <w:color w:val="000000"/>
          <w:szCs w:val="24"/>
        </w:rPr>
      </w:pPr>
      <w:r w:rsidRPr="00272380">
        <w:rPr>
          <w:rFonts w:ascii="Arial" w:hAnsi="Arial" w:cs="Arial"/>
          <w:color w:val="000000"/>
          <w:szCs w:val="24"/>
        </w:rPr>
        <w:t>(Total 5 of 80 points) as follows:</w:t>
      </w:r>
    </w:p>
    <w:p w14:paraId="0ADC28EF" w14:textId="77777777" w:rsidR="003C6B94" w:rsidRPr="00272380" w:rsidRDefault="003C6B94" w:rsidP="003C6B94">
      <w:pPr>
        <w:jc w:val="both"/>
        <w:rPr>
          <w:rFonts w:ascii="Arial" w:hAnsi="Arial" w:cs="Arial"/>
          <w:color w:val="000000"/>
          <w:szCs w:val="24"/>
        </w:rPr>
      </w:pPr>
    </w:p>
    <w:p w14:paraId="3B1B142B" w14:textId="77777777" w:rsidR="003C6B94" w:rsidRPr="00272380" w:rsidRDefault="003C6B94" w:rsidP="003C6B94">
      <w:pPr>
        <w:jc w:val="both"/>
        <w:rPr>
          <w:rFonts w:ascii="Arial" w:hAnsi="Arial" w:cs="Arial"/>
          <w:color w:val="000000"/>
          <w:szCs w:val="24"/>
        </w:rPr>
      </w:pPr>
    </w:p>
    <w:p w14:paraId="18E18A11" w14:textId="2F6ACD15" w:rsidR="003C6B94" w:rsidRPr="00272380" w:rsidRDefault="003C6B94" w:rsidP="003C6B94">
      <w:pPr>
        <w:numPr>
          <w:ilvl w:val="0"/>
          <w:numId w:val="61"/>
        </w:numPr>
        <w:jc w:val="both"/>
        <w:rPr>
          <w:rFonts w:ascii="Arial" w:hAnsi="Arial" w:cs="Arial"/>
          <w:color w:val="000000"/>
          <w:szCs w:val="24"/>
        </w:rPr>
      </w:pPr>
      <w:r w:rsidRPr="00272380">
        <w:rPr>
          <w:rFonts w:ascii="Arial" w:hAnsi="Arial" w:cs="Arial"/>
          <w:color w:val="000000"/>
          <w:szCs w:val="24"/>
        </w:rPr>
        <w:t xml:space="preserve">The applicant describes experience and training of key staff </w:t>
      </w:r>
      <w:proofErr w:type="gramStart"/>
      <w:r w:rsidRPr="00272380">
        <w:rPr>
          <w:rFonts w:ascii="Arial" w:hAnsi="Arial" w:cs="Arial"/>
          <w:color w:val="000000"/>
          <w:szCs w:val="24"/>
        </w:rPr>
        <w:t>in the area of</w:t>
      </w:r>
      <w:proofErr w:type="gramEnd"/>
      <w:r w:rsidRPr="00272380">
        <w:rPr>
          <w:rFonts w:ascii="Arial" w:hAnsi="Arial" w:cs="Arial"/>
          <w:color w:val="000000"/>
          <w:szCs w:val="24"/>
        </w:rPr>
        <w:t xml:space="preserve"> leadership development </w:t>
      </w:r>
      <w:r w:rsidRPr="002743E4">
        <w:rPr>
          <w:rFonts w:ascii="Arial" w:hAnsi="Arial" w:cs="Arial"/>
          <w:b/>
          <w:bCs/>
          <w:color w:val="000000"/>
          <w:szCs w:val="24"/>
        </w:rPr>
        <w:t>(up to two points)</w:t>
      </w:r>
      <w:r w:rsidR="0001244F">
        <w:rPr>
          <w:rFonts w:ascii="Arial" w:hAnsi="Arial" w:cs="Arial"/>
          <w:b/>
          <w:bCs/>
          <w:color w:val="000000"/>
          <w:szCs w:val="24"/>
        </w:rPr>
        <w:t>.</w:t>
      </w:r>
    </w:p>
    <w:p w14:paraId="1F7A7CDA" w14:textId="77777777" w:rsidR="003C6B94" w:rsidRPr="00272380" w:rsidRDefault="003C6B94" w:rsidP="003C6B94">
      <w:pPr>
        <w:jc w:val="both"/>
        <w:rPr>
          <w:rFonts w:ascii="Arial" w:hAnsi="Arial" w:cs="Arial"/>
          <w:color w:val="000000"/>
          <w:szCs w:val="24"/>
        </w:rPr>
      </w:pPr>
    </w:p>
    <w:p w14:paraId="6374AA4E" w14:textId="77777777" w:rsidR="003C6B94" w:rsidRPr="00272380" w:rsidRDefault="003C6B94" w:rsidP="003C6B94">
      <w:pPr>
        <w:numPr>
          <w:ilvl w:val="0"/>
          <w:numId w:val="62"/>
        </w:numPr>
        <w:jc w:val="both"/>
        <w:rPr>
          <w:rFonts w:ascii="Arial" w:hAnsi="Arial" w:cs="Arial"/>
          <w:color w:val="000000"/>
          <w:szCs w:val="24"/>
        </w:rPr>
      </w:pPr>
      <w:r w:rsidRPr="00272380">
        <w:rPr>
          <w:rFonts w:ascii="Arial" w:hAnsi="Arial" w:cs="Arial"/>
          <w:color w:val="000000"/>
          <w:szCs w:val="24"/>
        </w:rPr>
        <w:t xml:space="preserve">Key staff has extensive leadership development training </w:t>
      </w:r>
      <w:r w:rsidRPr="002743E4">
        <w:rPr>
          <w:rFonts w:ascii="Arial" w:hAnsi="Arial" w:cs="Arial"/>
          <w:b/>
          <w:bCs/>
          <w:color w:val="000000"/>
          <w:szCs w:val="24"/>
        </w:rPr>
        <w:t>(2 points)</w:t>
      </w:r>
    </w:p>
    <w:p w14:paraId="0DB65578" w14:textId="77777777" w:rsidR="003C6B94" w:rsidRPr="00272380" w:rsidRDefault="003C6B94" w:rsidP="003C6B94">
      <w:pPr>
        <w:numPr>
          <w:ilvl w:val="0"/>
          <w:numId w:val="62"/>
        </w:numPr>
        <w:jc w:val="both"/>
        <w:rPr>
          <w:rFonts w:ascii="Arial" w:hAnsi="Arial" w:cs="Arial"/>
          <w:color w:val="000000"/>
          <w:szCs w:val="24"/>
        </w:rPr>
      </w:pPr>
      <w:r w:rsidRPr="00272380">
        <w:rPr>
          <w:rFonts w:ascii="Arial" w:hAnsi="Arial" w:cs="Arial"/>
          <w:color w:val="000000"/>
          <w:szCs w:val="24"/>
        </w:rPr>
        <w:t xml:space="preserve">Key staff has adequate leadership development training </w:t>
      </w:r>
      <w:r w:rsidRPr="002743E4">
        <w:rPr>
          <w:rFonts w:ascii="Arial" w:hAnsi="Arial" w:cs="Arial"/>
          <w:b/>
          <w:bCs/>
          <w:color w:val="000000"/>
          <w:szCs w:val="24"/>
        </w:rPr>
        <w:t>(1 point)</w:t>
      </w:r>
    </w:p>
    <w:p w14:paraId="26F99BFC" w14:textId="77777777" w:rsidR="003C6B94" w:rsidRPr="00272380" w:rsidRDefault="003C6B94" w:rsidP="003C6B94">
      <w:pPr>
        <w:numPr>
          <w:ilvl w:val="0"/>
          <w:numId w:val="62"/>
        </w:numPr>
        <w:jc w:val="both"/>
        <w:rPr>
          <w:rFonts w:ascii="Arial" w:hAnsi="Arial" w:cs="Arial"/>
          <w:color w:val="000000"/>
          <w:szCs w:val="24"/>
        </w:rPr>
      </w:pPr>
      <w:r w:rsidRPr="00272380">
        <w:rPr>
          <w:rFonts w:ascii="Arial" w:hAnsi="Arial" w:cs="Arial"/>
          <w:color w:val="000000"/>
          <w:szCs w:val="24"/>
        </w:rPr>
        <w:t xml:space="preserve">Key staff is limited/ineffective training in leadership development </w:t>
      </w:r>
      <w:r w:rsidRPr="002743E4">
        <w:rPr>
          <w:rFonts w:ascii="Arial" w:hAnsi="Arial" w:cs="Arial"/>
          <w:b/>
          <w:bCs/>
          <w:color w:val="000000"/>
          <w:szCs w:val="24"/>
        </w:rPr>
        <w:t>(0 points)</w:t>
      </w:r>
    </w:p>
    <w:p w14:paraId="50E1DFA6" w14:textId="77777777" w:rsidR="003C6B94" w:rsidRPr="00272380" w:rsidRDefault="003C6B94" w:rsidP="003C6B94">
      <w:pPr>
        <w:jc w:val="both"/>
        <w:rPr>
          <w:rFonts w:ascii="Arial" w:hAnsi="Arial" w:cs="Arial"/>
          <w:color w:val="000000"/>
          <w:szCs w:val="24"/>
        </w:rPr>
      </w:pPr>
    </w:p>
    <w:p w14:paraId="044DB9A0" w14:textId="77777777" w:rsidR="003C6B94" w:rsidRPr="00272380" w:rsidRDefault="003C6B94" w:rsidP="003C6B94">
      <w:pPr>
        <w:jc w:val="both"/>
        <w:rPr>
          <w:rFonts w:ascii="Arial" w:hAnsi="Arial" w:cs="Arial"/>
          <w:color w:val="000000"/>
          <w:szCs w:val="24"/>
        </w:rPr>
      </w:pPr>
      <w:r w:rsidRPr="00272380">
        <w:rPr>
          <w:rFonts w:ascii="Arial" w:hAnsi="Arial" w:cs="Arial"/>
          <w:color w:val="000000"/>
          <w:szCs w:val="24"/>
        </w:rPr>
        <w:t>Score: ____________</w:t>
      </w:r>
    </w:p>
    <w:p w14:paraId="34D6EC31" w14:textId="77777777" w:rsidR="003C6B94" w:rsidRPr="00272380" w:rsidRDefault="003C6B94" w:rsidP="003C6B94">
      <w:pPr>
        <w:jc w:val="both"/>
        <w:rPr>
          <w:rFonts w:ascii="Arial" w:hAnsi="Arial" w:cs="Arial"/>
          <w:color w:val="000000"/>
          <w:szCs w:val="24"/>
        </w:rPr>
      </w:pPr>
    </w:p>
    <w:p w14:paraId="342FEF11" w14:textId="77777777" w:rsidR="003C6B94" w:rsidRPr="00272380" w:rsidRDefault="003C6B94" w:rsidP="003C6B94">
      <w:pPr>
        <w:jc w:val="both"/>
        <w:rPr>
          <w:rFonts w:ascii="Arial" w:hAnsi="Arial" w:cs="Arial"/>
          <w:color w:val="000000"/>
          <w:szCs w:val="24"/>
          <w:u w:val="single"/>
        </w:rPr>
      </w:pPr>
      <w:r w:rsidRPr="00272380">
        <w:rPr>
          <w:rFonts w:ascii="Arial" w:hAnsi="Arial" w:cs="Arial"/>
          <w:color w:val="000000"/>
          <w:szCs w:val="24"/>
        </w:rPr>
        <w:t xml:space="preserve">Comments:  </w:t>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2DF31BCB" w14:textId="77777777" w:rsidR="003C6B94" w:rsidRPr="00272380" w:rsidRDefault="003C6B94" w:rsidP="003C6B94">
      <w:pPr>
        <w:jc w:val="both"/>
        <w:rPr>
          <w:rFonts w:ascii="Arial" w:hAnsi="Arial" w:cs="Arial"/>
          <w:color w:val="000000"/>
          <w:szCs w:val="24"/>
          <w:u w:val="single"/>
        </w:rPr>
      </w:pPr>
    </w:p>
    <w:p w14:paraId="627E128F" w14:textId="77777777" w:rsidR="003C6B94" w:rsidRPr="00272380" w:rsidRDefault="003C6B94" w:rsidP="003C6B94">
      <w:pPr>
        <w:jc w:val="both"/>
        <w:rPr>
          <w:rFonts w:ascii="Arial" w:hAnsi="Arial" w:cs="Arial"/>
          <w:color w:val="000000"/>
          <w:szCs w:val="24"/>
          <w:u w:val="single"/>
        </w:rPr>
      </w:pP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199AF3A9" w14:textId="77777777" w:rsidR="003C6B94" w:rsidRPr="00272380" w:rsidRDefault="003C6B94" w:rsidP="003C6B94">
      <w:pPr>
        <w:jc w:val="both"/>
        <w:rPr>
          <w:rFonts w:ascii="Arial" w:hAnsi="Arial" w:cs="Arial"/>
          <w:color w:val="000000"/>
          <w:szCs w:val="24"/>
        </w:rPr>
      </w:pPr>
    </w:p>
    <w:p w14:paraId="68824999" w14:textId="77777777" w:rsidR="003C6B94" w:rsidRPr="00272380" w:rsidRDefault="003C6B94" w:rsidP="003C6B94">
      <w:pPr>
        <w:jc w:val="both"/>
        <w:rPr>
          <w:rFonts w:ascii="Arial" w:hAnsi="Arial" w:cs="Arial"/>
          <w:color w:val="000000"/>
          <w:szCs w:val="24"/>
          <w:u w:val="single"/>
        </w:rPr>
      </w:pP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694E5D0E" w14:textId="77777777" w:rsidR="003C6B94" w:rsidRPr="00272380" w:rsidRDefault="003C6B94" w:rsidP="003C6B94">
      <w:pPr>
        <w:jc w:val="both"/>
        <w:rPr>
          <w:rFonts w:ascii="Arial" w:hAnsi="Arial" w:cs="Arial"/>
          <w:color w:val="000000"/>
          <w:szCs w:val="24"/>
        </w:rPr>
      </w:pPr>
    </w:p>
    <w:p w14:paraId="7E54C031" w14:textId="77777777" w:rsidR="003C6B94" w:rsidRPr="00272380" w:rsidRDefault="003C6B94" w:rsidP="003C6B94">
      <w:pPr>
        <w:jc w:val="both"/>
        <w:rPr>
          <w:rFonts w:ascii="Arial" w:hAnsi="Arial" w:cs="Arial"/>
          <w:color w:val="000000"/>
          <w:szCs w:val="24"/>
          <w:u w:val="single"/>
        </w:rPr>
      </w:pP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145E1D67" w14:textId="77777777" w:rsidR="003C6B94" w:rsidRPr="00272380" w:rsidRDefault="003C6B94" w:rsidP="003C6B94">
      <w:pPr>
        <w:jc w:val="both"/>
        <w:rPr>
          <w:rFonts w:ascii="Arial" w:hAnsi="Arial" w:cs="Arial"/>
          <w:color w:val="000000"/>
          <w:szCs w:val="24"/>
        </w:rPr>
      </w:pPr>
    </w:p>
    <w:p w14:paraId="799AA6CC" w14:textId="77777777" w:rsidR="003C6B94" w:rsidRPr="00272380" w:rsidRDefault="003C6B94" w:rsidP="003C6B94">
      <w:pPr>
        <w:jc w:val="both"/>
        <w:rPr>
          <w:rFonts w:ascii="Arial" w:hAnsi="Arial" w:cs="Arial"/>
          <w:color w:val="000000"/>
          <w:szCs w:val="24"/>
        </w:rPr>
      </w:pP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3CFDCAA8" w14:textId="77777777" w:rsidR="003C6B94" w:rsidRPr="00272380" w:rsidRDefault="003C6B94" w:rsidP="003C6B94">
      <w:pPr>
        <w:jc w:val="both"/>
        <w:rPr>
          <w:rFonts w:ascii="Arial" w:hAnsi="Arial" w:cs="Arial"/>
          <w:color w:val="000000"/>
          <w:szCs w:val="24"/>
        </w:rPr>
      </w:pPr>
      <w:r w:rsidRPr="00272380">
        <w:rPr>
          <w:rFonts w:ascii="Wingdings" w:eastAsia="Wingdings" w:hAnsi="Wingdings" w:cs="Wingdings"/>
          <w:color w:val="000000"/>
          <w:szCs w:val="24"/>
        </w:rPr>
        <w:sym w:font="Wingdings" w:char="F074"/>
      </w:r>
      <w:r w:rsidRPr="00272380">
        <w:rPr>
          <w:rFonts w:ascii="Wingdings" w:eastAsia="Wingdings" w:hAnsi="Wingdings" w:cs="Wingdings"/>
          <w:color w:val="000000"/>
          <w:szCs w:val="24"/>
        </w:rPr>
        <w:sym w:font="Wingdings" w:char="F074"/>
      </w:r>
      <w:r w:rsidRPr="00272380">
        <w:rPr>
          <w:rFonts w:ascii="Wingdings" w:eastAsia="Wingdings" w:hAnsi="Wingdings" w:cs="Wingdings"/>
          <w:color w:val="000000"/>
          <w:szCs w:val="24"/>
        </w:rPr>
        <w:sym w:font="Wingdings" w:char="F074"/>
      </w:r>
      <w:r w:rsidRPr="00272380">
        <w:rPr>
          <w:rFonts w:ascii="Arial" w:hAnsi="Arial" w:cs="Arial"/>
          <w:color w:val="000000"/>
          <w:szCs w:val="24"/>
        </w:rPr>
        <w:t xml:space="preserve"> Each Section must Contain Comments Justifying the Score Given </w:t>
      </w:r>
      <w:r w:rsidRPr="00272380">
        <w:rPr>
          <w:rFonts w:ascii="Wingdings" w:eastAsia="Wingdings" w:hAnsi="Wingdings" w:cs="Wingdings"/>
          <w:color w:val="000000"/>
          <w:szCs w:val="24"/>
        </w:rPr>
        <w:sym w:font="Wingdings" w:char="F074"/>
      </w:r>
      <w:r w:rsidRPr="00272380">
        <w:rPr>
          <w:rFonts w:ascii="Wingdings" w:eastAsia="Wingdings" w:hAnsi="Wingdings" w:cs="Wingdings"/>
          <w:color w:val="000000"/>
          <w:szCs w:val="24"/>
        </w:rPr>
        <w:sym w:font="Wingdings" w:char="F074"/>
      </w:r>
      <w:r w:rsidRPr="00272380">
        <w:rPr>
          <w:rFonts w:ascii="Wingdings" w:eastAsia="Wingdings" w:hAnsi="Wingdings" w:cs="Wingdings"/>
          <w:color w:val="000000"/>
          <w:szCs w:val="24"/>
        </w:rPr>
        <w:sym w:font="Wingdings" w:char="F074"/>
      </w:r>
    </w:p>
    <w:p w14:paraId="6F547442" w14:textId="77777777" w:rsidR="003C6B94" w:rsidRPr="00272380" w:rsidRDefault="003C6B94" w:rsidP="003C6B94">
      <w:pPr>
        <w:jc w:val="both"/>
        <w:rPr>
          <w:rFonts w:ascii="Arial" w:hAnsi="Arial" w:cs="Arial"/>
          <w:color w:val="000000"/>
          <w:szCs w:val="24"/>
        </w:rPr>
      </w:pPr>
    </w:p>
    <w:p w14:paraId="15FCF107" w14:textId="77777777" w:rsidR="003C6B94" w:rsidRPr="00272380" w:rsidRDefault="003C6B94" w:rsidP="003C6B94">
      <w:pPr>
        <w:jc w:val="both"/>
        <w:rPr>
          <w:rFonts w:ascii="Arial" w:hAnsi="Arial" w:cs="Arial"/>
          <w:color w:val="000000"/>
          <w:szCs w:val="24"/>
        </w:rPr>
      </w:pPr>
    </w:p>
    <w:p w14:paraId="23B7667F" w14:textId="77777777" w:rsidR="003C6B94" w:rsidRPr="00272380" w:rsidRDefault="003C6B94" w:rsidP="003C6B94">
      <w:pPr>
        <w:jc w:val="both"/>
        <w:rPr>
          <w:rFonts w:ascii="Arial" w:hAnsi="Arial" w:cs="Arial"/>
          <w:color w:val="000000"/>
          <w:szCs w:val="24"/>
        </w:rPr>
      </w:pPr>
    </w:p>
    <w:p w14:paraId="4DE3DE84" w14:textId="53B705EA" w:rsidR="003C6B94" w:rsidRPr="00272380" w:rsidRDefault="003C6B94" w:rsidP="003C6B94">
      <w:pPr>
        <w:numPr>
          <w:ilvl w:val="0"/>
          <w:numId w:val="61"/>
        </w:numPr>
        <w:jc w:val="both"/>
        <w:rPr>
          <w:rFonts w:ascii="Arial" w:hAnsi="Arial" w:cs="Arial"/>
          <w:color w:val="000000"/>
          <w:szCs w:val="24"/>
        </w:rPr>
      </w:pPr>
      <w:r w:rsidRPr="00272380">
        <w:rPr>
          <w:rFonts w:ascii="Arial" w:hAnsi="Arial" w:cs="Arial"/>
          <w:color w:val="000000"/>
          <w:szCs w:val="24"/>
        </w:rPr>
        <w:t xml:space="preserve">The applicant describes experience and training of key staff </w:t>
      </w:r>
      <w:proofErr w:type="gramStart"/>
      <w:r w:rsidRPr="00272380">
        <w:rPr>
          <w:rFonts w:ascii="Arial" w:hAnsi="Arial" w:cs="Arial"/>
          <w:color w:val="000000"/>
          <w:szCs w:val="24"/>
        </w:rPr>
        <w:t>in the area of</w:t>
      </w:r>
      <w:proofErr w:type="gramEnd"/>
      <w:r w:rsidRPr="00272380">
        <w:rPr>
          <w:rFonts w:ascii="Arial" w:hAnsi="Arial" w:cs="Arial"/>
          <w:color w:val="000000"/>
          <w:szCs w:val="24"/>
        </w:rPr>
        <w:t xml:space="preserve"> coordinating advocacy initiatives </w:t>
      </w:r>
      <w:r w:rsidRPr="002743E4">
        <w:rPr>
          <w:rFonts w:ascii="Arial" w:hAnsi="Arial" w:cs="Arial"/>
          <w:b/>
          <w:bCs/>
          <w:color w:val="000000"/>
          <w:szCs w:val="24"/>
        </w:rPr>
        <w:t>(up to one point)</w:t>
      </w:r>
      <w:r w:rsidR="0001244F">
        <w:rPr>
          <w:rFonts w:ascii="Arial" w:hAnsi="Arial" w:cs="Arial"/>
          <w:b/>
          <w:bCs/>
          <w:color w:val="000000"/>
          <w:szCs w:val="24"/>
        </w:rPr>
        <w:t>.</w:t>
      </w:r>
    </w:p>
    <w:p w14:paraId="556729A3" w14:textId="77777777" w:rsidR="003C6B94" w:rsidRPr="00272380" w:rsidRDefault="003C6B94" w:rsidP="003C6B94">
      <w:pPr>
        <w:jc w:val="both"/>
        <w:rPr>
          <w:rFonts w:ascii="Arial" w:hAnsi="Arial" w:cs="Arial"/>
          <w:color w:val="000000"/>
          <w:szCs w:val="24"/>
        </w:rPr>
      </w:pPr>
    </w:p>
    <w:p w14:paraId="50D4CAD3" w14:textId="6A9C127C" w:rsidR="003C6B94" w:rsidRPr="009452D3" w:rsidRDefault="003C6B94" w:rsidP="00B1102C">
      <w:pPr>
        <w:numPr>
          <w:ilvl w:val="0"/>
          <w:numId w:val="63"/>
        </w:numPr>
        <w:tabs>
          <w:tab w:val="num" w:pos="540"/>
        </w:tabs>
        <w:ind w:left="1080"/>
        <w:jc w:val="both"/>
        <w:rPr>
          <w:rFonts w:ascii="Arial" w:hAnsi="Arial" w:cs="Arial"/>
          <w:color w:val="000000"/>
          <w:szCs w:val="24"/>
        </w:rPr>
      </w:pPr>
      <w:r w:rsidRPr="009452D3">
        <w:rPr>
          <w:rFonts w:ascii="Arial" w:hAnsi="Arial" w:cs="Arial"/>
          <w:color w:val="000000"/>
          <w:szCs w:val="24"/>
        </w:rPr>
        <w:t>Key staff has adequate training and experience in coordinating advocacy initiatives.</w:t>
      </w:r>
      <w:r w:rsidR="009452D3">
        <w:rPr>
          <w:rFonts w:ascii="Arial" w:hAnsi="Arial" w:cs="Arial"/>
          <w:b/>
          <w:bCs/>
          <w:color w:val="000000"/>
          <w:szCs w:val="24"/>
        </w:rPr>
        <w:t xml:space="preserve"> </w:t>
      </w:r>
      <w:r w:rsidRPr="009452D3">
        <w:rPr>
          <w:rFonts w:ascii="Arial" w:hAnsi="Arial" w:cs="Arial"/>
          <w:b/>
          <w:bCs/>
          <w:color w:val="000000"/>
          <w:szCs w:val="24"/>
        </w:rPr>
        <w:t>(1 point)</w:t>
      </w:r>
    </w:p>
    <w:p w14:paraId="0E75D267" w14:textId="7D9C38CB" w:rsidR="003C6B94" w:rsidRPr="00272380" w:rsidRDefault="003C6B94" w:rsidP="00B1102C">
      <w:pPr>
        <w:ind w:left="1080" w:hanging="360"/>
        <w:jc w:val="both"/>
        <w:rPr>
          <w:rFonts w:ascii="Arial" w:hAnsi="Arial" w:cs="Arial"/>
          <w:color w:val="000000"/>
          <w:szCs w:val="24"/>
        </w:rPr>
      </w:pPr>
      <w:r w:rsidRPr="00272380">
        <w:rPr>
          <w:rFonts w:ascii="Arial" w:hAnsi="Arial" w:cs="Arial"/>
          <w:color w:val="000000"/>
          <w:szCs w:val="24"/>
        </w:rPr>
        <w:t>B. Key staff has no training and experience in coordinating advocacy initiatives.</w:t>
      </w:r>
      <w:r w:rsidR="00231E80" w:rsidRPr="00B1102C">
        <w:rPr>
          <w:rFonts w:ascii="Arial" w:hAnsi="Arial" w:cs="Arial"/>
          <w:b/>
          <w:bCs/>
          <w:color w:val="000000"/>
          <w:szCs w:val="24"/>
        </w:rPr>
        <w:t xml:space="preserve"> </w:t>
      </w:r>
      <w:r w:rsidR="0008685F" w:rsidRPr="00B1102C">
        <w:rPr>
          <w:rFonts w:ascii="Arial" w:hAnsi="Arial" w:cs="Arial"/>
          <w:b/>
          <w:bCs/>
          <w:color w:val="000000"/>
          <w:szCs w:val="24"/>
        </w:rPr>
        <w:t>(</w:t>
      </w:r>
      <w:r w:rsidRPr="0008685F">
        <w:rPr>
          <w:rFonts w:ascii="Arial" w:hAnsi="Arial" w:cs="Arial"/>
          <w:b/>
          <w:bCs/>
          <w:color w:val="000000"/>
          <w:szCs w:val="24"/>
        </w:rPr>
        <w:t>0 points</w:t>
      </w:r>
      <w:r w:rsidR="0008685F" w:rsidRPr="0008685F">
        <w:rPr>
          <w:rFonts w:ascii="Arial" w:hAnsi="Arial" w:cs="Arial"/>
          <w:b/>
          <w:bCs/>
          <w:color w:val="000000"/>
          <w:szCs w:val="24"/>
        </w:rPr>
        <w:t>)</w:t>
      </w:r>
      <w:r w:rsidRPr="00B1102C" w:rsidDel="009E7CDF">
        <w:rPr>
          <w:rFonts w:ascii="Arial" w:hAnsi="Arial" w:cs="Arial"/>
          <w:b/>
          <w:bCs/>
          <w:color w:val="000000"/>
          <w:szCs w:val="24"/>
        </w:rPr>
        <w:t xml:space="preserve"> </w:t>
      </w:r>
    </w:p>
    <w:p w14:paraId="59157369" w14:textId="77777777" w:rsidR="003C6B94" w:rsidRPr="00272380" w:rsidRDefault="003C6B94" w:rsidP="003C6B94">
      <w:pPr>
        <w:jc w:val="both"/>
        <w:rPr>
          <w:rFonts w:ascii="Arial" w:hAnsi="Arial" w:cs="Arial"/>
          <w:color w:val="000000"/>
          <w:szCs w:val="24"/>
        </w:rPr>
      </w:pPr>
      <w:r w:rsidRPr="00272380">
        <w:rPr>
          <w:rFonts w:ascii="Arial" w:hAnsi="Arial" w:cs="Arial"/>
          <w:color w:val="000000"/>
          <w:szCs w:val="24"/>
        </w:rPr>
        <w:t xml:space="preserve">.      </w:t>
      </w:r>
    </w:p>
    <w:p w14:paraId="26F9739D" w14:textId="77777777" w:rsidR="003C6B94" w:rsidRPr="00272380" w:rsidRDefault="003C6B94" w:rsidP="003C6B94">
      <w:pPr>
        <w:jc w:val="both"/>
        <w:rPr>
          <w:rFonts w:ascii="Arial" w:hAnsi="Arial" w:cs="Arial"/>
          <w:color w:val="000000"/>
          <w:szCs w:val="24"/>
        </w:rPr>
      </w:pPr>
    </w:p>
    <w:p w14:paraId="4AD51A29" w14:textId="77777777" w:rsidR="003C6B94" w:rsidRPr="00272380" w:rsidRDefault="003C6B94" w:rsidP="003C6B94">
      <w:pPr>
        <w:jc w:val="both"/>
        <w:rPr>
          <w:rFonts w:ascii="Arial" w:hAnsi="Arial" w:cs="Arial"/>
          <w:color w:val="000000"/>
          <w:szCs w:val="24"/>
        </w:rPr>
      </w:pPr>
      <w:r w:rsidRPr="0075686F">
        <w:rPr>
          <w:rFonts w:ascii="Arial" w:hAnsi="Arial" w:cs="Arial"/>
          <w:b/>
          <w:bCs/>
          <w:color w:val="000000"/>
          <w:szCs w:val="24"/>
        </w:rPr>
        <w:t>Score:</w:t>
      </w:r>
      <w:r w:rsidRPr="00272380">
        <w:rPr>
          <w:rFonts w:ascii="Arial" w:hAnsi="Arial" w:cs="Arial"/>
          <w:color w:val="000000"/>
          <w:szCs w:val="24"/>
        </w:rPr>
        <w:t xml:space="preserve"> ____________</w:t>
      </w:r>
    </w:p>
    <w:p w14:paraId="6C5985B6" w14:textId="77777777" w:rsidR="003C6B94" w:rsidRPr="00272380" w:rsidRDefault="003C6B94" w:rsidP="003C6B94">
      <w:pPr>
        <w:jc w:val="both"/>
        <w:rPr>
          <w:rFonts w:ascii="Arial" w:hAnsi="Arial" w:cs="Arial"/>
          <w:color w:val="000000"/>
          <w:szCs w:val="24"/>
        </w:rPr>
      </w:pPr>
    </w:p>
    <w:p w14:paraId="416B89C2" w14:textId="77777777" w:rsidR="003C6B94" w:rsidRPr="00272380" w:rsidRDefault="003C6B94" w:rsidP="003C6B94">
      <w:pPr>
        <w:jc w:val="both"/>
        <w:rPr>
          <w:rFonts w:ascii="Arial" w:hAnsi="Arial" w:cs="Arial"/>
          <w:color w:val="000000"/>
          <w:szCs w:val="24"/>
          <w:u w:val="single"/>
        </w:rPr>
      </w:pPr>
      <w:r w:rsidRPr="0075686F">
        <w:rPr>
          <w:rFonts w:ascii="Arial" w:hAnsi="Arial" w:cs="Arial"/>
          <w:b/>
          <w:bCs/>
          <w:color w:val="000000"/>
          <w:szCs w:val="24"/>
        </w:rPr>
        <w:t>Comments</w:t>
      </w:r>
      <w:r w:rsidRPr="00272380">
        <w:rPr>
          <w:rFonts w:ascii="Arial" w:hAnsi="Arial" w:cs="Arial"/>
          <w:color w:val="000000"/>
          <w:szCs w:val="24"/>
        </w:rPr>
        <w:t xml:space="preserve">:  </w:t>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5590AE05" w14:textId="77777777" w:rsidR="003C6B94" w:rsidRPr="00272380" w:rsidRDefault="003C6B94" w:rsidP="003C6B94">
      <w:pPr>
        <w:jc w:val="both"/>
        <w:rPr>
          <w:rFonts w:ascii="Arial" w:hAnsi="Arial" w:cs="Arial"/>
          <w:color w:val="000000"/>
          <w:szCs w:val="24"/>
          <w:u w:val="single"/>
        </w:rPr>
      </w:pPr>
    </w:p>
    <w:p w14:paraId="2A70C7CA" w14:textId="77777777" w:rsidR="003C6B94" w:rsidRPr="00272380" w:rsidRDefault="003C6B94" w:rsidP="003C6B94">
      <w:pPr>
        <w:jc w:val="both"/>
        <w:rPr>
          <w:rFonts w:ascii="Arial" w:hAnsi="Arial" w:cs="Arial"/>
          <w:color w:val="000000"/>
          <w:szCs w:val="24"/>
          <w:u w:val="single"/>
        </w:rPr>
      </w:pP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43AD5F48" w14:textId="77777777" w:rsidR="003C6B94" w:rsidRPr="00272380" w:rsidRDefault="003C6B94" w:rsidP="003C6B94">
      <w:pPr>
        <w:jc w:val="both"/>
        <w:rPr>
          <w:rFonts w:ascii="Arial" w:hAnsi="Arial" w:cs="Arial"/>
          <w:color w:val="000000"/>
          <w:szCs w:val="24"/>
        </w:rPr>
      </w:pPr>
    </w:p>
    <w:p w14:paraId="6D2D3142" w14:textId="77777777" w:rsidR="003C6B94" w:rsidRPr="00272380" w:rsidRDefault="003C6B94" w:rsidP="003C6B94">
      <w:pPr>
        <w:jc w:val="both"/>
        <w:rPr>
          <w:rFonts w:ascii="Arial" w:hAnsi="Arial" w:cs="Arial"/>
          <w:color w:val="000000"/>
          <w:szCs w:val="24"/>
          <w:u w:val="single"/>
        </w:rPr>
      </w:pP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79C7A496" w14:textId="77777777" w:rsidR="003C6B94" w:rsidRPr="00272380" w:rsidRDefault="003C6B94" w:rsidP="003C6B94">
      <w:pPr>
        <w:jc w:val="both"/>
        <w:rPr>
          <w:rFonts w:ascii="Arial" w:hAnsi="Arial" w:cs="Arial"/>
          <w:color w:val="000000"/>
          <w:szCs w:val="24"/>
        </w:rPr>
      </w:pPr>
    </w:p>
    <w:p w14:paraId="7B02192E" w14:textId="77777777" w:rsidR="003C6B94" w:rsidRPr="00272380" w:rsidRDefault="003C6B94" w:rsidP="003C6B94">
      <w:pPr>
        <w:jc w:val="both"/>
        <w:rPr>
          <w:rFonts w:ascii="Arial" w:hAnsi="Arial" w:cs="Arial"/>
          <w:color w:val="000000"/>
          <w:szCs w:val="24"/>
          <w:u w:val="single"/>
        </w:rPr>
      </w:pP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1A8D024F" w14:textId="77777777" w:rsidR="003C6B94" w:rsidRPr="00272380" w:rsidRDefault="003C6B94" w:rsidP="003C6B94">
      <w:pPr>
        <w:jc w:val="both"/>
        <w:rPr>
          <w:rFonts w:ascii="Arial" w:hAnsi="Arial" w:cs="Arial"/>
          <w:color w:val="000000"/>
          <w:szCs w:val="24"/>
        </w:rPr>
      </w:pPr>
    </w:p>
    <w:p w14:paraId="2E9E4945" w14:textId="77777777" w:rsidR="003C6B94" w:rsidRPr="00272380" w:rsidRDefault="003C6B94" w:rsidP="003C6B94">
      <w:pPr>
        <w:jc w:val="both"/>
        <w:rPr>
          <w:rFonts w:ascii="Arial" w:hAnsi="Arial" w:cs="Arial"/>
          <w:color w:val="000000"/>
          <w:szCs w:val="24"/>
        </w:rPr>
      </w:pP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096DBB3B" w14:textId="77777777" w:rsidR="003C6B94" w:rsidRPr="00272380" w:rsidRDefault="003C6B94" w:rsidP="003C6B94">
      <w:pPr>
        <w:jc w:val="both"/>
        <w:rPr>
          <w:rFonts w:ascii="Arial" w:hAnsi="Arial" w:cs="Arial"/>
          <w:color w:val="000000"/>
          <w:szCs w:val="24"/>
        </w:rPr>
      </w:pPr>
      <w:r w:rsidRPr="00272380">
        <w:rPr>
          <w:rFonts w:ascii="Wingdings" w:eastAsia="Wingdings" w:hAnsi="Wingdings" w:cs="Wingdings"/>
          <w:color w:val="000000"/>
          <w:szCs w:val="24"/>
        </w:rPr>
        <w:sym w:font="Wingdings" w:char="F074"/>
      </w:r>
      <w:r w:rsidRPr="00272380">
        <w:rPr>
          <w:rFonts w:ascii="Wingdings" w:eastAsia="Wingdings" w:hAnsi="Wingdings" w:cs="Wingdings"/>
          <w:color w:val="000000"/>
          <w:szCs w:val="24"/>
        </w:rPr>
        <w:sym w:font="Wingdings" w:char="F074"/>
      </w:r>
      <w:r w:rsidRPr="00272380">
        <w:rPr>
          <w:rFonts w:ascii="Wingdings" w:eastAsia="Wingdings" w:hAnsi="Wingdings" w:cs="Wingdings"/>
          <w:color w:val="000000"/>
          <w:szCs w:val="24"/>
        </w:rPr>
        <w:sym w:font="Wingdings" w:char="F074"/>
      </w:r>
      <w:r w:rsidRPr="00272380">
        <w:rPr>
          <w:rFonts w:ascii="Arial" w:hAnsi="Arial" w:cs="Arial"/>
          <w:color w:val="000000"/>
          <w:szCs w:val="24"/>
        </w:rPr>
        <w:t xml:space="preserve"> Each Section must Contain Comments Justifying the Score Given </w:t>
      </w:r>
      <w:r w:rsidRPr="00272380">
        <w:rPr>
          <w:rFonts w:ascii="Wingdings" w:eastAsia="Wingdings" w:hAnsi="Wingdings" w:cs="Wingdings"/>
          <w:color w:val="000000"/>
          <w:szCs w:val="24"/>
        </w:rPr>
        <w:sym w:font="Wingdings" w:char="F074"/>
      </w:r>
      <w:r w:rsidRPr="00272380">
        <w:rPr>
          <w:rFonts w:ascii="Wingdings" w:eastAsia="Wingdings" w:hAnsi="Wingdings" w:cs="Wingdings"/>
          <w:color w:val="000000"/>
          <w:szCs w:val="24"/>
        </w:rPr>
        <w:sym w:font="Wingdings" w:char="F074"/>
      </w:r>
      <w:r w:rsidRPr="00272380">
        <w:rPr>
          <w:rFonts w:ascii="Wingdings" w:eastAsia="Wingdings" w:hAnsi="Wingdings" w:cs="Wingdings"/>
          <w:color w:val="000000"/>
          <w:szCs w:val="24"/>
        </w:rPr>
        <w:sym w:font="Wingdings" w:char="F074"/>
      </w:r>
    </w:p>
    <w:p w14:paraId="51B46DC5" w14:textId="77777777" w:rsidR="003C6B94" w:rsidRPr="00272380" w:rsidRDefault="003C6B94" w:rsidP="003C6B94">
      <w:pPr>
        <w:jc w:val="both"/>
        <w:rPr>
          <w:rFonts w:ascii="Arial" w:hAnsi="Arial" w:cs="Arial"/>
          <w:color w:val="000000"/>
          <w:szCs w:val="24"/>
        </w:rPr>
      </w:pPr>
    </w:p>
    <w:p w14:paraId="11E40645" w14:textId="252A7CE9" w:rsidR="003C6B94" w:rsidRPr="00272380" w:rsidRDefault="003C6B94" w:rsidP="003C6B94">
      <w:pPr>
        <w:numPr>
          <w:ilvl w:val="0"/>
          <w:numId w:val="61"/>
        </w:numPr>
        <w:jc w:val="both"/>
        <w:rPr>
          <w:rFonts w:ascii="Arial" w:hAnsi="Arial" w:cs="Arial"/>
          <w:color w:val="000000"/>
          <w:szCs w:val="24"/>
        </w:rPr>
      </w:pPr>
      <w:r w:rsidRPr="00272380">
        <w:rPr>
          <w:rFonts w:ascii="Arial" w:hAnsi="Arial" w:cs="Arial"/>
          <w:color w:val="000000"/>
          <w:szCs w:val="24"/>
        </w:rPr>
        <w:t xml:space="preserve">The applicant provides a mission and vision statement for carrying out local/regional efforts to promote statewide systems advocacy </w:t>
      </w:r>
      <w:r w:rsidRPr="0075686F">
        <w:rPr>
          <w:rFonts w:ascii="Arial" w:hAnsi="Arial" w:cs="Arial"/>
          <w:b/>
          <w:bCs/>
          <w:color w:val="000000"/>
          <w:szCs w:val="24"/>
        </w:rPr>
        <w:t>(up to one point)</w:t>
      </w:r>
      <w:r w:rsidR="00097858">
        <w:rPr>
          <w:rFonts w:ascii="Arial" w:hAnsi="Arial" w:cs="Arial"/>
          <w:b/>
          <w:bCs/>
          <w:color w:val="000000"/>
          <w:szCs w:val="24"/>
        </w:rPr>
        <w:t>.</w:t>
      </w:r>
    </w:p>
    <w:p w14:paraId="73D14786" w14:textId="77777777" w:rsidR="003C6B94" w:rsidRPr="00272380" w:rsidRDefault="003C6B94" w:rsidP="003C6B94">
      <w:pPr>
        <w:jc w:val="both"/>
        <w:rPr>
          <w:rFonts w:ascii="Arial" w:hAnsi="Arial" w:cs="Arial"/>
          <w:color w:val="000000"/>
          <w:szCs w:val="24"/>
        </w:rPr>
      </w:pPr>
    </w:p>
    <w:p w14:paraId="49904B4B" w14:textId="3A617ED9" w:rsidR="003C6B94" w:rsidRPr="009452D3" w:rsidRDefault="003C6B94" w:rsidP="00B1102C">
      <w:pPr>
        <w:numPr>
          <w:ilvl w:val="0"/>
          <w:numId w:val="69"/>
        </w:numPr>
        <w:jc w:val="both"/>
        <w:rPr>
          <w:rFonts w:ascii="Arial" w:hAnsi="Arial" w:cs="Arial"/>
          <w:b/>
          <w:bCs/>
          <w:color w:val="000000"/>
          <w:szCs w:val="24"/>
        </w:rPr>
      </w:pPr>
      <w:r w:rsidRPr="009452D3">
        <w:rPr>
          <w:rFonts w:ascii="Arial" w:hAnsi="Arial" w:cs="Arial"/>
          <w:color w:val="000000"/>
          <w:szCs w:val="24"/>
        </w:rPr>
        <w:lastRenderedPageBreak/>
        <w:t>The applicant provided mission and vision statements that focuses on local/regional systems advocacy</w:t>
      </w:r>
      <w:r w:rsidR="00143308" w:rsidRPr="009452D3">
        <w:rPr>
          <w:rFonts w:ascii="Arial" w:hAnsi="Arial" w:cs="Arial"/>
          <w:color w:val="000000"/>
          <w:szCs w:val="24"/>
        </w:rPr>
        <w:t xml:space="preserve">. </w:t>
      </w:r>
      <w:r w:rsidRPr="009452D3">
        <w:rPr>
          <w:rFonts w:ascii="Arial" w:hAnsi="Arial" w:cs="Arial"/>
          <w:b/>
          <w:bCs/>
          <w:color w:val="000000"/>
          <w:szCs w:val="24"/>
        </w:rPr>
        <w:t>(1 point)</w:t>
      </w:r>
    </w:p>
    <w:p w14:paraId="44F87AC2" w14:textId="07AC3D3B" w:rsidR="003C6B94" w:rsidRPr="009452D3" w:rsidRDefault="003C6B94" w:rsidP="00B1102C">
      <w:pPr>
        <w:numPr>
          <w:ilvl w:val="0"/>
          <w:numId w:val="69"/>
        </w:numPr>
        <w:jc w:val="both"/>
        <w:rPr>
          <w:rFonts w:ascii="Arial" w:hAnsi="Arial" w:cs="Arial"/>
          <w:b/>
          <w:bCs/>
          <w:color w:val="000000"/>
          <w:szCs w:val="24"/>
        </w:rPr>
      </w:pPr>
      <w:r w:rsidRPr="009452D3">
        <w:rPr>
          <w:rFonts w:ascii="Arial" w:hAnsi="Arial" w:cs="Arial"/>
          <w:color w:val="000000"/>
          <w:szCs w:val="24"/>
        </w:rPr>
        <w:t>The applicant did not provide mission and vision statements adequately focusing on local/regional systems advocacy</w:t>
      </w:r>
      <w:r w:rsidR="00143308" w:rsidRPr="009452D3">
        <w:rPr>
          <w:rFonts w:ascii="Arial" w:hAnsi="Arial" w:cs="Arial"/>
          <w:color w:val="000000"/>
          <w:szCs w:val="24"/>
        </w:rPr>
        <w:t>.</w:t>
      </w:r>
      <w:r w:rsidRPr="009452D3">
        <w:rPr>
          <w:rFonts w:ascii="Arial" w:hAnsi="Arial" w:cs="Arial"/>
          <w:color w:val="000000"/>
          <w:szCs w:val="24"/>
        </w:rPr>
        <w:t xml:space="preserve"> </w:t>
      </w:r>
      <w:r w:rsidRPr="009452D3">
        <w:rPr>
          <w:rFonts w:ascii="Arial" w:hAnsi="Arial" w:cs="Arial"/>
          <w:b/>
          <w:bCs/>
          <w:color w:val="000000"/>
          <w:szCs w:val="24"/>
        </w:rPr>
        <w:t xml:space="preserve">(0 points) </w:t>
      </w:r>
    </w:p>
    <w:p w14:paraId="0B8A4763" w14:textId="77777777" w:rsidR="003C6B94" w:rsidRPr="00272380" w:rsidRDefault="003C6B94" w:rsidP="003C6B94">
      <w:pPr>
        <w:jc w:val="both"/>
        <w:rPr>
          <w:rFonts w:ascii="Arial" w:hAnsi="Arial" w:cs="Arial"/>
          <w:color w:val="000000"/>
          <w:szCs w:val="24"/>
        </w:rPr>
      </w:pPr>
    </w:p>
    <w:p w14:paraId="52E14B73" w14:textId="77777777" w:rsidR="003C6B94" w:rsidRPr="00272380" w:rsidRDefault="003C6B94" w:rsidP="003C6B94">
      <w:pPr>
        <w:jc w:val="both"/>
        <w:rPr>
          <w:rFonts w:ascii="Arial" w:hAnsi="Arial" w:cs="Arial"/>
          <w:color w:val="000000"/>
          <w:szCs w:val="24"/>
        </w:rPr>
      </w:pPr>
      <w:r w:rsidRPr="00143308">
        <w:rPr>
          <w:rFonts w:ascii="Arial" w:hAnsi="Arial" w:cs="Arial"/>
          <w:b/>
          <w:bCs/>
          <w:color w:val="000000"/>
          <w:szCs w:val="24"/>
        </w:rPr>
        <w:t>Score</w:t>
      </w:r>
      <w:r w:rsidRPr="00272380">
        <w:rPr>
          <w:rFonts w:ascii="Arial" w:hAnsi="Arial" w:cs="Arial"/>
          <w:color w:val="000000"/>
          <w:szCs w:val="24"/>
        </w:rPr>
        <w:t>: ____________</w:t>
      </w:r>
    </w:p>
    <w:p w14:paraId="2818543E" w14:textId="77777777" w:rsidR="003C6B94" w:rsidRPr="00272380" w:rsidRDefault="003C6B94" w:rsidP="003C6B94">
      <w:pPr>
        <w:jc w:val="both"/>
        <w:rPr>
          <w:rFonts w:ascii="Arial" w:hAnsi="Arial" w:cs="Arial"/>
          <w:color w:val="000000"/>
          <w:szCs w:val="24"/>
        </w:rPr>
      </w:pPr>
    </w:p>
    <w:p w14:paraId="4864A3B7" w14:textId="77777777" w:rsidR="003C6B94" w:rsidRPr="00272380" w:rsidRDefault="003C6B94" w:rsidP="003C6B94">
      <w:pPr>
        <w:jc w:val="both"/>
        <w:rPr>
          <w:rFonts w:ascii="Arial" w:hAnsi="Arial" w:cs="Arial"/>
          <w:color w:val="000000"/>
          <w:szCs w:val="24"/>
          <w:u w:val="single"/>
        </w:rPr>
      </w:pPr>
      <w:r w:rsidRPr="00143308">
        <w:rPr>
          <w:rFonts w:ascii="Arial" w:hAnsi="Arial" w:cs="Arial"/>
          <w:b/>
          <w:bCs/>
          <w:color w:val="000000"/>
          <w:szCs w:val="24"/>
        </w:rPr>
        <w:t>Comments</w:t>
      </w:r>
      <w:r w:rsidRPr="00272380">
        <w:rPr>
          <w:rFonts w:ascii="Arial" w:hAnsi="Arial" w:cs="Arial"/>
          <w:color w:val="000000"/>
          <w:szCs w:val="24"/>
        </w:rPr>
        <w:t xml:space="preserve">:  </w:t>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57E99179" w14:textId="77777777" w:rsidR="003C6B94" w:rsidRPr="00272380" w:rsidRDefault="003C6B94" w:rsidP="003C6B94">
      <w:pPr>
        <w:jc w:val="both"/>
        <w:rPr>
          <w:rFonts w:ascii="Arial" w:hAnsi="Arial" w:cs="Arial"/>
          <w:color w:val="000000"/>
          <w:szCs w:val="24"/>
          <w:u w:val="single"/>
        </w:rPr>
      </w:pPr>
    </w:p>
    <w:p w14:paraId="367EC1AC" w14:textId="77777777" w:rsidR="003C6B94" w:rsidRPr="00272380" w:rsidRDefault="003C6B94" w:rsidP="003C6B94">
      <w:pPr>
        <w:jc w:val="both"/>
        <w:rPr>
          <w:rFonts w:ascii="Arial" w:hAnsi="Arial" w:cs="Arial"/>
          <w:color w:val="000000"/>
          <w:szCs w:val="24"/>
          <w:u w:val="single"/>
        </w:rPr>
      </w:pP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37D8C0D9" w14:textId="77777777" w:rsidR="003C6B94" w:rsidRPr="00272380" w:rsidRDefault="003C6B94" w:rsidP="003C6B94">
      <w:pPr>
        <w:jc w:val="both"/>
        <w:rPr>
          <w:rFonts w:ascii="Arial" w:hAnsi="Arial" w:cs="Arial"/>
          <w:color w:val="000000"/>
          <w:szCs w:val="24"/>
        </w:rPr>
      </w:pPr>
    </w:p>
    <w:p w14:paraId="116B04C0" w14:textId="77777777" w:rsidR="003C6B94" w:rsidRPr="00272380" w:rsidRDefault="003C6B94" w:rsidP="003C6B94">
      <w:pPr>
        <w:jc w:val="both"/>
        <w:rPr>
          <w:rFonts w:ascii="Arial" w:hAnsi="Arial" w:cs="Arial"/>
          <w:color w:val="000000"/>
          <w:szCs w:val="24"/>
          <w:u w:val="single"/>
        </w:rPr>
      </w:pP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51A1EAE7" w14:textId="77777777" w:rsidR="003C6B94" w:rsidRPr="00272380" w:rsidRDefault="003C6B94" w:rsidP="003C6B94">
      <w:pPr>
        <w:jc w:val="both"/>
        <w:rPr>
          <w:rFonts w:ascii="Arial" w:hAnsi="Arial" w:cs="Arial"/>
          <w:color w:val="000000"/>
          <w:szCs w:val="24"/>
        </w:rPr>
      </w:pPr>
    </w:p>
    <w:p w14:paraId="4BBD7FC0" w14:textId="77777777" w:rsidR="003C6B94" w:rsidRPr="00272380" w:rsidRDefault="003C6B94" w:rsidP="003C6B94">
      <w:pPr>
        <w:jc w:val="both"/>
        <w:rPr>
          <w:rFonts w:ascii="Arial" w:hAnsi="Arial" w:cs="Arial"/>
          <w:color w:val="000000"/>
          <w:szCs w:val="24"/>
          <w:u w:val="single"/>
        </w:rPr>
      </w:pP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3FDACECD" w14:textId="77777777" w:rsidR="003C6B94" w:rsidRPr="00272380" w:rsidRDefault="003C6B94" w:rsidP="003C6B94">
      <w:pPr>
        <w:jc w:val="both"/>
        <w:rPr>
          <w:rFonts w:ascii="Arial" w:hAnsi="Arial" w:cs="Arial"/>
          <w:color w:val="000000"/>
          <w:szCs w:val="24"/>
        </w:rPr>
      </w:pPr>
    </w:p>
    <w:p w14:paraId="483C7772" w14:textId="77777777" w:rsidR="003C6B94" w:rsidRPr="00272380" w:rsidRDefault="003C6B94" w:rsidP="003C6B94">
      <w:pPr>
        <w:jc w:val="both"/>
        <w:rPr>
          <w:rFonts w:ascii="Arial" w:hAnsi="Arial" w:cs="Arial"/>
          <w:color w:val="000000"/>
          <w:szCs w:val="24"/>
        </w:rPr>
      </w:pP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52BF3C9C" w14:textId="77777777" w:rsidR="003C6B94" w:rsidRPr="00272380" w:rsidRDefault="003C6B94" w:rsidP="003C6B94">
      <w:pPr>
        <w:jc w:val="both"/>
        <w:rPr>
          <w:rFonts w:ascii="Arial" w:hAnsi="Arial" w:cs="Arial"/>
          <w:color w:val="000000"/>
          <w:szCs w:val="24"/>
        </w:rPr>
      </w:pPr>
      <w:r w:rsidRPr="00272380">
        <w:rPr>
          <w:rFonts w:ascii="Wingdings" w:eastAsia="Wingdings" w:hAnsi="Wingdings" w:cs="Wingdings"/>
          <w:color w:val="000000"/>
          <w:szCs w:val="24"/>
        </w:rPr>
        <w:sym w:font="Wingdings" w:char="F074"/>
      </w:r>
      <w:r w:rsidRPr="00272380">
        <w:rPr>
          <w:rFonts w:ascii="Wingdings" w:eastAsia="Wingdings" w:hAnsi="Wingdings" w:cs="Wingdings"/>
          <w:color w:val="000000"/>
          <w:szCs w:val="24"/>
        </w:rPr>
        <w:sym w:font="Wingdings" w:char="F074"/>
      </w:r>
      <w:r w:rsidRPr="00272380">
        <w:rPr>
          <w:rFonts w:ascii="Wingdings" w:eastAsia="Wingdings" w:hAnsi="Wingdings" w:cs="Wingdings"/>
          <w:color w:val="000000"/>
          <w:szCs w:val="24"/>
        </w:rPr>
        <w:sym w:font="Wingdings" w:char="F074"/>
      </w:r>
      <w:r w:rsidRPr="00272380">
        <w:rPr>
          <w:rFonts w:ascii="Arial" w:hAnsi="Arial" w:cs="Arial"/>
          <w:color w:val="000000"/>
          <w:szCs w:val="24"/>
        </w:rPr>
        <w:t xml:space="preserve"> Each Section must Contain Comments Justifying the Score Given </w:t>
      </w:r>
      <w:r w:rsidRPr="00272380">
        <w:rPr>
          <w:rFonts w:ascii="Wingdings" w:eastAsia="Wingdings" w:hAnsi="Wingdings" w:cs="Wingdings"/>
          <w:color w:val="000000"/>
          <w:szCs w:val="24"/>
        </w:rPr>
        <w:sym w:font="Wingdings" w:char="F074"/>
      </w:r>
      <w:r w:rsidRPr="00272380">
        <w:rPr>
          <w:rFonts w:ascii="Wingdings" w:eastAsia="Wingdings" w:hAnsi="Wingdings" w:cs="Wingdings"/>
          <w:color w:val="000000"/>
          <w:szCs w:val="24"/>
        </w:rPr>
        <w:sym w:font="Wingdings" w:char="F074"/>
      </w:r>
      <w:r w:rsidRPr="00272380">
        <w:rPr>
          <w:rFonts w:ascii="Wingdings" w:eastAsia="Wingdings" w:hAnsi="Wingdings" w:cs="Wingdings"/>
          <w:color w:val="000000"/>
          <w:szCs w:val="24"/>
        </w:rPr>
        <w:sym w:font="Wingdings" w:char="F074"/>
      </w:r>
    </w:p>
    <w:p w14:paraId="0D85119B" w14:textId="77777777" w:rsidR="003C6B94" w:rsidRPr="00272380" w:rsidRDefault="003C6B94" w:rsidP="003C6B94">
      <w:pPr>
        <w:jc w:val="both"/>
        <w:rPr>
          <w:rFonts w:ascii="Arial" w:hAnsi="Arial" w:cs="Arial"/>
          <w:color w:val="000000"/>
          <w:szCs w:val="24"/>
        </w:rPr>
      </w:pPr>
    </w:p>
    <w:p w14:paraId="45010E1F" w14:textId="77777777" w:rsidR="003C6B94" w:rsidRPr="00272380" w:rsidRDefault="003C6B94" w:rsidP="003C6B94">
      <w:pPr>
        <w:jc w:val="both"/>
        <w:rPr>
          <w:rFonts w:ascii="Arial" w:hAnsi="Arial" w:cs="Arial"/>
          <w:color w:val="000000"/>
          <w:szCs w:val="24"/>
        </w:rPr>
      </w:pPr>
    </w:p>
    <w:p w14:paraId="1D73DE83" w14:textId="791BE6F9" w:rsidR="003C6B94" w:rsidRPr="00272380" w:rsidRDefault="003C6B94" w:rsidP="00272380">
      <w:pPr>
        <w:numPr>
          <w:ilvl w:val="0"/>
          <w:numId w:val="61"/>
        </w:numPr>
        <w:jc w:val="both"/>
        <w:rPr>
          <w:rFonts w:ascii="Arial" w:hAnsi="Arial" w:cs="Arial"/>
          <w:color w:val="000000"/>
          <w:szCs w:val="24"/>
        </w:rPr>
      </w:pPr>
      <w:r w:rsidRPr="00272380">
        <w:rPr>
          <w:rFonts w:ascii="Arial" w:hAnsi="Arial" w:cs="Arial"/>
          <w:color w:val="000000"/>
          <w:szCs w:val="24"/>
        </w:rPr>
        <w:t xml:space="preserve">The applicant describes any affiliations, memberships, or other involvement of key staff in advocacy related organizations or groups that complement the Statewide Systems Advocacy Network </w:t>
      </w:r>
      <w:r w:rsidRPr="00143308">
        <w:rPr>
          <w:rFonts w:ascii="Arial" w:hAnsi="Arial" w:cs="Arial"/>
          <w:b/>
          <w:bCs/>
          <w:color w:val="000000"/>
          <w:szCs w:val="24"/>
        </w:rPr>
        <w:t>(up to one point)</w:t>
      </w:r>
      <w:r w:rsidR="00097858">
        <w:rPr>
          <w:rFonts w:ascii="Arial" w:hAnsi="Arial" w:cs="Arial"/>
          <w:b/>
          <w:bCs/>
          <w:color w:val="000000"/>
          <w:szCs w:val="24"/>
        </w:rPr>
        <w:t>.</w:t>
      </w:r>
    </w:p>
    <w:p w14:paraId="12B285AA" w14:textId="77777777" w:rsidR="003C6B94" w:rsidRPr="00272380" w:rsidRDefault="003C6B94" w:rsidP="003C6B94">
      <w:pPr>
        <w:jc w:val="both"/>
        <w:rPr>
          <w:rFonts w:ascii="Arial" w:hAnsi="Arial" w:cs="Arial"/>
          <w:color w:val="000000"/>
          <w:szCs w:val="24"/>
        </w:rPr>
      </w:pPr>
    </w:p>
    <w:p w14:paraId="5A8463DF" w14:textId="2791C401" w:rsidR="003C6B94" w:rsidRPr="009452D3" w:rsidRDefault="003C6B94" w:rsidP="00B1102C">
      <w:pPr>
        <w:numPr>
          <w:ilvl w:val="0"/>
          <w:numId w:val="70"/>
        </w:numPr>
        <w:jc w:val="both"/>
        <w:rPr>
          <w:rFonts w:ascii="Arial" w:hAnsi="Arial" w:cs="Arial"/>
          <w:b/>
          <w:bCs/>
          <w:color w:val="000000"/>
          <w:szCs w:val="24"/>
        </w:rPr>
      </w:pPr>
      <w:r w:rsidRPr="009452D3">
        <w:rPr>
          <w:rFonts w:ascii="Arial" w:hAnsi="Arial" w:cs="Arial"/>
          <w:color w:val="000000"/>
          <w:szCs w:val="24"/>
        </w:rPr>
        <w:t>The applicant adequately described any affiliations, memberships, or other involvement of key staff in advocacy related organizations or groups that complement the Statewide Systems Advocacy Network</w:t>
      </w:r>
      <w:r w:rsidR="009452D3" w:rsidRPr="009452D3">
        <w:rPr>
          <w:rFonts w:ascii="Arial" w:hAnsi="Arial" w:cs="Arial"/>
          <w:color w:val="000000"/>
          <w:szCs w:val="24"/>
        </w:rPr>
        <w:t xml:space="preserve">. </w:t>
      </w:r>
      <w:r w:rsidRPr="009452D3">
        <w:rPr>
          <w:rFonts w:ascii="Arial" w:hAnsi="Arial" w:cs="Arial"/>
          <w:b/>
          <w:bCs/>
          <w:color w:val="000000"/>
          <w:szCs w:val="24"/>
        </w:rPr>
        <w:t>(1 point)</w:t>
      </w:r>
    </w:p>
    <w:p w14:paraId="0644FE8D" w14:textId="1E192AC4" w:rsidR="003C6B94" w:rsidRPr="009452D3" w:rsidRDefault="003C6B94" w:rsidP="00B1102C">
      <w:pPr>
        <w:numPr>
          <w:ilvl w:val="0"/>
          <w:numId w:val="70"/>
        </w:numPr>
        <w:jc w:val="both"/>
        <w:rPr>
          <w:rFonts w:ascii="Arial" w:hAnsi="Arial" w:cs="Arial"/>
          <w:b/>
          <w:bCs/>
          <w:color w:val="000000"/>
          <w:szCs w:val="24"/>
        </w:rPr>
      </w:pPr>
      <w:r w:rsidRPr="009452D3">
        <w:rPr>
          <w:rFonts w:ascii="Arial" w:hAnsi="Arial" w:cs="Arial"/>
          <w:color w:val="000000"/>
          <w:szCs w:val="24"/>
        </w:rPr>
        <w:t>The applicant did not adequately describe any affiliations, memberships, or other involvement of key staff in advocacy related organizations or groups that complement the Statewide Systems Advocacy Network</w:t>
      </w:r>
      <w:r w:rsidR="00143308" w:rsidRPr="009452D3">
        <w:rPr>
          <w:rFonts w:ascii="Arial" w:hAnsi="Arial" w:cs="Arial"/>
          <w:color w:val="000000"/>
          <w:szCs w:val="24"/>
        </w:rPr>
        <w:t>.</w:t>
      </w:r>
      <w:r w:rsidR="009452D3">
        <w:rPr>
          <w:rFonts w:ascii="Arial" w:hAnsi="Arial" w:cs="Arial"/>
          <w:color w:val="000000"/>
          <w:szCs w:val="24"/>
        </w:rPr>
        <w:t xml:space="preserve"> </w:t>
      </w:r>
      <w:r w:rsidRPr="009452D3">
        <w:rPr>
          <w:rFonts w:ascii="Arial" w:hAnsi="Arial" w:cs="Arial"/>
          <w:b/>
          <w:bCs/>
          <w:color w:val="000000"/>
          <w:szCs w:val="24"/>
        </w:rPr>
        <w:t xml:space="preserve">(0 points) </w:t>
      </w:r>
    </w:p>
    <w:p w14:paraId="1FE617C7" w14:textId="77777777" w:rsidR="003C6B94" w:rsidRPr="00272380" w:rsidRDefault="003C6B94" w:rsidP="003C6B94">
      <w:pPr>
        <w:jc w:val="both"/>
        <w:rPr>
          <w:rFonts w:ascii="Arial" w:hAnsi="Arial" w:cs="Arial"/>
          <w:color w:val="000000"/>
          <w:szCs w:val="24"/>
        </w:rPr>
      </w:pPr>
    </w:p>
    <w:p w14:paraId="592AFBBE" w14:textId="77777777" w:rsidR="003C6B94" w:rsidRPr="00272380" w:rsidRDefault="003C6B94" w:rsidP="003C6B94">
      <w:pPr>
        <w:jc w:val="both"/>
        <w:rPr>
          <w:rFonts w:ascii="Arial" w:hAnsi="Arial" w:cs="Arial"/>
          <w:color w:val="000000"/>
          <w:szCs w:val="24"/>
        </w:rPr>
      </w:pPr>
      <w:r w:rsidRPr="00143308">
        <w:rPr>
          <w:rFonts w:ascii="Arial" w:hAnsi="Arial" w:cs="Arial"/>
          <w:b/>
          <w:bCs/>
          <w:color w:val="000000"/>
          <w:szCs w:val="24"/>
        </w:rPr>
        <w:t>Score</w:t>
      </w:r>
      <w:r w:rsidRPr="00272380">
        <w:rPr>
          <w:rFonts w:ascii="Arial" w:hAnsi="Arial" w:cs="Arial"/>
          <w:color w:val="000000"/>
          <w:szCs w:val="24"/>
        </w:rPr>
        <w:t>: ____________</w:t>
      </w:r>
    </w:p>
    <w:p w14:paraId="610888AE" w14:textId="77777777" w:rsidR="003C6B94" w:rsidRPr="00272380" w:rsidRDefault="003C6B94" w:rsidP="003C6B94">
      <w:pPr>
        <w:jc w:val="both"/>
        <w:rPr>
          <w:rFonts w:ascii="Arial" w:hAnsi="Arial" w:cs="Arial"/>
          <w:color w:val="000000"/>
          <w:szCs w:val="24"/>
        </w:rPr>
      </w:pPr>
    </w:p>
    <w:p w14:paraId="1F706131" w14:textId="77777777" w:rsidR="003C6B94" w:rsidRPr="00272380" w:rsidRDefault="003C6B94" w:rsidP="003C6B94">
      <w:pPr>
        <w:jc w:val="both"/>
        <w:rPr>
          <w:rFonts w:ascii="Arial" w:hAnsi="Arial" w:cs="Arial"/>
          <w:color w:val="000000"/>
          <w:szCs w:val="24"/>
          <w:u w:val="single"/>
        </w:rPr>
      </w:pPr>
      <w:r w:rsidRPr="00143308">
        <w:rPr>
          <w:rFonts w:ascii="Arial" w:hAnsi="Arial" w:cs="Arial"/>
          <w:b/>
          <w:bCs/>
          <w:color w:val="000000"/>
          <w:szCs w:val="24"/>
        </w:rPr>
        <w:t>Comments</w:t>
      </w:r>
      <w:r w:rsidRPr="00272380">
        <w:rPr>
          <w:rFonts w:ascii="Arial" w:hAnsi="Arial" w:cs="Arial"/>
          <w:color w:val="000000"/>
          <w:szCs w:val="24"/>
        </w:rPr>
        <w:t xml:space="preserve">:  </w:t>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354D5072" w14:textId="77777777" w:rsidR="003C6B94" w:rsidRPr="00272380" w:rsidRDefault="003C6B94" w:rsidP="003C6B94">
      <w:pPr>
        <w:jc w:val="both"/>
        <w:rPr>
          <w:rFonts w:ascii="Arial" w:hAnsi="Arial" w:cs="Arial"/>
          <w:color w:val="000000"/>
          <w:szCs w:val="24"/>
          <w:u w:val="single"/>
        </w:rPr>
      </w:pPr>
    </w:p>
    <w:p w14:paraId="7213EF5E" w14:textId="77777777" w:rsidR="003C6B94" w:rsidRPr="00272380" w:rsidRDefault="003C6B94" w:rsidP="003C6B94">
      <w:pPr>
        <w:jc w:val="both"/>
        <w:rPr>
          <w:rFonts w:ascii="Arial" w:hAnsi="Arial" w:cs="Arial"/>
          <w:color w:val="000000"/>
          <w:szCs w:val="24"/>
          <w:u w:val="single"/>
        </w:rPr>
      </w:pP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01D2CDB5" w14:textId="77777777" w:rsidR="003C6B94" w:rsidRPr="00272380" w:rsidRDefault="003C6B94" w:rsidP="003C6B94">
      <w:pPr>
        <w:jc w:val="both"/>
        <w:rPr>
          <w:rFonts w:ascii="Arial" w:hAnsi="Arial" w:cs="Arial"/>
          <w:color w:val="000000"/>
          <w:szCs w:val="24"/>
        </w:rPr>
      </w:pPr>
    </w:p>
    <w:p w14:paraId="0F2A433E" w14:textId="77777777" w:rsidR="003C6B94" w:rsidRPr="00272380" w:rsidRDefault="003C6B94" w:rsidP="003C6B94">
      <w:pPr>
        <w:jc w:val="both"/>
        <w:rPr>
          <w:rFonts w:ascii="Arial" w:hAnsi="Arial" w:cs="Arial"/>
          <w:color w:val="000000"/>
          <w:szCs w:val="24"/>
          <w:u w:val="single"/>
        </w:rPr>
      </w:pP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636254A0" w14:textId="77777777" w:rsidR="003C6B94" w:rsidRPr="00272380" w:rsidRDefault="003C6B94" w:rsidP="003C6B94">
      <w:pPr>
        <w:jc w:val="both"/>
        <w:rPr>
          <w:rFonts w:ascii="Arial" w:hAnsi="Arial" w:cs="Arial"/>
          <w:color w:val="000000"/>
          <w:szCs w:val="24"/>
        </w:rPr>
      </w:pPr>
    </w:p>
    <w:p w14:paraId="4E556A52" w14:textId="77777777" w:rsidR="003C6B94" w:rsidRPr="00272380" w:rsidRDefault="003C6B94" w:rsidP="003C6B94">
      <w:pPr>
        <w:jc w:val="both"/>
        <w:rPr>
          <w:rFonts w:ascii="Arial" w:hAnsi="Arial" w:cs="Arial"/>
          <w:color w:val="000000"/>
          <w:szCs w:val="24"/>
          <w:u w:val="single"/>
        </w:rPr>
      </w:pP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3DDCB0B8" w14:textId="77777777" w:rsidR="003C6B94" w:rsidRPr="00272380" w:rsidRDefault="003C6B94" w:rsidP="003C6B94">
      <w:pPr>
        <w:jc w:val="both"/>
        <w:rPr>
          <w:rFonts w:ascii="Arial" w:hAnsi="Arial" w:cs="Arial"/>
          <w:color w:val="000000"/>
          <w:szCs w:val="24"/>
        </w:rPr>
      </w:pPr>
    </w:p>
    <w:p w14:paraId="56745005" w14:textId="77777777" w:rsidR="003C6B94" w:rsidRPr="00272380" w:rsidRDefault="003C6B94" w:rsidP="003C6B94">
      <w:pPr>
        <w:jc w:val="both"/>
        <w:rPr>
          <w:rFonts w:ascii="Arial" w:hAnsi="Arial" w:cs="Arial"/>
          <w:color w:val="000000"/>
          <w:szCs w:val="24"/>
        </w:rPr>
      </w:pP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472EAD1A" w14:textId="77777777" w:rsidR="003C6B94" w:rsidRPr="00272380" w:rsidRDefault="003C6B94" w:rsidP="003C6B94">
      <w:pPr>
        <w:jc w:val="both"/>
        <w:rPr>
          <w:rFonts w:ascii="Arial" w:hAnsi="Arial" w:cs="Arial"/>
          <w:color w:val="000000"/>
          <w:szCs w:val="24"/>
        </w:rPr>
      </w:pPr>
      <w:r w:rsidRPr="00272380">
        <w:rPr>
          <w:rFonts w:ascii="Wingdings" w:eastAsia="Wingdings" w:hAnsi="Wingdings" w:cs="Wingdings"/>
          <w:color w:val="000000"/>
          <w:szCs w:val="24"/>
        </w:rPr>
        <w:sym w:font="Wingdings" w:char="F074"/>
      </w:r>
      <w:r w:rsidRPr="00272380">
        <w:rPr>
          <w:rFonts w:ascii="Wingdings" w:eastAsia="Wingdings" w:hAnsi="Wingdings" w:cs="Wingdings"/>
          <w:color w:val="000000"/>
          <w:szCs w:val="24"/>
        </w:rPr>
        <w:sym w:font="Wingdings" w:char="F074"/>
      </w:r>
      <w:r w:rsidRPr="00272380">
        <w:rPr>
          <w:rFonts w:ascii="Wingdings" w:eastAsia="Wingdings" w:hAnsi="Wingdings" w:cs="Wingdings"/>
          <w:color w:val="000000"/>
          <w:szCs w:val="24"/>
        </w:rPr>
        <w:sym w:font="Wingdings" w:char="F074"/>
      </w:r>
      <w:r w:rsidRPr="00272380">
        <w:rPr>
          <w:rFonts w:ascii="Arial" w:hAnsi="Arial" w:cs="Arial"/>
          <w:color w:val="000000"/>
          <w:szCs w:val="24"/>
        </w:rPr>
        <w:t xml:space="preserve"> Each Section must Contain Comments Justifying the Score Given </w:t>
      </w:r>
      <w:r w:rsidRPr="00272380">
        <w:rPr>
          <w:rFonts w:ascii="Wingdings" w:eastAsia="Wingdings" w:hAnsi="Wingdings" w:cs="Wingdings"/>
          <w:color w:val="000000"/>
          <w:szCs w:val="24"/>
        </w:rPr>
        <w:sym w:font="Wingdings" w:char="F074"/>
      </w:r>
      <w:r w:rsidRPr="00272380">
        <w:rPr>
          <w:rFonts w:ascii="Wingdings" w:eastAsia="Wingdings" w:hAnsi="Wingdings" w:cs="Wingdings"/>
          <w:color w:val="000000"/>
          <w:szCs w:val="24"/>
        </w:rPr>
        <w:sym w:font="Wingdings" w:char="F074"/>
      </w:r>
      <w:r w:rsidRPr="00272380">
        <w:rPr>
          <w:rFonts w:ascii="Wingdings" w:eastAsia="Wingdings" w:hAnsi="Wingdings" w:cs="Wingdings"/>
          <w:color w:val="000000"/>
          <w:szCs w:val="24"/>
        </w:rPr>
        <w:sym w:font="Wingdings" w:char="F074"/>
      </w:r>
    </w:p>
    <w:p w14:paraId="64B39DC1" w14:textId="77777777" w:rsidR="003C6B94" w:rsidRPr="00272380" w:rsidRDefault="003C6B94" w:rsidP="003C6B94">
      <w:pPr>
        <w:jc w:val="both"/>
        <w:rPr>
          <w:rFonts w:ascii="Arial" w:hAnsi="Arial" w:cs="Arial"/>
          <w:color w:val="000000"/>
          <w:szCs w:val="24"/>
        </w:rPr>
      </w:pPr>
    </w:p>
    <w:p w14:paraId="59B7D0C0" w14:textId="77777777" w:rsidR="003C6B94" w:rsidRPr="00272380" w:rsidRDefault="003C6B94" w:rsidP="003C6B94">
      <w:pPr>
        <w:jc w:val="both"/>
        <w:rPr>
          <w:rFonts w:ascii="Arial" w:hAnsi="Arial" w:cs="Arial"/>
          <w:color w:val="000000"/>
          <w:szCs w:val="24"/>
        </w:rPr>
      </w:pPr>
    </w:p>
    <w:p w14:paraId="7BD03535" w14:textId="630B0DF7" w:rsidR="003C6B94" w:rsidRPr="00272380" w:rsidRDefault="003C6B94" w:rsidP="003C6B94">
      <w:pPr>
        <w:jc w:val="both"/>
        <w:rPr>
          <w:rFonts w:ascii="Arial" w:hAnsi="Arial" w:cs="Arial"/>
          <w:color w:val="000000"/>
          <w:szCs w:val="24"/>
        </w:rPr>
      </w:pPr>
      <w:r w:rsidRPr="00272380">
        <w:rPr>
          <w:rFonts w:ascii="Arial" w:hAnsi="Arial" w:cs="Arial"/>
          <w:color w:val="000000"/>
          <w:szCs w:val="24"/>
        </w:rPr>
        <w:t xml:space="preserve">Total points for Section </w:t>
      </w:r>
      <w:r w:rsidR="00097858">
        <w:rPr>
          <w:rFonts w:ascii="Arial" w:hAnsi="Arial" w:cs="Arial"/>
          <w:color w:val="000000"/>
          <w:szCs w:val="24"/>
        </w:rPr>
        <w:t>3</w:t>
      </w:r>
      <w:r w:rsidR="00CC10E7">
        <w:rPr>
          <w:rFonts w:ascii="Arial" w:hAnsi="Arial" w:cs="Arial"/>
          <w:color w:val="000000"/>
          <w:szCs w:val="24"/>
        </w:rPr>
        <w:t>:</w:t>
      </w:r>
      <w:r w:rsidR="00097858" w:rsidRPr="00272380">
        <w:rPr>
          <w:rFonts w:ascii="Arial" w:hAnsi="Arial" w:cs="Arial"/>
          <w:color w:val="000000"/>
          <w:szCs w:val="24"/>
        </w:rPr>
        <w:t xml:space="preserve"> </w:t>
      </w:r>
      <w:r w:rsidRPr="00272380">
        <w:rPr>
          <w:rFonts w:ascii="Arial" w:hAnsi="Arial" w:cs="Arial"/>
          <w:color w:val="000000"/>
          <w:szCs w:val="24"/>
        </w:rPr>
        <w:t>_______________</w:t>
      </w:r>
    </w:p>
    <w:p w14:paraId="7D961BD3" w14:textId="77777777" w:rsidR="003C6B94" w:rsidRPr="00272380" w:rsidRDefault="003C6B94" w:rsidP="003C6B94">
      <w:pPr>
        <w:jc w:val="both"/>
        <w:rPr>
          <w:rFonts w:ascii="Arial" w:hAnsi="Arial" w:cs="Arial"/>
          <w:color w:val="000000"/>
          <w:szCs w:val="24"/>
        </w:rPr>
      </w:pPr>
    </w:p>
    <w:p w14:paraId="02B66B50" w14:textId="3A23B597" w:rsidR="003C6B94" w:rsidRPr="00143308" w:rsidRDefault="003C6B94" w:rsidP="003C6B94">
      <w:pPr>
        <w:jc w:val="both"/>
        <w:rPr>
          <w:rFonts w:ascii="Arial" w:hAnsi="Arial" w:cs="Arial"/>
          <w:b/>
          <w:bCs/>
          <w:color w:val="000000"/>
          <w:szCs w:val="24"/>
        </w:rPr>
      </w:pPr>
      <w:r w:rsidRPr="00143308">
        <w:rPr>
          <w:rFonts w:ascii="Arial" w:hAnsi="Arial" w:cs="Arial"/>
          <w:b/>
          <w:bCs/>
          <w:color w:val="000000"/>
          <w:szCs w:val="24"/>
        </w:rPr>
        <w:lastRenderedPageBreak/>
        <w:t xml:space="preserve">Section </w:t>
      </w:r>
      <w:r w:rsidR="008E7BAB">
        <w:rPr>
          <w:rFonts w:ascii="Arial" w:hAnsi="Arial" w:cs="Arial"/>
          <w:b/>
          <w:bCs/>
          <w:color w:val="000000"/>
          <w:szCs w:val="24"/>
        </w:rPr>
        <w:t>4</w:t>
      </w:r>
      <w:r w:rsidRPr="00143308">
        <w:rPr>
          <w:rFonts w:ascii="Arial" w:hAnsi="Arial" w:cs="Arial"/>
          <w:b/>
          <w:bCs/>
          <w:color w:val="000000"/>
          <w:szCs w:val="24"/>
        </w:rPr>
        <w:t>. - Letters of Support</w:t>
      </w:r>
    </w:p>
    <w:p w14:paraId="2B3F80B4" w14:textId="77777777" w:rsidR="003C6B94" w:rsidRPr="00272380" w:rsidRDefault="003C6B94" w:rsidP="003C6B94">
      <w:pPr>
        <w:jc w:val="both"/>
        <w:rPr>
          <w:rFonts w:ascii="Arial" w:hAnsi="Arial" w:cs="Arial"/>
          <w:color w:val="000000"/>
          <w:szCs w:val="24"/>
        </w:rPr>
      </w:pPr>
      <w:r w:rsidRPr="00272380">
        <w:rPr>
          <w:rFonts w:ascii="Arial" w:hAnsi="Arial" w:cs="Arial"/>
          <w:color w:val="000000"/>
          <w:szCs w:val="24"/>
        </w:rPr>
        <w:t>(Total 5 of 80 points) as follows:</w:t>
      </w:r>
    </w:p>
    <w:p w14:paraId="373552E1" w14:textId="77777777" w:rsidR="003C6B94" w:rsidRPr="00272380" w:rsidRDefault="003C6B94" w:rsidP="003C6B94">
      <w:pPr>
        <w:jc w:val="both"/>
        <w:rPr>
          <w:rFonts w:ascii="Arial" w:hAnsi="Arial" w:cs="Arial"/>
          <w:color w:val="000000"/>
          <w:szCs w:val="24"/>
        </w:rPr>
      </w:pPr>
    </w:p>
    <w:p w14:paraId="13B94973" w14:textId="77777777" w:rsidR="003C6B94" w:rsidRPr="00272380" w:rsidRDefault="003C6B94" w:rsidP="003C6B94">
      <w:pPr>
        <w:numPr>
          <w:ilvl w:val="0"/>
          <w:numId w:val="74"/>
        </w:numPr>
        <w:jc w:val="both"/>
        <w:rPr>
          <w:rFonts w:ascii="Arial" w:hAnsi="Arial" w:cs="Arial"/>
          <w:color w:val="000000"/>
          <w:szCs w:val="24"/>
        </w:rPr>
      </w:pPr>
      <w:r w:rsidRPr="00272380">
        <w:rPr>
          <w:rFonts w:ascii="Arial" w:hAnsi="Arial" w:cs="Arial"/>
          <w:color w:val="000000"/>
          <w:szCs w:val="24"/>
        </w:rPr>
        <w:t xml:space="preserve">Two (2) Letters of Support from consumer advocacy groups in the applicant’s regional area are included and describe evidence of appropriate experience with and expertise in collaboration, partnership development, and advocacy coordination </w:t>
      </w:r>
      <w:r w:rsidRPr="00143308">
        <w:rPr>
          <w:rFonts w:ascii="Arial" w:hAnsi="Arial" w:cs="Arial"/>
          <w:b/>
          <w:bCs/>
          <w:color w:val="000000"/>
          <w:szCs w:val="24"/>
        </w:rPr>
        <w:t>(up to five points)</w:t>
      </w:r>
    </w:p>
    <w:p w14:paraId="46436DBC" w14:textId="77777777" w:rsidR="003C6B94" w:rsidRPr="00272380" w:rsidRDefault="003C6B94" w:rsidP="003C6B94">
      <w:pPr>
        <w:jc w:val="both"/>
        <w:rPr>
          <w:rFonts w:ascii="Arial" w:hAnsi="Arial" w:cs="Arial"/>
          <w:color w:val="000000"/>
          <w:szCs w:val="24"/>
        </w:rPr>
      </w:pPr>
    </w:p>
    <w:p w14:paraId="23D59E8A" w14:textId="77777777" w:rsidR="003C6B94" w:rsidRPr="00272380" w:rsidRDefault="003C6B94" w:rsidP="003C6B94">
      <w:pPr>
        <w:numPr>
          <w:ilvl w:val="0"/>
          <w:numId w:val="64"/>
        </w:numPr>
        <w:jc w:val="both"/>
        <w:rPr>
          <w:rFonts w:ascii="Arial" w:hAnsi="Arial" w:cs="Arial"/>
          <w:color w:val="000000"/>
          <w:szCs w:val="24"/>
        </w:rPr>
      </w:pPr>
      <w:r w:rsidRPr="00272380">
        <w:rPr>
          <w:rFonts w:ascii="Arial" w:hAnsi="Arial" w:cs="Arial"/>
          <w:color w:val="000000"/>
          <w:szCs w:val="24"/>
        </w:rPr>
        <w:t xml:space="preserve">Two letters from required categories are provided </w:t>
      </w:r>
      <w:r w:rsidRPr="00143308">
        <w:rPr>
          <w:rFonts w:ascii="Arial" w:hAnsi="Arial" w:cs="Arial"/>
          <w:b/>
          <w:bCs/>
          <w:color w:val="000000"/>
          <w:szCs w:val="24"/>
        </w:rPr>
        <w:t>(5 points)</w:t>
      </w:r>
    </w:p>
    <w:p w14:paraId="552FD46C" w14:textId="77777777" w:rsidR="003C6B94" w:rsidRPr="00272380" w:rsidRDefault="003C6B94" w:rsidP="003C6B94">
      <w:pPr>
        <w:numPr>
          <w:ilvl w:val="0"/>
          <w:numId w:val="64"/>
        </w:numPr>
        <w:jc w:val="both"/>
        <w:rPr>
          <w:rFonts w:ascii="Arial" w:hAnsi="Arial" w:cs="Arial"/>
          <w:color w:val="000000"/>
          <w:szCs w:val="24"/>
        </w:rPr>
      </w:pPr>
      <w:r w:rsidRPr="00272380">
        <w:rPr>
          <w:rFonts w:ascii="Arial" w:hAnsi="Arial" w:cs="Arial"/>
          <w:color w:val="000000"/>
          <w:szCs w:val="24"/>
        </w:rPr>
        <w:t xml:space="preserve">One letter from a required category is provided </w:t>
      </w:r>
      <w:r w:rsidRPr="00143308">
        <w:rPr>
          <w:rFonts w:ascii="Arial" w:hAnsi="Arial" w:cs="Arial"/>
          <w:b/>
          <w:bCs/>
          <w:color w:val="000000"/>
          <w:szCs w:val="24"/>
        </w:rPr>
        <w:t>(3 points)</w:t>
      </w:r>
    </w:p>
    <w:p w14:paraId="26F5073B" w14:textId="77777777" w:rsidR="003C6B94" w:rsidRPr="00272380" w:rsidRDefault="003C6B94" w:rsidP="003C6B94">
      <w:pPr>
        <w:numPr>
          <w:ilvl w:val="0"/>
          <w:numId w:val="64"/>
        </w:numPr>
        <w:jc w:val="both"/>
        <w:rPr>
          <w:rFonts w:ascii="Arial" w:hAnsi="Arial" w:cs="Arial"/>
          <w:color w:val="000000"/>
          <w:szCs w:val="24"/>
        </w:rPr>
      </w:pPr>
      <w:r w:rsidRPr="00272380">
        <w:rPr>
          <w:rFonts w:ascii="Arial" w:hAnsi="Arial" w:cs="Arial"/>
          <w:color w:val="000000"/>
          <w:szCs w:val="24"/>
        </w:rPr>
        <w:t xml:space="preserve">No letters are provided </w:t>
      </w:r>
      <w:r w:rsidRPr="00143308">
        <w:rPr>
          <w:rFonts w:ascii="Arial" w:hAnsi="Arial" w:cs="Arial"/>
          <w:b/>
          <w:bCs/>
          <w:color w:val="000000"/>
          <w:szCs w:val="24"/>
        </w:rPr>
        <w:t>(0 points)</w:t>
      </w:r>
    </w:p>
    <w:p w14:paraId="21232DAA" w14:textId="77777777" w:rsidR="003C6B94" w:rsidRPr="00272380" w:rsidRDefault="003C6B94" w:rsidP="003C6B94">
      <w:pPr>
        <w:jc w:val="both"/>
        <w:rPr>
          <w:rFonts w:ascii="Arial" w:hAnsi="Arial" w:cs="Arial"/>
          <w:color w:val="000000"/>
          <w:szCs w:val="24"/>
        </w:rPr>
      </w:pPr>
    </w:p>
    <w:p w14:paraId="5D9B9452" w14:textId="77777777" w:rsidR="003C6B94" w:rsidRPr="00272380" w:rsidRDefault="003C6B94" w:rsidP="003C6B94">
      <w:pPr>
        <w:jc w:val="both"/>
        <w:rPr>
          <w:rFonts w:ascii="Arial" w:hAnsi="Arial" w:cs="Arial"/>
          <w:color w:val="000000"/>
          <w:szCs w:val="24"/>
        </w:rPr>
      </w:pPr>
      <w:r w:rsidRPr="00143308">
        <w:rPr>
          <w:rFonts w:ascii="Arial" w:hAnsi="Arial" w:cs="Arial"/>
          <w:b/>
          <w:bCs/>
          <w:color w:val="000000"/>
          <w:szCs w:val="24"/>
        </w:rPr>
        <w:t>Score</w:t>
      </w:r>
      <w:r w:rsidRPr="00272380">
        <w:rPr>
          <w:rFonts w:ascii="Arial" w:hAnsi="Arial" w:cs="Arial"/>
          <w:color w:val="000000"/>
          <w:szCs w:val="24"/>
        </w:rPr>
        <w:t>: ____________</w:t>
      </w:r>
    </w:p>
    <w:p w14:paraId="3495E528" w14:textId="77777777" w:rsidR="003C6B94" w:rsidRPr="00272380" w:rsidRDefault="003C6B94" w:rsidP="003C6B94">
      <w:pPr>
        <w:jc w:val="both"/>
        <w:rPr>
          <w:rFonts w:ascii="Arial" w:hAnsi="Arial" w:cs="Arial"/>
          <w:color w:val="000000"/>
          <w:szCs w:val="24"/>
        </w:rPr>
      </w:pPr>
    </w:p>
    <w:p w14:paraId="7585016D" w14:textId="77777777" w:rsidR="003C6B94" w:rsidRPr="00272380" w:rsidRDefault="003C6B94" w:rsidP="003C6B94">
      <w:pPr>
        <w:jc w:val="both"/>
        <w:rPr>
          <w:rFonts w:ascii="Arial" w:hAnsi="Arial" w:cs="Arial"/>
          <w:color w:val="000000"/>
          <w:szCs w:val="24"/>
          <w:u w:val="single"/>
        </w:rPr>
      </w:pPr>
      <w:r w:rsidRPr="00143308">
        <w:rPr>
          <w:rFonts w:ascii="Arial" w:hAnsi="Arial" w:cs="Arial"/>
          <w:b/>
          <w:bCs/>
          <w:color w:val="000000"/>
          <w:szCs w:val="24"/>
        </w:rPr>
        <w:t>Comments</w:t>
      </w:r>
      <w:r w:rsidRPr="00272380">
        <w:rPr>
          <w:rFonts w:ascii="Arial" w:hAnsi="Arial" w:cs="Arial"/>
          <w:color w:val="000000"/>
          <w:szCs w:val="24"/>
        </w:rPr>
        <w:t xml:space="preserve">:  </w:t>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0A94A0E5" w14:textId="77777777" w:rsidR="003C6B94" w:rsidRPr="00272380" w:rsidRDefault="003C6B94" w:rsidP="003C6B94">
      <w:pPr>
        <w:jc w:val="both"/>
        <w:rPr>
          <w:rFonts w:ascii="Arial" w:hAnsi="Arial" w:cs="Arial"/>
          <w:color w:val="000000"/>
          <w:szCs w:val="24"/>
          <w:u w:val="single"/>
        </w:rPr>
      </w:pPr>
    </w:p>
    <w:p w14:paraId="02ED330F" w14:textId="77777777" w:rsidR="003C6B94" w:rsidRPr="00272380" w:rsidRDefault="003C6B94" w:rsidP="003C6B94">
      <w:pPr>
        <w:jc w:val="both"/>
        <w:rPr>
          <w:rFonts w:ascii="Arial" w:hAnsi="Arial" w:cs="Arial"/>
          <w:color w:val="000000"/>
          <w:szCs w:val="24"/>
          <w:u w:val="single"/>
        </w:rPr>
      </w:pP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60CC6CF6" w14:textId="77777777" w:rsidR="003C6B94" w:rsidRPr="00272380" w:rsidRDefault="003C6B94" w:rsidP="003C6B94">
      <w:pPr>
        <w:jc w:val="both"/>
        <w:rPr>
          <w:rFonts w:ascii="Arial" w:hAnsi="Arial" w:cs="Arial"/>
          <w:color w:val="000000"/>
          <w:szCs w:val="24"/>
        </w:rPr>
      </w:pPr>
    </w:p>
    <w:p w14:paraId="1D7D0126" w14:textId="77777777" w:rsidR="003C6B94" w:rsidRPr="00272380" w:rsidRDefault="003C6B94" w:rsidP="003C6B94">
      <w:pPr>
        <w:jc w:val="both"/>
        <w:rPr>
          <w:rFonts w:ascii="Arial" w:hAnsi="Arial" w:cs="Arial"/>
          <w:color w:val="000000"/>
          <w:szCs w:val="24"/>
          <w:u w:val="single"/>
        </w:rPr>
      </w:pP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5FA1C8DF" w14:textId="77777777" w:rsidR="003C6B94" w:rsidRPr="00272380" w:rsidRDefault="003C6B94" w:rsidP="003C6B94">
      <w:pPr>
        <w:jc w:val="both"/>
        <w:rPr>
          <w:rFonts w:ascii="Arial" w:hAnsi="Arial" w:cs="Arial"/>
          <w:color w:val="000000"/>
          <w:szCs w:val="24"/>
        </w:rPr>
      </w:pPr>
    </w:p>
    <w:p w14:paraId="5CA40A72" w14:textId="77777777" w:rsidR="003C6B94" w:rsidRPr="00272380" w:rsidRDefault="003C6B94" w:rsidP="003C6B94">
      <w:pPr>
        <w:jc w:val="both"/>
        <w:rPr>
          <w:rFonts w:ascii="Arial" w:hAnsi="Arial" w:cs="Arial"/>
          <w:color w:val="000000"/>
          <w:szCs w:val="24"/>
          <w:u w:val="single"/>
        </w:rPr>
      </w:pP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1C31A5C9" w14:textId="77777777" w:rsidR="003C6B94" w:rsidRPr="00272380" w:rsidRDefault="003C6B94" w:rsidP="003C6B94">
      <w:pPr>
        <w:jc w:val="both"/>
        <w:rPr>
          <w:rFonts w:ascii="Arial" w:hAnsi="Arial" w:cs="Arial"/>
          <w:color w:val="000000"/>
          <w:szCs w:val="24"/>
        </w:rPr>
      </w:pPr>
    </w:p>
    <w:p w14:paraId="37B1D8DA" w14:textId="77777777" w:rsidR="003C6B94" w:rsidRPr="00272380" w:rsidRDefault="003C6B94" w:rsidP="003C6B94">
      <w:pPr>
        <w:jc w:val="both"/>
        <w:rPr>
          <w:rFonts w:ascii="Arial" w:hAnsi="Arial" w:cs="Arial"/>
          <w:color w:val="000000"/>
          <w:szCs w:val="24"/>
        </w:rPr>
      </w:pP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r w:rsidRPr="00272380">
        <w:rPr>
          <w:rFonts w:ascii="Arial" w:hAnsi="Arial" w:cs="Arial"/>
          <w:color w:val="000000"/>
          <w:szCs w:val="24"/>
          <w:u w:val="single"/>
        </w:rPr>
        <w:tab/>
      </w:r>
    </w:p>
    <w:p w14:paraId="3CD8EBF4" w14:textId="77777777" w:rsidR="003C6B94" w:rsidRPr="00272380" w:rsidRDefault="003C6B94" w:rsidP="003C6B94">
      <w:pPr>
        <w:jc w:val="both"/>
        <w:rPr>
          <w:rFonts w:ascii="Arial" w:hAnsi="Arial" w:cs="Arial"/>
          <w:color w:val="000000"/>
          <w:szCs w:val="24"/>
        </w:rPr>
      </w:pPr>
      <w:r w:rsidRPr="00272380">
        <w:rPr>
          <w:rFonts w:ascii="Wingdings" w:eastAsia="Wingdings" w:hAnsi="Wingdings" w:cs="Wingdings"/>
          <w:color w:val="000000"/>
          <w:szCs w:val="24"/>
        </w:rPr>
        <w:sym w:font="Wingdings" w:char="F074"/>
      </w:r>
      <w:r w:rsidRPr="00272380">
        <w:rPr>
          <w:rFonts w:ascii="Wingdings" w:eastAsia="Wingdings" w:hAnsi="Wingdings" w:cs="Wingdings"/>
          <w:color w:val="000000"/>
          <w:szCs w:val="24"/>
        </w:rPr>
        <w:sym w:font="Wingdings" w:char="F074"/>
      </w:r>
      <w:r w:rsidRPr="00272380">
        <w:rPr>
          <w:rFonts w:ascii="Wingdings" w:eastAsia="Wingdings" w:hAnsi="Wingdings" w:cs="Wingdings"/>
          <w:color w:val="000000"/>
          <w:szCs w:val="24"/>
        </w:rPr>
        <w:sym w:font="Wingdings" w:char="F074"/>
      </w:r>
      <w:r w:rsidRPr="00272380">
        <w:rPr>
          <w:rFonts w:ascii="Arial" w:hAnsi="Arial" w:cs="Arial"/>
          <w:color w:val="000000"/>
          <w:szCs w:val="24"/>
        </w:rPr>
        <w:t xml:space="preserve"> Each Section must Contain Comments Justifying the Score Given </w:t>
      </w:r>
      <w:r w:rsidRPr="00272380">
        <w:rPr>
          <w:rFonts w:ascii="Wingdings" w:eastAsia="Wingdings" w:hAnsi="Wingdings" w:cs="Wingdings"/>
          <w:color w:val="000000"/>
          <w:szCs w:val="24"/>
        </w:rPr>
        <w:sym w:font="Wingdings" w:char="F074"/>
      </w:r>
      <w:r w:rsidRPr="00272380">
        <w:rPr>
          <w:rFonts w:ascii="Wingdings" w:eastAsia="Wingdings" w:hAnsi="Wingdings" w:cs="Wingdings"/>
          <w:color w:val="000000"/>
          <w:szCs w:val="24"/>
        </w:rPr>
        <w:sym w:font="Wingdings" w:char="F074"/>
      </w:r>
      <w:r w:rsidRPr="00272380">
        <w:rPr>
          <w:rFonts w:ascii="Wingdings" w:eastAsia="Wingdings" w:hAnsi="Wingdings" w:cs="Wingdings"/>
          <w:color w:val="000000"/>
          <w:szCs w:val="24"/>
        </w:rPr>
        <w:sym w:font="Wingdings" w:char="F074"/>
      </w:r>
    </w:p>
    <w:p w14:paraId="68E0B16D" w14:textId="77777777" w:rsidR="003C6B94" w:rsidRPr="00272380" w:rsidRDefault="003C6B94" w:rsidP="003C6B94">
      <w:pPr>
        <w:jc w:val="both"/>
        <w:rPr>
          <w:rFonts w:ascii="Arial" w:hAnsi="Arial" w:cs="Arial"/>
          <w:color w:val="000000"/>
          <w:szCs w:val="24"/>
        </w:rPr>
      </w:pPr>
    </w:p>
    <w:p w14:paraId="0F038EDF" w14:textId="77777777" w:rsidR="003C6B94" w:rsidRPr="00272380" w:rsidRDefault="003C6B94" w:rsidP="003C6B94">
      <w:pPr>
        <w:jc w:val="both"/>
        <w:rPr>
          <w:rFonts w:ascii="Arial" w:hAnsi="Arial" w:cs="Arial"/>
          <w:color w:val="000000"/>
          <w:szCs w:val="24"/>
        </w:rPr>
      </w:pPr>
    </w:p>
    <w:p w14:paraId="168CC68C" w14:textId="122804E9" w:rsidR="003C6B94" w:rsidRPr="00272380" w:rsidRDefault="003C6B94" w:rsidP="003C6B94">
      <w:pPr>
        <w:jc w:val="both"/>
        <w:rPr>
          <w:rFonts w:ascii="Arial" w:hAnsi="Arial" w:cs="Arial"/>
          <w:color w:val="000000"/>
          <w:szCs w:val="24"/>
        </w:rPr>
      </w:pPr>
      <w:r w:rsidRPr="00272380">
        <w:rPr>
          <w:rFonts w:ascii="Arial" w:hAnsi="Arial" w:cs="Arial"/>
          <w:color w:val="000000"/>
          <w:szCs w:val="24"/>
        </w:rPr>
        <w:t xml:space="preserve">Total points for Section </w:t>
      </w:r>
      <w:r w:rsidR="002B30FF">
        <w:rPr>
          <w:rFonts w:ascii="Arial" w:hAnsi="Arial" w:cs="Arial"/>
          <w:color w:val="000000"/>
          <w:szCs w:val="24"/>
        </w:rPr>
        <w:t xml:space="preserve">4: </w:t>
      </w:r>
      <w:r w:rsidR="002B30FF" w:rsidRPr="00272380">
        <w:rPr>
          <w:rFonts w:ascii="Arial" w:hAnsi="Arial" w:cs="Arial"/>
          <w:color w:val="000000"/>
          <w:szCs w:val="24"/>
        </w:rPr>
        <w:t xml:space="preserve"> </w:t>
      </w:r>
      <w:r w:rsidRPr="00272380">
        <w:rPr>
          <w:rFonts w:ascii="Arial" w:hAnsi="Arial" w:cs="Arial"/>
          <w:color w:val="000000"/>
          <w:szCs w:val="24"/>
        </w:rPr>
        <w:t>_______________</w:t>
      </w:r>
    </w:p>
    <w:p w14:paraId="31A9B1EA" w14:textId="77777777" w:rsidR="003C6B94" w:rsidRPr="00272380" w:rsidRDefault="003C6B94" w:rsidP="003C6B94">
      <w:pPr>
        <w:jc w:val="both"/>
        <w:rPr>
          <w:rFonts w:ascii="Arial" w:hAnsi="Arial" w:cs="Arial"/>
          <w:color w:val="000000"/>
          <w:szCs w:val="24"/>
        </w:rPr>
      </w:pPr>
    </w:p>
    <w:p w14:paraId="0436A88B" w14:textId="24512A2D" w:rsidR="006A454B" w:rsidRDefault="006A454B" w:rsidP="006A454B">
      <w:pPr>
        <w:rPr>
          <w:rFonts w:ascii="Arial" w:hAnsi="Arial" w:cs="Arial"/>
          <w:b/>
        </w:rPr>
      </w:pPr>
      <w:r w:rsidRPr="002337CC">
        <w:rPr>
          <w:rFonts w:ascii="Arial" w:hAnsi="Arial" w:cs="Arial"/>
          <w:b/>
        </w:rPr>
        <w:t>Section</w:t>
      </w:r>
      <w:r>
        <w:rPr>
          <w:rFonts w:ascii="Arial" w:hAnsi="Arial" w:cs="Arial"/>
          <w:b/>
        </w:rPr>
        <w:t xml:space="preserve"> </w:t>
      </w:r>
      <w:r w:rsidR="00CE2FEF">
        <w:rPr>
          <w:rFonts w:ascii="Arial" w:hAnsi="Arial" w:cs="Arial"/>
          <w:b/>
        </w:rPr>
        <w:t>5</w:t>
      </w:r>
      <w:r w:rsidRPr="002337CC">
        <w:rPr>
          <w:rFonts w:ascii="Arial" w:hAnsi="Arial" w:cs="Arial"/>
          <w:b/>
        </w:rPr>
        <w:t>:</w:t>
      </w:r>
    </w:p>
    <w:p w14:paraId="3FEC7E70" w14:textId="77777777" w:rsidR="006A454B" w:rsidRDefault="006A454B" w:rsidP="006A454B">
      <w:pPr>
        <w:rPr>
          <w:rFonts w:ascii="Arial" w:hAnsi="Arial" w:cs="Arial"/>
          <w:b/>
        </w:rPr>
      </w:pPr>
    </w:p>
    <w:p w14:paraId="6EBB7363" w14:textId="58CBB76B" w:rsidR="006A454B" w:rsidRPr="00B26A82" w:rsidRDefault="006A454B" w:rsidP="006A454B">
      <w:pPr>
        <w:rPr>
          <w:rFonts w:ascii="Arial" w:hAnsi="Arial" w:cs="Arial"/>
          <w:b/>
        </w:rPr>
      </w:pPr>
      <w:r w:rsidRPr="002337CC">
        <w:rPr>
          <w:rFonts w:ascii="Arial" w:hAnsi="Arial" w:cs="Arial"/>
          <w:b/>
        </w:rPr>
        <w:t>Budget</w:t>
      </w:r>
      <w:r>
        <w:rPr>
          <w:rFonts w:ascii="Arial" w:hAnsi="Arial" w:cs="Arial"/>
          <w:b/>
        </w:rPr>
        <w:t xml:space="preserve">. </w:t>
      </w:r>
      <w:r w:rsidRPr="00B26A82">
        <w:rPr>
          <w:rFonts w:ascii="Arial" w:hAnsi="Arial" w:cs="Arial"/>
          <w:b/>
          <w:u w:val="single"/>
        </w:rPr>
        <w:t xml:space="preserve">This section accounts for </w:t>
      </w:r>
      <w:r>
        <w:rPr>
          <w:rFonts w:ascii="Arial" w:hAnsi="Arial" w:cs="Arial"/>
          <w:b/>
          <w:u w:val="single"/>
        </w:rPr>
        <w:t>2</w:t>
      </w:r>
      <w:r w:rsidRPr="00B26A82">
        <w:rPr>
          <w:rFonts w:ascii="Arial" w:hAnsi="Arial" w:cs="Arial"/>
          <w:b/>
          <w:u w:val="single"/>
        </w:rPr>
        <w:t>0 points</w:t>
      </w:r>
      <w:r>
        <w:rPr>
          <w:rFonts w:ascii="Arial" w:hAnsi="Arial" w:cs="Arial"/>
          <w:b/>
        </w:rPr>
        <w:t>.</w:t>
      </w:r>
    </w:p>
    <w:p w14:paraId="2846A1F7" w14:textId="77777777" w:rsidR="006A454B" w:rsidRPr="00600E36" w:rsidRDefault="006A454B" w:rsidP="006A454B">
      <w:pPr>
        <w:rPr>
          <w:rFonts w:ascii="Arial" w:hAnsi="Arial" w:cs="Arial"/>
        </w:rPr>
      </w:pPr>
    </w:p>
    <w:p w14:paraId="43010B82" w14:textId="20FA925E" w:rsidR="006A454B" w:rsidRPr="008943C7" w:rsidRDefault="006A454B" w:rsidP="009452D3">
      <w:pPr>
        <w:numPr>
          <w:ilvl w:val="0"/>
          <w:numId w:val="72"/>
        </w:numPr>
        <w:rPr>
          <w:rFonts w:ascii="Arial" w:hAnsi="Arial" w:cs="Arial"/>
          <w:b/>
          <w:bCs/>
        </w:rPr>
      </w:pPr>
      <w:r w:rsidRPr="009452D3">
        <w:rPr>
          <w:rFonts w:ascii="Arial" w:hAnsi="Arial" w:cs="Arial"/>
        </w:rPr>
        <w:t>The budget</w:t>
      </w:r>
      <w:r w:rsidR="00DC7555">
        <w:rPr>
          <w:rFonts w:ascii="Arial" w:hAnsi="Arial" w:cs="Arial"/>
        </w:rPr>
        <w:t>, including</w:t>
      </w:r>
      <w:r w:rsidRPr="009452D3">
        <w:rPr>
          <w:rFonts w:ascii="Arial" w:hAnsi="Arial" w:cs="Arial"/>
        </w:rPr>
        <w:t xml:space="preserve"> narrative</w:t>
      </w:r>
      <w:r w:rsidR="00DC7555">
        <w:rPr>
          <w:rFonts w:ascii="Arial" w:hAnsi="Arial" w:cs="Arial"/>
        </w:rPr>
        <w:t>,</w:t>
      </w:r>
      <w:r w:rsidRPr="009452D3">
        <w:rPr>
          <w:rFonts w:ascii="Arial" w:hAnsi="Arial" w:cs="Arial"/>
        </w:rPr>
        <w:t xml:space="preserve"> show</w:t>
      </w:r>
      <w:r w:rsidR="00A35BBB">
        <w:rPr>
          <w:rFonts w:ascii="Arial" w:hAnsi="Arial" w:cs="Arial"/>
        </w:rPr>
        <w:t>s</w:t>
      </w:r>
      <w:r w:rsidRPr="009452D3">
        <w:rPr>
          <w:rFonts w:ascii="Arial" w:hAnsi="Arial" w:cs="Arial"/>
        </w:rPr>
        <w:t xml:space="preserve"> that the proposed use of funds is for the direct support of the program, and that the anticipated expenditures are allowable, appropriate, and reasonable.</w:t>
      </w:r>
      <w:r w:rsidR="009452D3" w:rsidRPr="009452D3">
        <w:rPr>
          <w:rFonts w:ascii="Arial" w:hAnsi="Arial" w:cs="Arial"/>
        </w:rPr>
        <w:t xml:space="preserve"> </w:t>
      </w:r>
      <w:r w:rsidRPr="009452D3">
        <w:rPr>
          <w:rFonts w:ascii="Arial" w:hAnsi="Arial" w:cs="Arial"/>
          <w:b/>
          <w:bCs/>
        </w:rPr>
        <w:t>(Up to ten points)</w:t>
      </w:r>
    </w:p>
    <w:p w14:paraId="1A235C4F" w14:textId="77777777" w:rsidR="006A454B" w:rsidRDefault="006A454B" w:rsidP="006A454B">
      <w:pPr>
        <w:jc w:val="center"/>
        <w:rPr>
          <w:rFonts w:ascii="Arial" w:hAnsi="Arial" w:cs="Arial"/>
        </w:rPr>
      </w:pPr>
    </w:p>
    <w:p w14:paraId="5999139F" w14:textId="7E6EC32D" w:rsidR="006A454B" w:rsidRDefault="006A454B" w:rsidP="006A454B">
      <w:pPr>
        <w:numPr>
          <w:ilvl w:val="0"/>
          <w:numId w:val="71"/>
        </w:numPr>
        <w:rPr>
          <w:rFonts w:ascii="Arial" w:hAnsi="Arial" w:cs="Arial"/>
        </w:rPr>
      </w:pPr>
      <w:r>
        <w:rPr>
          <w:rFonts w:ascii="Arial" w:hAnsi="Arial" w:cs="Arial"/>
        </w:rPr>
        <w:t xml:space="preserve">Budget and budget narrative evidencing these criteria is extensive </w:t>
      </w:r>
      <w:r w:rsidRPr="008943C7">
        <w:rPr>
          <w:rFonts w:ascii="Arial" w:hAnsi="Arial" w:cs="Arial"/>
          <w:b/>
          <w:bCs/>
        </w:rPr>
        <w:t>(10 points)</w:t>
      </w:r>
    </w:p>
    <w:p w14:paraId="60929B31" w14:textId="2311F133" w:rsidR="006A454B" w:rsidRPr="008943C7" w:rsidRDefault="006A454B" w:rsidP="006A454B">
      <w:pPr>
        <w:numPr>
          <w:ilvl w:val="0"/>
          <w:numId w:val="71"/>
        </w:numPr>
        <w:rPr>
          <w:rFonts w:ascii="Arial" w:hAnsi="Arial" w:cs="Arial"/>
          <w:b/>
          <w:bCs/>
        </w:rPr>
      </w:pPr>
      <w:r>
        <w:rPr>
          <w:rFonts w:ascii="Arial" w:hAnsi="Arial" w:cs="Arial"/>
        </w:rPr>
        <w:t xml:space="preserve">Budget and budget narrative evidencing these criteria is stronger than average </w:t>
      </w:r>
      <w:r w:rsidRPr="008943C7">
        <w:rPr>
          <w:rFonts w:ascii="Arial" w:hAnsi="Arial" w:cs="Arial"/>
          <w:b/>
          <w:bCs/>
        </w:rPr>
        <w:t>(</w:t>
      </w:r>
      <w:r w:rsidR="0098482A">
        <w:rPr>
          <w:rFonts w:ascii="Arial" w:hAnsi="Arial" w:cs="Arial"/>
          <w:b/>
          <w:bCs/>
        </w:rPr>
        <w:t>7</w:t>
      </w:r>
      <w:r w:rsidRPr="008943C7">
        <w:rPr>
          <w:rFonts w:ascii="Arial" w:hAnsi="Arial" w:cs="Arial"/>
          <w:b/>
          <w:bCs/>
        </w:rPr>
        <w:t>-9 points)</w:t>
      </w:r>
    </w:p>
    <w:p w14:paraId="73589E3C" w14:textId="11B8D416" w:rsidR="006A454B" w:rsidRDefault="006A454B" w:rsidP="006A454B">
      <w:pPr>
        <w:numPr>
          <w:ilvl w:val="0"/>
          <w:numId w:val="71"/>
        </w:numPr>
        <w:rPr>
          <w:rFonts w:ascii="Arial" w:hAnsi="Arial" w:cs="Arial"/>
        </w:rPr>
      </w:pPr>
      <w:r>
        <w:rPr>
          <w:rFonts w:ascii="Arial" w:hAnsi="Arial" w:cs="Arial"/>
        </w:rPr>
        <w:t xml:space="preserve">Budget and budget narrative evidencing these criteria is adequate </w:t>
      </w:r>
      <w:r w:rsidRPr="008943C7">
        <w:rPr>
          <w:rFonts w:ascii="Arial" w:hAnsi="Arial" w:cs="Arial"/>
          <w:b/>
          <w:bCs/>
        </w:rPr>
        <w:t>(</w:t>
      </w:r>
      <w:r w:rsidR="0098482A">
        <w:rPr>
          <w:rFonts w:ascii="Arial" w:hAnsi="Arial" w:cs="Arial"/>
          <w:b/>
          <w:bCs/>
        </w:rPr>
        <w:t>4</w:t>
      </w:r>
      <w:r w:rsidRPr="008943C7">
        <w:rPr>
          <w:rFonts w:ascii="Arial" w:hAnsi="Arial" w:cs="Arial"/>
          <w:b/>
          <w:bCs/>
        </w:rPr>
        <w:t>-</w:t>
      </w:r>
      <w:r w:rsidR="0098482A">
        <w:rPr>
          <w:rFonts w:ascii="Arial" w:hAnsi="Arial" w:cs="Arial"/>
          <w:b/>
          <w:bCs/>
        </w:rPr>
        <w:t>6</w:t>
      </w:r>
      <w:r w:rsidRPr="008943C7">
        <w:rPr>
          <w:rFonts w:ascii="Arial" w:hAnsi="Arial" w:cs="Arial"/>
          <w:b/>
          <w:bCs/>
        </w:rPr>
        <w:t xml:space="preserve"> points)</w:t>
      </w:r>
    </w:p>
    <w:p w14:paraId="29BB522B" w14:textId="7AACFD05" w:rsidR="006A454B" w:rsidRDefault="006A454B" w:rsidP="006A454B">
      <w:pPr>
        <w:numPr>
          <w:ilvl w:val="0"/>
          <w:numId w:val="71"/>
        </w:numPr>
        <w:rPr>
          <w:rFonts w:ascii="Arial" w:hAnsi="Arial" w:cs="Arial"/>
        </w:rPr>
      </w:pPr>
      <w:r>
        <w:rPr>
          <w:rFonts w:ascii="Arial" w:hAnsi="Arial" w:cs="Arial"/>
        </w:rPr>
        <w:t xml:space="preserve">Budget and budget narrative evidencing these criteria is limited  </w:t>
      </w:r>
      <w:r w:rsidRPr="008943C7">
        <w:rPr>
          <w:rFonts w:ascii="Arial" w:hAnsi="Arial" w:cs="Arial"/>
          <w:b/>
          <w:bCs/>
        </w:rPr>
        <w:t>(1-</w:t>
      </w:r>
      <w:r w:rsidR="0098482A">
        <w:rPr>
          <w:rFonts w:ascii="Arial" w:hAnsi="Arial" w:cs="Arial"/>
          <w:b/>
          <w:bCs/>
        </w:rPr>
        <w:t>3</w:t>
      </w:r>
      <w:r w:rsidRPr="008943C7">
        <w:rPr>
          <w:rFonts w:ascii="Arial" w:hAnsi="Arial" w:cs="Arial"/>
          <w:b/>
          <w:bCs/>
        </w:rPr>
        <w:t xml:space="preserve"> point</w:t>
      </w:r>
      <w:r w:rsidR="006D1670" w:rsidRPr="008943C7">
        <w:rPr>
          <w:rFonts w:ascii="Arial" w:hAnsi="Arial" w:cs="Arial"/>
          <w:b/>
          <w:bCs/>
        </w:rPr>
        <w:t>s</w:t>
      </w:r>
      <w:r w:rsidRPr="008943C7">
        <w:rPr>
          <w:rFonts w:ascii="Arial" w:hAnsi="Arial" w:cs="Arial"/>
          <w:b/>
          <w:bCs/>
        </w:rPr>
        <w:t>)</w:t>
      </w:r>
    </w:p>
    <w:p w14:paraId="124C0488" w14:textId="77777777" w:rsidR="006A454B" w:rsidRDefault="006A454B" w:rsidP="006A454B">
      <w:pPr>
        <w:numPr>
          <w:ilvl w:val="0"/>
          <w:numId w:val="71"/>
        </w:numPr>
        <w:rPr>
          <w:rFonts w:ascii="Arial" w:hAnsi="Arial" w:cs="Arial"/>
        </w:rPr>
      </w:pPr>
      <w:r>
        <w:rPr>
          <w:rFonts w:ascii="Arial" w:hAnsi="Arial" w:cs="Arial"/>
        </w:rPr>
        <w:t xml:space="preserve">Budget and budget narrative on evidencing these criteria  is nonexistent </w:t>
      </w:r>
      <w:r w:rsidRPr="008943C7">
        <w:rPr>
          <w:rFonts w:ascii="Arial" w:hAnsi="Arial" w:cs="Arial"/>
          <w:b/>
          <w:bCs/>
        </w:rPr>
        <w:t>(0 points)</w:t>
      </w:r>
    </w:p>
    <w:p w14:paraId="09567EC5" w14:textId="77777777" w:rsidR="006A454B" w:rsidRDefault="006A454B" w:rsidP="006A454B">
      <w:pPr>
        <w:jc w:val="center"/>
        <w:rPr>
          <w:rFonts w:ascii="Arial" w:hAnsi="Arial" w:cs="Arial"/>
        </w:rPr>
      </w:pPr>
    </w:p>
    <w:p w14:paraId="564A093B" w14:textId="77777777" w:rsidR="006A454B" w:rsidRDefault="006A454B" w:rsidP="006A454B">
      <w:pPr>
        <w:rPr>
          <w:rFonts w:cs="Arial"/>
          <w:bCs/>
          <w:sz w:val="16"/>
          <w:szCs w:val="16"/>
        </w:rPr>
      </w:pPr>
    </w:p>
    <w:p w14:paraId="71510914" w14:textId="77777777" w:rsidR="006A454B" w:rsidRDefault="006A454B" w:rsidP="006A454B">
      <w:pPr>
        <w:rPr>
          <w:rFonts w:cs="Arial"/>
          <w:bCs/>
          <w:sz w:val="16"/>
          <w:szCs w:val="16"/>
        </w:rPr>
      </w:pPr>
    </w:p>
    <w:p w14:paraId="4CD62CA4" w14:textId="77777777" w:rsidR="006A454B" w:rsidRDefault="006A454B" w:rsidP="006A454B">
      <w:pPr>
        <w:jc w:val="center"/>
        <w:rPr>
          <w:rFonts w:ascii="Arial" w:hAnsi="Arial" w:cs="Arial"/>
          <w:b/>
        </w:rPr>
      </w:pPr>
      <w:r>
        <w:rPr>
          <w:rFonts w:ascii="Arial" w:hAnsi="Arial" w:cs="Arial"/>
          <w:b/>
        </w:rPr>
        <w:t>Score:____________</w:t>
      </w:r>
    </w:p>
    <w:p w14:paraId="4F7B6A77" w14:textId="77777777" w:rsidR="006A454B" w:rsidRDefault="006A454B" w:rsidP="006A454B">
      <w:pPr>
        <w:jc w:val="center"/>
        <w:rPr>
          <w:rFonts w:ascii="Arial" w:hAnsi="Arial" w:cs="Arial"/>
          <w:b/>
        </w:rPr>
      </w:pPr>
    </w:p>
    <w:p w14:paraId="4CB03DBB" w14:textId="77777777" w:rsidR="006A454B" w:rsidRDefault="006A454B" w:rsidP="006A454B">
      <w:pPr>
        <w:rPr>
          <w:rFonts w:ascii="Arial" w:hAnsi="Arial" w:cs="Arial"/>
          <w:u w:val="single"/>
        </w:rPr>
      </w:pPr>
      <w:r>
        <w:rPr>
          <w:rFonts w:ascii="Arial" w:hAnsi="Arial" w:cs="Arial"/>
          <w:b/>
        </w:rPr>
        <w:t>Comments:</w:t>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03D1B5B" w14:textId="77777777" w:rsidR="006A454B" w:rsidRDefault="006A454B" w:rsidP="006A454B">
      <w:pPr>
        <w:rPr>
          <w:rFonts w:ascii="Arial" w:hAnsi="Arial" w:cs="Arial"/>
          <w:u w:val="single"/>
        </w:rPr>
      </w:pPr>
    </w:p>
    <w:p w14:paraId="634F4587" w14:textId="77777777" w:rsidR="006A454B" w:rsidRDefault="006A454B" w:rsidP="006A454B">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32B3337" w14:textId="77777777" w:rsidR="006A454B" w:rsidRDefault="006A454B" w:rsidP="006A454B">
      <w:pPr>
        <w:rPr>
          <w:rFonts w:ascii="Arial" w:hAnsi="Arial" w:cs="Arial"/>
        </w:rPr>
      </w:pPr>
    </w:p>
    <w:p w14:paraId="5B58C9C1" w14:textId="77777777" w:rsidR="006A454B" w:rsidRDefault="006A454B" w:rsidP="006A454B">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840C5DB" w14:textId="77777777" w:rsidR="006A454B" w:rsidRDefault="006A454B" w:rsidP="006A454B">
      <w:pPr>
        <w:rPr>
          <w:rFonts w:ascii="Arial" w:hAnsi="Arial" w:cs="Arial"/>
        </w:rPr>
      </w:pPr>
    </w:p>
    <w:p w14:paraId="67F34D1B" w14:textId="77777777" w:rsidR="006A454B" w:rsidRDefault="006A454B" w:rsidP="006A454B">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BE1EA09" w14:textId="77777777" w:rsidR="006A454B" w:rsidRDefault="006A454B" w:rsidP="006A454B">
      <w:pPr>
        <w:rPr>
          <w:rFonts w:ascii="Arial" w:hAnsi="Arial" w:cs="Arial"/>
        </w:rPr>
      </w:pPr>
    </w:p>
    <w:p w14:paraId="24DC4452" w14:textId="77777777" w:rsidR="006A454B" w:rsidRDefault="006A454B" w:rsidP="006A454B">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135CABE" w14:textId="77777777" w:rsidR="006A454B" w:rsidRDefault="006A454B" w:rsidP="006A454B">
      <w:pPr>
        <w:jc w:val="center"/>
        <w:rPr>
          <w:rFonts w:ascii="Arial" w:hAnsi="Arial" w:cs="Arial"/>
        </w:rPr>
      </w:pPr>
      <w:r>
        <w:rPr>
          <w:rFonts w:ascii="Wingdings" w:eastAsia="Wingdings" w:hAnsi="Wingdings" w:cs="Wingdings"/>
        </w:rPr>
        <w:sym w:font="Wingdings" w:char="F074"/>
      </w:r>
      <w:r>
        <w:rPr>
          <w:rFonts w:ascii="Wingdings" w:eastAsia="Wingdings" w:hAnsi="Wingdings" w:cs="Wingdings"/>
        </w:rPr>
        <w:sym w:font="Wingdings" w:char="F074"/>
      </w:r>
      <w:r>
        <w:rPr>
          <w:rFonts w:ascii="Wingdings" w:eastAsia="Wingdings" w:hAnsi="Wingdings" w:cs="Wingdings"/>
        </w:rPr>
        <w:sym w:font="Wingdings" w:char="F074"/>
      </w:r>
      <w:r>
        <w:rPr>
          <w:rFonts w:ascii="Arial" w:hAnsi="Arial" w:cs="Arial"/>
        </w:rPr>
        <w:t xml:space="preserve"> Each Section must Contain Comments Justifying the Score Given </w:t>
      </w:r>
      <w:r>
        <w:rPr>
          <w:rFonts w:ascii="Wingdings" w:eastAsia="Wingdings" w:hAnsi="Wingdings" w:cs="Wingdings"/>
        </w:rPr>
        <w:sym w:font="Wingdings" w:char="F074"/>
      </w:r>
      <w:r>
        <w:rPr>
          <w:rFonts w:ascii="Wingdings" w:eastAsia="Wingdings" w:hAnsi="Wingdings" w:cs="Wingdings"/>
        </w:rPr>
        <w:sym w:font="Wingdings" w:char="F074"/>
      </w:r>
      <w:r>
        <w:rPr>
          <w:rFonts w:ascii="Wingdings" w:eastAsia="Wingdings" w:hAnsi="Wingdings" w:cs="Wingdings"/>
        </w:rPr>
        <w:sym w:font="Wingdings" w:char="F074"/>
      </w:r>
      <w:r>
        <w:rPr>
          <w:rFonts w:ascii="Arial" w:hAnsi="Arial" w:cs="Arial"/>
        </w:rPr>
        <w:t xml:space="preserve"> </w:t>
      </w:r>
    </w:p>
    <w:p w14:paraId="77AFA367" w14:textId="77777777" w:rsidR="006A454B" w:rsidRDefault="006A454B" w:rsidP="006A454B">
      <w:pPr>
        <w:ind w:left="360"/>
        <w:rPr>
          <w:rFonts w:ascii="Arial" w:hAnsi="Arial" w:cs="Arial"/>
        </w:rPr>
      </w:pPr>
    </w:p>
    <w:p w14:paraId="281C9217" w14:textId="77777777" w:rsidR="006A454B" w:rsidRDefault="006A454B" w:rsidP="006A454B">
      <w:pPr>
        <w:rPr>
          <w:rFonts w:ascii="Arial" w:hAnsi="Arial" w:cs="Arial"/>
        </w:rPr>
      </w:pPr>
    </w:p>
    <w:p w14:paraId="6B1D56F1" w14:textId="77777777" w:rsidR="006A454B" w:rsidRDefault="006A454B" w:rsidP="006A454B">
      <w:pPr>
        <w:rPr>
          <w:rFonts w:ascii="Arial" w:hAnsi="Arial" w:cs="Arial"/>
        </w:rPr>
      </w:pPr>
    </w:p>
    <w:p w14:paraId="308E470A" w14:textId="0947E104" w:rsidR="006A454B" w:rsidRPr="008943C7" w:rsidRDefault="006A454B" w:rsidP="008943C7">
      <w:pPr>
        <w:numPr>
          <w:ilvl w:val="0"/>
          <w:numId w:val="72"/>
        </w:numPr>
        <w:rPr>
          <w:rFonts w:ascii="Arial" w:hAnsi="Arial" w:cs="Arial"/>
          <w:b/>
          <w:bCs/>
        </w:rPr>
      </w:pPr>
      <w:r w:rsidRPr="006D1670">
        <w:rPr>
          <w:rFonts w:ascii="Arial" w:hAnsi="Arial" w:cs="Arial"/>
        </w:rPr>
        <w:t>The narrative specifically explains and relates proposed expenditures to specific activities to meet project goals.</w:t>
      </w:r>
      <w:r w:rsidR="006D1670" w:rsidRPr="006D1670">
        <w:rPr>
          <w:rFonts w:ascii="Arial" w:hAnsi="Arial" w:cs="Arial"/>
        </w:rPr>
        <w:t xml:space="preserve"> </w:t>
      </w:r>
      <w:r w:rsidRPr="008943C7">
        <w:rPr>
          <w:rFonts w:ascii="Arial" w:hAnsi="Arial" w:cs="Arial"/>
          <w:b/>
          <w:bCs/>
        </w:rPr>
        <w:t>(Up to ten points)</w:t>
      </w:r>
    </w:p>
    <w:p w14:paraId="5D481C9A" w14:textId="77777777" w:rsidR="006A454B" w:rsidRDefault="006A454B" w:rsidP="006A454B">
      <w:pPr>
        <w:jc w:val="center"/>
        <w:rPr>
          <w:rFonts w:ascii="Arial" w:hAnsi="Arial" w:cs="Arial"/>
        </w:rPr>
      </w:pPr>
    </w:p>
    <w:p w14:paraId="327E3536" w14:textId="77777777" w:rsidR="006A454B" w:rsidRDefault="006A454B" w:rsidP="006A454B">
      <w:pPr>
        <w:numPr>
          <w:ilvl w:val="0"/>
          <w:numId w:val="73"/>
        </w:numPr>
        <w:rPr>
          <w:rFonts w:ascii="Arial" w:hAnsi="Arial" w:cs="Arial"/>
        </w:rPr>
      </w:pPr>
      <w:r>
        <w:rPr>
          <w:rFonts w:ascii="Arial" w:hAnsi="Arial" w:cs="Arial"/>
        </w:rPr>
        <w:t xml:space="preserve">Budget and budget narrative evidencing these criteria is extensive </w:t>
      </w:r>
      <w:r w:rsidRPr="008943C7">
        <w:rPr>
          <w:rFonts w:ascii="Arial" w:hAnsi="Arial" w:cs="Arial"/>
          <w:b/>
          <w:bCs/>
        </w:rPr>
        <w:t>(10 points)</w:t>
      </w:r>
    </w:p>
    <w:p w14:paraId="2ECC165C" w14:textId="173108BC" w:rsidR="006A454B" w:rsidRDefault="006A454B" w:rsidP="006A454B">
      <w:pPr>
        <w:numPr>
          <w:ilvl w:val="0"/>
          <w:numId w:val="73"/>
        </w:numPr>
        <w:rPr>
          <w:rFonts w:ascii="Arial" w:hAnsi="Arial" w:cs="Arial"/>
        </w:rPr>
      </w:pPr>
      <w:r>
        <w:rPr>
          <w:rFonts w:ascii="Arial" w:hAnsi="Arial" w:cs="Arial"/>
        </w:rPr>
        <w:t xml:space="preserve">Budget and budget narrative evidencing these criteria is stronger than average </w:t>
      </w:r>
      <w:r w:rsidRPr="008943C7">
        <w:rPr>
          <w:rFonts w:ascii="Arial" w:hAnsi="Arial" w:cs="Arial"/>
          <w:b/>
          <w:bCs/>
        </w:rPr>
        <w:t>(</w:t>
      </w:r>
      <w:r w:rsidR="0098482A">
        <w:rPr>
          <w:rFonts w:ascii="Arial" w:hAnsi="Arial" w:cs="Arial"/>
          <w:b/>
          <w:bCs/>
        </w:rPr>
        <w:t>7</w:t>
      </w:r>
      <w:r w:rsidRPr="008943C7">
        <w:rPr>
          <w:rFonts w:ascii="Arial" w:hAnsi="Arial" w:cs="Arial"/>
          <w:b/>
          <w:bCs/>
        </w:rPr>
        <w:t>-9 points)</w:t>
      </w:r>
    </w:p>
    <w:p w14:paraId="668294AC" w14:textId="699ED2F2" w:rsidR="006A454B" w:rsidRDefault="006A454B" w:rsidP="006A454B">
      <w:pPr>
        <w:numPr>
          <w:ilvl w:val="0"/>
          <w:numId w:val="73"/>
        </w:numPr>
        <w:rPr>
          <w:rFonts w:ascii="Arial" w:hAnsi="Arial" w:cs="Arial"/>
        </w:rPr>
      </w:pPr>
      <w:r>
        <w:rPr>
          <w:rFonts w:ascii="Arial" w:hAnsi="Arial" w:cs="Arial"/>
        </w:rPr>
        <w:t>Budget and budget narrative evidencing these criteria is adequate (</w:t>
      </w:r>
      <w:r w:rsidR="0098482A">
        <w:rPr>
          <w:rFonts w:ascii="Arial" w:hAnsi="Arial" w:cs="Arial"/>
          <w:b/>
          <w:bCs/>
        </w:rPr>
        <w:t>4</w:t>
      </w:r>
      <w:r w:rsidRPr="008943C7">
        <w:rPr>
          <w:rFonts w:ascii="Arial" w:hAnsi="Arial" w:cs="Arial"/>
          <w:b/>
          <w:bCs/>
        </w:rPr>
        <w:t>-</w:t>
      </w:r>
      <w:r w:rsidR="0098482A">
        <w:rPr>
          <w:rFonts w:ascii="Arial" w:hAnsi="Arial" w:cs="Arial"/>
          <w:b/>
          <w:bCs/>
        </w:rPr>
        <w:t>6</w:t>
      </w:r>
      <w:r w:rsidRPr="008943C7">
        <w:rPr>
          <w:rFonts w:ascii="Arial" w:hAnsi="Arial" w:cs="Arial"/>
          <w:b/>
          <w:bCs/>
        </w:rPr>
        <w:t xml:space="preserve"> points)</w:t>
      </w:r>
    </w:p>
    <w:p w14:paraId="3A8E6EBD" w14:textId="0D0F7E16" w:rsidR="006A454B" w:rsidRDefault="006A454B" w:rsidP="006A454B">
      <w:pPr>
        <w:numPr>
          <w:ilvl w:val="0"/>
          <w:numId w:val="73"/>
        </w:numPr>
        <w:rPr>
          <w:rFonts w:ascii="Arial" w:hAnsi="Arial" w:cs="Arial"/>
        </w:rPr>
      </w:pPr>
      <w:r>
        <w:rPr>
          <w:rFonts w:ascii="Arial" w:hAnsi="Arial" w:cs="Arial"/>
        </w:rPr>
        <w:t xml:space="preserve">Budget and budget narrative evidencing these criteria is limited </w:t>
      </w:r>
      <w:r w:rsidRPr="008943C7">
        <w:rPr>
          <w:rFonts w:ascii="Arial" w:hAnsi="Arial" w:cs="Arial"/>
          <w:b/>
          <w:bCs/>
        </w:rPr>
        <w:t>(1-</w:t>
      </w:r>
      <w:r w:rsidR="0098482A">
        <w:rPr>
          <w:rFonts w:ascii="Arial" w:hAnsi="Arial" w:cs="Arial"/>
          <w:b/>
          <w:bCs/>
        </w:rPr>
        <w:t>3</w:t>
      </w:r>
      <w:r w:rsidRPr="008943C7">
        <w:rPr>
          <w:rFonts w:ascii="Arial" w:hAnsi="Arial" w:cs="Arial"/>
          <w:b/>
          <w:bCs/>
        </w:rPr>
        <w:t xml:space="preserve"> point</w:t>
      </w:r>
      <w:r w:rsidR="006D1670">
        <w:rPr>
          <w:rFonts w:ascii="Arial" w:hAnsi="Arial" w:cs="Arial"/>
          <w:b/>
          <w:bCs/>
        </w:rPr>
        <w:t>s</w:t>
      </w:r>
      <w:r w:rsidRPr="008943C7">
        <w:rPr>
          <w:rFonts w:ascii="Arial" w:hAnsi="Arial" w:cs="Arial"/>
          <w:b/>
          <w:bCs/>
        </w:rPr>
        <w:t>)</w:t>
      </w:r>
    </w:p>
    <w:p w14:paraId="053B23DA" w14:textId="77777777" w:rsidR="006A454B" w:rsidRDefault="006A454B" w:rsidP="006A454B">
      <w:pPr>
        <w:numPr>
          <w:ilvl w:val="0"/>
          <w:numId w:val="73"/>
        </w:numPr>
        <w:rPr>
          <w:rFonts w:ascii="Arial" w:hAnsi="Arial" w:cs="Arial"/>
        </w:rPr>
      </w:pPr>
      <w:r>
        <w:rPr>
          <w:rFonts w:ascii="Arial" w:hAnsi="Arial" w:cs="Arial"/>
        </w:rPr>
        <w:t xml:space="preserve">Budget and budget narrative on evidencing these criteria  is nonexistent </w:t>
      </w:r>
      <w:r w:rsidRPr="008943C7">
        <w:rPr>
          <w:rFonts w:ascii="Arial" w:hAnsi="Arial" w:cs="Arial"/>
          <w:b/>
          <w:bCs/>
        </w:rPr>
        <w:t>(0 points)</w:t>
      </w:r>
    </w:p>
    <w:p w14:paraId="48DB17D8" w14:textId="77777777" w:rsidR="006A454B" w:rsidRDefault="006A454B" w:rsidP="006A454B">
      <w:pPr>
        <w:rPr>
          <w:rFonts w:ascii="Arial" w:hAnsi="Arial" w:cs="Arial"/>
          <w:b/>
        </w:rPr>
      </w:pPr>
    </w:p>
    <w:p w14:paraId="182E9569" w14:textId="77777777" w:rsidR="006A454B" w:rsidRDefault="006A454B" w:rsidP="006A454B">
      <w:pPr>
        <w:jc w:val="center"/>
        <w:rPr>
          <w:rFonts w:ascii="Arial" w:hAnsi="Arial" w:cs="Arial"/>
          <w:b/>
        </w:rPr>
      </w:pPr>
      <w:r>
        <w:rPr>
          <w:rFonts w:ascii="Arial" w:hAnsi="Arial" w:cs="Arial"/>
          <w:b/>
        </w:rPr>
        <w:t>Score:____________</w:t>
      </w:r>
    </w:p>
    <w:p w14:paraId="4E268BC0" w14:textId="77777777" w:rsidR="006A454B" w:rsidRDefault="006A454B" w:rsidP="006A454B">
      <w:pPr>
        <w:jc w:val="center"/>
        <w:rPr>
          <w:rFonts w:ascii="Arial" w:hAnsi="Arial" w:cs="Arial"/>
          <w:b/>
        </w:rPr>
      </w:pPr>
    </w:p>
    <w:p w14:paraId="37CC1DD7" w14:textId="77777777" w:rsidR="006A454B" w:rsidRDefault="006A454B" w:rsidP="006A454B">
      <w:pPr>
        <w:rPr>
          <w:rFonts w:ascii="Arial" w:hAnsi="Arial" w:cs="Arial"/>
          <w:u w:val="single"/>
        </w:rPr>
      </w:pPr>
      <w:r>
        <w:rPr>
          <w:rFonts w:ascii="Arial" w:hAnsi="Arial" w:cs="Arial"/>
          <w:b/>
        </w:rPr>
        <w:t>Comments:</w:t>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CA199D2" w14:textId="77777777" w:rsidR="006A454B" w:rsidRDefault="006A454B" w:rsidP="006A454B">
      <w:pPr>
        <w:rPr>
          <w:rFonts w:ascii="Arial" w:hAnsi="Arial" w:cs="Arial"/>
          <w:u w:val="single"/>
        </w:rPr>
      </w:pPr>
    </w:p>
    <w:p w14:paraId="4E96E986" w14:textId="77777777" w:rsidR="006A454B" w:rsidRDefault="006A454B" w:rsidP="006A454B">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E89AA86" w14:textId="77777777" w:rsidR="006A454B" w:rsidRDefault="006A454B" w:rsidP="006A454B">
      <w:pPr>
        <w:rPr>
          <w:rFonts w:ascii="Arial" w:hAnsi="Arial" w:cs="Arial"/>
        </w:rPr>
      </w:pPr>
    </w:p>
    <w:p w14:paraId="525F9F49" w14:textId="77777777" w:rsidR="006A454B" w:rsidRDefault="006A454B" w:rsidP="006A454B">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96E8DBC" w14:textId="77777777" w:rsidR="006A454B" w:rsidRDefault="006A454B" w:rsidP="006A454B">
      <w:pPr>
        <w:rPr>
          <w:rFonts w:ascii="Arial" w:hAnsi="Arial" w:cs="Arial"/>
        </w:rPr>
      </w:pPr>
    </w:p>
    <w:p w14:paraId="61403372" w14:textId="77777777" w:rsidR="006A454B" w:rsidRDefault="006A454B" w:rsidP="006A454B">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702878F" w14:textId="77777777" w:rsidR="006A454B" w:rsidRDefault="006A454B" w:rsidP="006A454B">
      <w:pPr>
        <w:rPr>
          <w:rFonts w:ascii="Arial" w:hAnsi="Arial" w:cs="Arial"/>
        </w:rPr>
      </w:pPr>
    </w:p>
    <w:p w14:paraId="37176F69" w14:textId="77777777" w:rsidR="006A454B" w:rsidRDefault="006A454B" w:rsidP="006A454B">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919EFBB" w14:textId="77777777" w:rsidR="006A454B" w:rsidRDefault="006A454B" w:rsidP="006A454B">
      <w:pPr>
        <w:jc w:val="center"/>
        <w:rPr>
          <w:rFonts w:ascii="Arial" w:hAnsi="Arial" w:cs="Arial"/>
        </w:rPr>
      </w:pPr>
      <w:r>
        <w:rPr>
          <w:rFonts w:ascii="Wingdings" w:eastAsia="Wingdings" w:hAnsi="Wingdings" w:cs="Wingdings"/>
        </w:rPr>
        <w:sym w:font="Wingdings" w:char="F074"/>
      </w:r>
      <w:r>
        <w:rPr>
          <w:rFonts w:ascii="Wingdings" w:eastAsia="Wingdings" w:hAnsi="Wingdings" w:cs="Wingdings"/>
        </w:rPr>
        <w:sym w:font="Wingdings" w:char="F074"/>
      </w:r>
      <w:r>
        <w:rPr>
          <w:rFonts w:ascii="Wingdings" w:eastAsia="Wingdings" w:hAnsi="Wingdings" w:cs="Wingdings"/>
        </w:rPr>
        <w:sym w:font="Wingdings" w:char="F074"/>
      </w:r>
      <w:r>
        <w:rPr>
          <w:rFonts w:ascii="Arial" w:hAnsi="Arial" w:cs="Arial"/>
        </w:rPr>
        <w:t xml:space="preserve"> Each Section must Contain Comments Justifying the Score Given </w:t>
      </w:r>
      <w:r>
        <w:rPr>
          <w:rFonts w:ascii="Wingdings" w:eastAsia="Wingdings" w:hAnsi="Wingdings" w:cs="Wingdings"/>
        </w:rPr>
        <w:sym w:font="Wingdings" w:char="F074"/>
      </w:r>
      <w:r>
        <w:rPr>
          <w:rFonts w:ascii="Wingdings" w:eastAsia="Wingdings" w:hAnsi="Wingdings" w:cs="Wingdings"/>
        </w:rPr>
        <w:sym w:font="Wingdings" w:char="F074"/>
      </w:r>
      <w:r>
        <w:rPr>
          <w:rFonts w:ascii="Wingdings" w:eastAsia="Wingdings" w:hAnsi="Wingdings" w:cs="Wingdings"/>
        </w:rPr>
        <w:sym w:font="Wingdings" w:char="F074"/>
      </w:r>
      <w:r>
        <w:rPr>
          <w:rFonts w:ascii="Arial" w:hAnsi="Arial" w:cs="Arial"/>
        </w:rPr>
        <w:t xml:space="preserve"> </w:t>
      </w:r>
    </w:p>
    <w:p w14:paraId="130E9195" w14:textId="77777777" w:rsidR="006A454B" w:rsidRDefault="006A454B" w:rsidP="006A454B">
      <w:pPr>
        <w:rPr>
          <w:rFonts w:ascii="Arial" w:hAnsi="Arial" w:cs="Arial"/>
        </w:rPr>
      </w:pPr>
    </w:p>
    <w:p w14:paraId="30F3C0E5" w14:textId="77777777" w:rsidR="006A454B" w:rsidRDefault="006A454B" w:rsidP="006A454B">
      <w:pPr>
        <w:jc w:val="center"/>
        <w:rPr>
          <w:rFonts w:ascii="Arial" w:hAnsi="Arial" w:cs="Arial"/>
        </w:rPr>
      </w:pPr>
    </w:p>
    <w:p w14:paraId="123BDAC6" w14:textId="77777777" w:rsidR="006A454B" w:rsidRDefault="006A454B" w:rsidP="006A454B">
      <w:pPr>
        <w:jc w:val="center"/>
        <w:rPr>
          <w:rFonts w:ascii="Arial" w:hAnsi="Arial" w:cs="Arial"/>
          <w:sz w:val="28"/>
          <w:szCs w:val="28"/>
        </w:rPr>
      </w:pPr>
      <w:r>
        <w:rPr>
          <w:rFonts w:ascii="Arial" w:hAnsi="Arial" w:cs="Arial"/>
          <w:sz w:val="28"/>
          <w:szCs w:val="28"/>
        </w:rPr>
        <w:t>Total points (out of 100) _______________</w:t>
      </w:r>
    </w:p>
    <w:p w14:paraId="1474557B" w14:textId="77777777" w:rsidR="00483AFA" w:rsidRPr="00272380" w:rsidRDefault="00483AFA" w:rsidP="003C6B94">
      <w:pPr>
        <w:jc w:val="both"/>
        <w:rPr>
          <w:rFonts w:ascii="Arial" w:hAnsi="Arial" w:cs="Arial"/>
          <w:color w:val="000000"/>
          <w:szCs w:val="24"/>
        </w:rPr>
      </w:pPr>
    </w:p>
    <w:p w14:paraId="2CA971A7" w14:textId="77777777" w:rsidR="00322F44" w:rsidRDefault="00322F44" w:rsidP="00DA287B">
      <w:pPr>
        <w:pBdr>
          <w:bottom w:val="single" w:sz="4" w:space="1" w:color="auto"/>
        </w:pBdr>
        <w:jc w:val="center"/>
        <w:rPr>
          <w:b/>
        </w:rPr>
        <w:sectPr w:rsidR="00322F44" w:rsidSect="00F969E5">
          <w:pgSz w:w="12240" w:h="15840"/>
          <w:pgMar w:top="1440" w:right="1440" w:bottom="1440" w:left="1440" w:header="720" w:footer="720" w:gutter="0"/>
          <w:cols w:space="720"/>
          <w:docGrid w:linePitch="326"/>
        </w:sectPr>
      </w:pPr>
    </w:p>
    <w:p w14:paraId="331E1E94" w14:textId="2E90F627" w:rsidR="00527C0E" w:rsidRDefault="00527C0E" w:rsidP="00DA287B">
      <w:pPr>
        <w:pBdr>
          <w:bottom w:val="single" w:sz="4" w:space="1" w:color="auto"/>
        </w:pBdr>
        <w:jc w:val="center"/>
        <w:rPr>
          <w:b/>
        </w:rPr>
      </w:pPr>
      <w:r>
        <w:rPr>
          <w:b/>
        </w:rPr>
        <w:lastRenderedPageBreak/>
        <w:t>Required Assurances and Certifications</w:t>
      </w:r>
    </w:p>
    <w:p w14:paraId="6CC366E5" w14:textId="68927E56" w:rsidR="00527C0E" w:rsidRDefault="00527C0E" w:rsidP="00527C0E">
      <w:pPr>
        <w:pBdr>
          <w:bottom w:val="single" w:sz="4" w:space="1" w:color="auto"/>
        </w:pBdr>
        <w:jc w:val="center"/>
        <w:rPr>
          <w:b/>
        </w:rPr>
      </w:pPr>
    </w:p>
    <w:p w14:paraId="5E56EBA1" w14:textId="77777777" w:rsidR="00527C0E" w:rsidRDefault="00527C0E" w:rsidP="00527C0E"/>
    <w:p w14:paraId="09CA4424" w14:textId="31DEEC97" w:rsidR="00527C0E" w:rsidRPr="004C6B95" w:rsidRDefault="00527C0E" w:rsidP="00527C0E">
      <w:r w:rsidRPr="004C6B95">
        <w:t xml:space="preserve">The following assurances and certifications are a component of your application.  </w:t>
      </w:r>
      <w:r w:rsidRPr="005D7FB5">
        <w:rPr>
          <w:b/>
          <w:i/>
        </w:rPr>
        <w:t>By signing the certification on the application cover page</w:t>
      </w:r>
      <w:r>
        <w:rPr>
          <w:b/>
          <w:i/>
        </w:rPr>
        <w:t>,</w:t>
      </w:r>
      <w:r w:rsidRPr="005D7FB5">
        <w:rPr>
          <w:b/>
          <w:i/>
        </w:rPr>
        <w:t xml:space="preserve"> you are ensuring accountability and compliance with applicable State and federal laws, regulations, and grants management requirements.</w:t>
      </w:r>
      <w:r w:rsidRPr="004C6B95">
        <w:t xml:space="preserve">  </w:t>
      </w:r>
      <w:r w:rsidR="002B0BAC" w:rsidRPr="00521765">
        <w:rPr>
          <w:bCs/>
          <w:i/>
        </w:rPr>
        <w:t>Certain of these assurances and/or certifications may not be applicable to your project or program. If you have questions, please contact the New York State Education Department program contact. Further, certain Federal awarding agencies may require contractors to certify to additional assurances. If this is the case, you will be notified.</w:t>
      </w:r>
    </w:p>
    <w:p w14:paraId="465A1AFD" w14:textId="77777777" w:rsidR="00527C0E" w:rsidRPr="00527C0E" w:rsidRDefault="00527C0E" w:rsidP="00527C0E">
      <w:pPr>
        <w:pBdr>
          <w:bottom w:val="single" w:sz="4" w:space="1" w:color="auto"/>
        </w:pBdr>
        <w:jc w:val="center"/>
        <w:rPr>
          <w:b/>
        </w:rPr>
      </w:pPr>
    </w:p>
    <w:p w14:paraId="6BB8B936" w14:textId="77777777" w:rsidR="00527C0E" w:rsidRPr="004C6B95" w:rsidRDefault="00527C0E" w:rsidP="0073424C">
      <w:pPr>
        <w:jc w:val="center"/>
      </w:pPr>
    </w:p>
    <w:p w14:paraId="4095B575" w14:textId="77777777" w:rsidR="00527C0E" w:rsidRPr="00C3050C" w:rsidRDefault="00527C0E" w:rsidP="00527C0E">
      <w:pPr>
        <w:pStyle w:val="Heading4"/>
        <w:jc w:val="center"/>
      </w:pPr>
      <w:r w:rsidRPr="00A40029">
        <w:t>Sexual Harassment Prevention Certification</w:t>
      </w:r>
    </w:p>
    <w:p w14:paraId="4A5F2F55" w14:textId="77777777" w:rsidR="00527C0E" w:rsidRPr="00954DDE" w:rsidRDefault="00527C0E" w:rsidP="00527C0E"/>
    <w:p w14:paraId="40A7A3F3" w14:textId="1CE83F98" w:rsidR="00527C0E" w:rsidRDefault="00527C0E" w:rsidP="00527C0E">
      <w:r w:rsidRPr="004F5F15">
        <w:t xml:space="preserve">By submission of this </w:t>
      </w:r>
      <w:r>
        <w:t>application</w:t>
      </w:r>
      <w:r w:rsidRPr="004F5F15">
        <w:t xml:space="preserve">, each </w:t>
      </w:r>
      <w:r>
        <w:t>applicant</w:t>
      </w:r>
      <w:r w:rsidRPr="004F5F15">
        <w:t xml:space="preserve"> and each person signing on behalf of any </w:t>
      </w:r>
      <w:r>
        <w:t>applicant</w:t>
      </w:r>
      <w:r w:rsidRPr="004F5F15">
        <w:t xml:space="preserve"> certifies, and in the case of a joint </w:t>
      </w:r>
      <w:r>
        <w:t>application</w:t>
      </w:r>
      <w:r w:rsidRPr="004F5F15">
        <w:t xml:space="preserve"> each party thereto certifies its own organization, under penalty of perjury, that the </w:t>
      </w:r>
      <w:r>
        <w:t>applicant</w:t>
      </w:r>
      <w:r w:rsidRPr="004F5F15">
        <w:t xml:space="preserve"> has and has implemented a written policy addressing sexual harassment prevention in the workplace and provides annual sexual harassment prevention training to all of its employees. Such policy shall, at a minimum, meet the requirements of section two hundred one-g of the labor law</w:t>
      </w:r>
      <w:r>
        <w:t>.</w:t>
      </w:r>
    </w:p>
    <w:p w14:paraId="6EDFCCC2" w14:textId="77777777" w:rsidR="00527C0E" w:rsidRDefault="00527C0E" w:rsidP="00527C0E"/>
    <w:p w14:paraId="11189197" w14:textId="77777777" w:rsidR="0073424C" w:rsidRPr="004C6B95" w:rsidRDefault="0073424C" w:rsidP="0073424C">
      <w:pPr>
        <w:pBdr>
          <w:top w:val="single" w:sz="4" w:space="1" w:color="auto"/>
          <w:bottom w:val="single" w:sz="4" w:space="1" w:color="auto"/>
        </w:pBdr>
        <w:ind w:left="720"/>
        <w:jc w:val="center"/>
        <w:rPr>
          <w:b/>
        </w:rPr>
      </w:pPr>
    </w:p>
    <w:p w14:paraId="76961290" w14:textId="77777777" w:rsidR="0073424C" w:rsidRPr="004C6B95" w:rsidRDefault="0073424C" w:rsidP="0073424C">
      <w:pPr>
        <w:pBdr>
          <w:top w:val="single" w:sz="4" w:space="1" w:color="auto"/>
          <w:bottom w:val="single" w:sz="4" w:space="1" w:color="auto"/>
        </w:pBdr>
        <w:ind w:left="720"/>
        <w:jc w:val="center"/>
        <w:rPr>
          <w:b/>
          <w:sz w:val="22"/>
          <w:szCs w:val="22"/>
        </w:rPr>
      </w:pPr>
      <w:r w:rsidRPr="004C6B95">
        <w:rPr>
          <w:b/>
          <w:sz w:val="22"/>
          <w:szCs w:val="22"/>
        </w:rPr>
        <w:t>ASSURANCES AND CERTIFICATIONS FOR FEDERAL PROGRAM FUNDS</w:t>
      </w:r>
    </w:p>
    <w:p w14:paraId="76530DCE" w14:textId="77777777" w:rsidR="0073424C" w:rsidRPr="004C6B95" w:rsidRDefault="0073424C" w:rsidP="0073424C">
      <w:pPr>
        <w:pBdr>
          <w:top w:val="single" w:sz="4" w:space="1" w:color="auto"/>
          <w:bottom w:val="single" w:sz="4" w:space="1" w:color="auto"/>
        </w:pBdr>
        <w:ind w:left="720"/>
        <w:jc w:val="center"/>
        <w:rPr>
          <w:b/>
        </w:rPr>
      </w:pPr>
    </w:p>
    <w:p w14:paraId="0CF8F6E9" w14:textId="77777777" w:rsidR="0073424C" w:rsidRPr="004C6B95" w:rsidRDefault="0073424C" w:rsidP="0073424C"/>
    <w:p w14:paraId="462502F0" w14:textId="77777777" w:rsidR="0073424C" w:rsidRPr="004C6B95" w:rsidRDefault="0073424C" w:rsidP="0073424C">
      <w:r w:rsidRPr="004C6B95">
        <w:rPr>
          <w:u w:val="single"/>
        </w:rPr>
        <w:t>Federal Assurances and Certifications, General</w:t>
      </w:r>
      <w:r w:rsidRPr="004C6B95">
        <w:t>:</w:t>
      </w:r>
    </w:p>
    <w:p w14:paraId="14EE972B" w14:textId="77777777" w:rsidR="0073424C" w:rsidRPr="004C6B95" w:rsidRDefault="0073424C" w:rsidP="0073424C"/>
    <w:p w14:paraId="202A0844" w14:textId="77777777" w:rsidR="0073424C" w:rsidRPr="004C6B95" w:rsidRDefault="0073424C" w:rsidP="00CE654D">
      <w:pPr>
        <w:numPr>
          <w:ilvl w:val="0"/>
          <w:numId w:val="17"/>
        </w:numPr>
      </w:pPr>
      <w:r w:rsidRPr="004C6B95">
        <w:t>Assurances – Non-Construction Programs</w:t>
      </w:r>
    </w:p>
    <w:p w14:paraId="078BE2A9" w14:textId="77777777" w:rsidR="0073424C" w:rsidRPr="004C6B95" w:rsidRDefault="0073424C" w:rsidP="00CE654D">
      <w:pPr>
        <w:numPr>
          <w:ilvl w:val="0"/>
          <w:numId w:val="18"/>
        </w:numPr>
      </w:pPr>
      <w:r w:rsidRPr="004C6B95">
        <w:t>Certifications Regarding Lobbying; Debarment, Suspension and Other Responsibility Matters</w:t>
      </w:r>
    </w:p>
    <w:p w14:paraId="1C832B96" w14:textId="77777777" w:rsidR="0073424C" w:rsidRDefault="0073424C" w:rsidP="00CE654D">
      <w:pPr>
        <w:numPr>
          <w:ilvl w:val="0"/>
          <w:numId w:val="19"/>
        </w:numPr>
      </w:pPr>
      <w:r w:rsidRPr="004C6B95">
        <w:t>Certification Regarding Debarment, Suspension, Ineligibility and Voluntary Exclusion – Lower Tier Covered Transactions</w:t>
      </w:r>
    </w:p>
    <w:p w14:paraId="40BB84D2" w14:textId="77777777" w:rsidR="008A6BC4" w:rsidRDefault="008A6BC4" w:rsidP="008A6BC4">
      <w:pPr>
        <w:numPr>
          <w:ilvl w:val="0"/>
          <w:numId w:val="19"/>
        </w:numPr>
        <w:jc w:val="both"/>
      </w:pPr>
      <w:r>
        <w:t>Certification Regarding Drug-Free Workplace Requirements</w:t>
      </w:r>
    </w:p>
    <w:p w14:paraId="29A28D45" w14:textId="3262C296" w:rsidR="004D24FC" w:rsidRPr="004C6B95" w:rsidRDefault="004D24FC" w:rsidP="00521765">
      <w:pPr>
        <w:ind w:left="360"/>
      </w:pPr>
    </w:p>
    <w:p w14:paraId="6F2BEA30" w14:textId="77777777" w:rsidR="0073424C" w:rsidRPr="004C6B95" w:rsidRDefault="0073424C" w:rsidP="0073424C"/>
    <w:p w14:paraId="687BD21F" w14:textId="77777777" w:rsidR="007F1C2B" w:rsidRPr="00806555" w:rsidRDefault="007F1C2B" w:rsidP="007F1C2B">
      <w:pPr>
        <w:jc w:val="both"/>
      </w:pPr>
      <w:r w:rsidRPr="00806555">
        <w:rPr>
          <w:u w:val="single"/>
        </w:rPr>
        <w:t xml:space="preserve">Federal Assurances and Certifications, </w:t>
      </w:r>
      <w:r w:rsidRPr="00981A48">
        <w:rPr>
          <w:u w:val="single"/>
        </w:rPr>
        <w:t>WIOA</w:t>
      </w:r>
      <w:r w:rsidRPr="00981A48">
        <w:t>:</w:t>
      </w:r>
    </w:p>
    <w:p w14:paraId="7138DDEE" w14:textId="77777777" w:rsidR="007F1C2B" w:rsidRPr="00981A48" w:rsidRDefault="007F1C2B" w:rsidP="007F1C2B">
      <w:pPr>
        <w:jc w:val="both"/>
      </w:pPr>
    </w:p>
    <w:p w14:paraId="2DA6D82A" w14:textId="77777777" w:rsidR="007F1C2B" w:rsidRPr="00806555" w:rsidRDefault="007F1C2B" w:rsidP="007F1C2B">
      <w:pPr>
        <w:jc w:val="both"/>
      </w:pPr>
      <w:r w:rsidRPr="00806555">
        <w:t xml:space="preserve">The following </w:t>
      </w:r>
      <w:r>
        <w:t>may be</w:t>
      </w:r>
      <w:r w:rsidRPr="00806555">
        <w:t xml:space="preserve"> required as a condition for receiving </w:t>
      </w:r>
      <w:r>
        <w:t>these</w:t>
      </w:r>
      <w:r w:rsidRPr="00981A48">
        <w:t xml:space="preserve"> </w:t>
      </w:r>
      <w:r>
        <w:t>F</w:t>
      </w:r>
      <w:r w:rsidRPr="00981A48">
        <w:t xml:space="preserve">ederal </w:t>
      </w:r>
      <w:r w:rsidRPr="00806555">
        <w:t xml:space="preserve">funds under the </w:t>
      </w:r>
      <w:r w:rsidRPr="00981A48">
        <w:t>Workforce Innovation</w:t>
      </w:r>
      <w:r w:rsidRPr="00806555">
        <w:t xml:space="preserve"> and </w:t>
      </w:r>
      <w:r w:rsidRPr="00981A48">
        <w:t>Opportunity</w:t>
      </w:r>
      <w:r w:rsidRPr="00806555">
        <w:t xml:space="preserve"> Act</w:t>
      </w:r>
      <w:r w:rsidRPr="00981A48">
        <w:t xml:space="preserve"> (</w:t>
      </w:r>
      <w:r>
        <w:t>“</w:t>
      </w:r>
      <w:r w:rsidRPr="00981A48">
        <w:t>WIOA</w:t>
      </w:r>
      <w:r>
        <w:t>”</w:t>
      </w:r>
      <w:r w:rsidRPr="00981A48">
        <w:t>)</w:t>
      </w:r>
      <w:r>
        <w:t>:</w:t>
      </w:r>
    </w:p>
    <w:p w14:paraId="74BFA1E4" w14:textId="77777777" w:rsidR="007F1C2B" w:rsidRPr="00981A48" w:rsidRDefault="007F1C2B" w:rsidP="007F1C2B">
      <w:pPr>
        <w:jc w:val="both"/>
      </w:pPr>
    </w:p>
    <w:p w14:paraId="76B29179" w14:textId="77777777" w:rsidR="007F1C2B" w:rsidRPr="00806555" w:rsidRDefault="007F1C2B" w:rsidP="007F1C2B">
      <w:pPr>
        <w:numPr>
          <w:ilvl w:val="0"/>
          <w:numId w:val="16"/>
        </w:numPr>
        <w:tabs>
          <w:tab w:val="clear" w:pos="720"/>
          <w:tab w:val="num" w:pos="360"/>
        </w:tabs>
        <w:ind w:left="360"/>
        <w:jc w:val="both"/>
      </w:pPr>
      <w:r>
        <w:t>Supported Employment</w:t>
      </w:r>
      <w:r w:rsidRPr="00806555">
        <w:t xml:space="preserve"> Assurances</w:t>
      </w:r>
    </w:p>
    <w:p w14:paraId="3B83D3A8" w14:textId="77777777" w:rsidR="007F1C2B" w:rsidRPr="00981A48" w:rsidRDefault="007F1C2B" w:rsidP="007F1C2B">
      <w:pPr>
        <w:jc w:val="both"/>
      </w:pPr>
    </w:p>
    <w:p w14:paraId="4B5BA1E2" w14:textId="77777777" w:rsidR="007F1C2B" w:rsidRPr="00FA0995" w:rsidRDefault="007F1C2B" w:rsidP="007F1C2B">
      <w:pPr>
        <w:jc w:val="both"/>
        <w:rPr>
          <w:b/>
        </w:rPr>
      </w:pPr>
      <w:r>
        <w:rPr>
          <w:b/>
        </w:rPr>
        <w:t xml:space="preserve">The applicant/contractor, by and through the undersigned authorized representative, assures that (1) it is familiar with, (2) it is complying with, and (3) it will continue to comply with State and Federal laws which apply to the applicant’s/contractor’s activities or which </w:t>
      </w:r>
      <w:r>
        <w:rPr>
          <w:b/>
        </w:rPr>
        <w:lastRenderedPageBreak/>
        <w:t>impose restrictions on the applicant’s/contractor’s use of funding or grants, including, but not limited to, all assurances and certifications required pursuant to WIOA.</w:t>
      </w:r>
    </w:p>
    <w:p w14:paraId="7F3103E0" w14:textId="3ED74B5C" w:rsidR="0073424C" w:rsidRPr="004C6B95" w:rsidRDefault="0073424C" w:rsidP="0073424C"/>
    <w:p w14:paraId="166EB1DF" w14:textId="77777777" w:rsidR="0073424C" w:rsidRPr="004C6B95" w:rsidRDefault="0073424C" w:rsidP="0073424C">
      <w:pPr>
        <w:pBdr>
          <w:top w:val="single" w:sz="4" w:space="1" w:color="auto"/>
        </w:pBdr>
        <w:jc w:val="right"/>
        <w:rPr>
          <w:b/>
          <w:sz w:val="20"/>
        </w:rPr>
      </w:pPr>
      <w:r w:rsidRPr="004C6B95">
        <w:rPr>
          <w:b/>
        </w:rPr>
        <w:br w:type="page"/>
      </w:r>
    </w:p>
    <w:p w14:paraId="2FAA777A" w14:textId="77777777" w:rsidR="0073424C" w:rsidRPr="004C6B95" w:rsidRDefault="0073424C" w:rsidP="0073424C">
      <w:pPr>
        <w:jc w:val="center"/>
        <w:rPr>
          <w:b/>
          <w:sz w:val="22"/>
        </w:rPr>
      </w:pPr>
      <w:r w:rsidRPr="004C6B95">
        <w:rPr>
          <w:b/>
          <w:sz w:val="22"/>
        </w:rPr>
        <w:lastRenderedPageBreak/>
        <w:t>ASSURANCES - NON-CONSTRUCTION PROGRAMS</w:t>
      </w:r>
    </w:p>
    <w:p w14:paraId="39B65764" w14:textId="77777777" w:rsidR="0073424C" w:rsidRPr="004C6B95" w:rsidRDefault="0073424C" w:rsidP="0073424C">
      <w:pPr>
        <w:pBdr>
          <w:bottom w:val="single" w:sz="4" w:space="1" w:color="auto"/>
        </w:pBdr>
        <w:jc w:val="right"/>
        <w:rPr>
          <w:b/>
          <w:sz w:val="22"/>
        </w:rPr>
      </w:pPr>
    </w:p>
    <w:p w14:paraId="23436987" w14:textId="77777777" w:rsidR="0073424C" w:rsidRPr="004C6B95" w:rsidRDefault="0073424C" w:rsidP="0073424C">
      <w:pPr>
        <w:rPr>
          <w:b/>
          <w:sz w:val="22"/>
          <w:lang w:val="fr-FR"/>
        </w:rPr>
      </w:pPr>
    </w:p>
    <w:p w14:paraId="6C341D7B" w14:textId="77777777" w:rsidR="0073424C" w:rsidRPr="004C6B95" w:rsidRDefault="0073424C" w:rsidP="0073424C">
      <w:pPr>
        <w:tabs>
          <w:tab w:val="left" w:pos="-1440"/>
        </w:tabs>
        <w:ind w:left="720" w:hanging="720"/>
        <w:rPr>
          <w:sz w:val="22"/>
        </w:rPr>
      </w:pPr>
      <w:r w:rsidRPr="004C6B95">
        <w:rPr>
          <w:b/>
          <w:sz w:val="22"/>
        </w:rPr>
        <w:t>Note:</w:t>
      </w:r>
      <w:r w:rsidRPr="004C6B95">
        <w:rPr>
          <w:b/>
          <w:sz w:val="22"/>
        </w:rPr>
        <w:tab/>
      </w:r>
      <w:r w:rsidRPr="004C6B95">
        <w:rPr>
          <w:sz w:val="22"/>
        </w:rPr>
        <w:t>Certain of these assurances may not be applicable to your project or program. If you have questions, please contact the Education Department Program Contact listed in the Application. Further, certain Federal awarding agencies may require applicants to certify to additional assurances. If such is the case, you will be notified.</w:t>
      </w:r>
    </w:p>
    <w:p w14:paraId="265BF5CA" w14:textId="77777777" w:rsidR="0073424C" w:rsidRPr="004C6B95" w:rsidRDefault="0073424C" w:rsidP="0073424C">
      <w:pPr>
        <w:rPr>
          <w:sz w:val="22"/>
        </w:rPr>
      </w:pPr>
    </w:p>
    <w:p w14:paraId="30F114D5" w14:textId="77777777" w:rsidR="0073424C" w:rsidRPr="004C6B95" w:rsidRDefault="0073424C" w:rsidP="0073424C">
      <w:pPr>
        <w:rPr>
          <w:sz w:val="22"/>
        </w:rPr>
      </w:pPr>
      <w:r w:rsidRPr="004C6B95">
        <w:rPr>
          <w:sz w:val="22"/>
        </w:rPr>
        <w:t>As the duly authorized representative of the applicant, and by signing the Application Cover Page, I certify that the applicant:</w:t>
      </w:r>
    </w:p>
    <w:p w14:paraId="2BB9100A" w14:textId="77777777" w:rsidR="0073424C" w:rsidRPr="004C6B95" w:rsidRDefault="0073424C" w:rsidP="0073424C">
      <w:pPr>
        <w:rPr>
          <w:sz w:val="22"/>
        </w:rPr>
      </w:pPr>
    </w:p>
    <w:p w14:paraId="75A90F3E" w14:textId="77777777" w:rsidR="0073424C" w:rsidRPr="004C6B95" w:rsidRDefault="0073424C" w:rsidP="00CE654D">
      <w:pPr>
        <w:numPr>
          <w:ilvl w:val="0"/>
          <w:numId w:val="20"/>
        </w:numPr>
        <w:ind w:hanging="720"/>
        <w:rPr>
          <w:sz w:val="22"/>
        </w:rPr>
      </w:pPr>
      <w:r w:rsidRPr="004C6B95">
        <w:rPr>
          <w:sz w:val="22"/>
        </w:rPr>
        <w:t xml:space="preserve">Has the legal authority to apply for Federal assistance, and the institutional, </w:t>
      </w:r>
      <w:proofErr w:type="gramStart"/>
      <w:r w:rsidRPr="004C6B95">
        <w:rPr>
          <w:sz w:val="22"/>
        </w:rPr>
        <w:t>managerial</w:t>
      </w:r>
      <w:proofErr w:type="gramEnd"/>
      <w:r w:rsidRPr="004C6B95">
        <w:rPr>
          <w:sz w:val="22"/>
        </w:rPr>
        <w:t xml:space="preserve"> and financial capability (including funds sufficient to pay the non-Federal share of project cost) to ensure proper planning, management, and completion of the project described in this application.</w:t>
      </w:r>
    </w:p>
    <w:p w14:paraId="71BAC5E4" w14:textId="77777777" w:rsidR="0073424C" w:rsidRPr="004C6B95" w:rsidRDefault="0073424C" w:rsidP="0073424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sz w:val="22"/>
        </w:rPr>
      </w:pPr>
    </w:p>
    <w:p w14:paraId="2546AC26" w14:textId="77777777" w:rsidR="0073424C" w:rsidRPr="004C6B95" w:rsidRDefault="0073424C" w:rsidP="00CE654D">
      <w:pPr>
        <w:numPr>
          <w:ilvl w:val="0"/>
          <w:numId w:val="20"/>
        </w:numPr>
        <w:ind w:hanging="720"/>
        <w:rPr>
          <w:sz w:val="22"/>
        </w:rPr>
      </w:pPr>
      <w:r w:rsidRPr="004C6B95">
        <w:rPr>
          <w:sz w:val="22"/>
        </w:rPr>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14:paraId="2346EC12" w14:textId="77777777" w:rsidR="0073424C" w:rsidRPr="004C6B95" w:rsidRDefault="0073424C" w:rsidP="0073424C">
      <w:pPr>
        <w:ind w:hanging="720"/>
        <w:rPr>
          <w:sz w:val="22"/>
        </w:rPr>
      </w:pPr>
    </w:p>
    <w:p w14:paraId="72DB4634" w14:textId="77777777" w:rsidR="0073424C" w:rsidRPr="004C6B95" w:rsidRDefault="0073424C" w:rsidP="00CE654D">
      <w:pPr>
        <w:numPr>
          <w:ilvl w:val="0"/>
          <w:numId w:val="20"/>
        </w:numPr>
        <w:ind w:hanging="720"/>
        <w:rPr>
          <w:sz w:val="22"/>
        </w:rPr>
      </w:pPr>
      <w:r w:rsidRPr="004C6B95">
        <w:rPr>
          <w:sz w:val="22"/>
        </w:rPr>
        <w:t>Will establish safeguards to prohibit employees from using their positions for a purpose that constitutes or presents the appearance of personal or organizational conflict of interest, or personal gain.</w:t>
      </w:r>
    </w:p>
    <w:p w14:paraId="612126A9" w14:textId="77777777" w:rsidR="0073424C" w:rsidRPr="004C6B95" w:rsidRDefault="0073424C" w:rsidP="0073424C">
      <w:pPr>
        <w:ind w:hanging="720"/>
        <w:rPr>
          <w:sz w:val="22"/>
        </w:rPr>
      </w:pPr>
    </w:p>
    <w:p w14:paraId="4FD4FF47" w14:textId="77777777" w:rsidR="0073424C" w:rsidRPr="004C6B95" w:rsidRDefault="0073424C" w:rsidP="00CE654D">
      <w:pPr>
        <w:numPr>
          <w:ilvl w:val="0"/>
          <w:numId w:val="20"/>
        </w:numPr>
        <w:ind w:hanging="720"/>
        <w:rPr>
          <w:sz w:val="22"/>
        </w:rPr>
      </w:pPr>
      <w:r w:rsidRPr="004C6B95">
        <w:rPr>
          <w:sz w:val="22"/>
        </w:rPr>
        <w:t>Will initiate and complete the work within the applicable time frame after receipt of approval of the awarding agency.</w:t>
      </w:r>
    </w:p>
    <w:p w14:paraId="3952377C" w14:textId="77777777" w:rsidR="0073424C" w:rsidRPr="004C6B95" w:rsidRDefault="0073424C" w:rsidP="0073424C">
      <w:pPr>
        <w:ind w:hanging="720"/>
        <w:rPr>
          <w:sz w:val="22"/>
        </w:rPr>
      </w:pPr>
    </w:p>
    <w:p w14:paraId="22277115" w14:textId="77777777" w:rsidR="0073424C" w:rsidRPr="004C6B95" w:rsidRDefault="0073424C" w:rsidP="00CE654D">
      <w:pPr>
        <w:numPr>
          <w:ilvl w:val="0"/>
          <w:numId w:val="20"/>
        </w:numPr>
        <w:ind w:hanging="720"/>
        <w:rPr>
          <w:sz w:val="22"/>
        </w:rPr>
      </w:pPr>
      <w:r w:rsidRPr="004C6B95">
        <w:rPr>
          <w:sz w:val="22"/>
        </w:rPr>
        <w:t>Will comply with the Intergovernmental Personnel Act of 1970 (42 U.S.C §§ 4728-4763) relating to prescribed standards for merit systems for programs funded under one of the 19 statutes or regulations specified in Appendix A of OPM's Standards for a Merit System of Personnel Administration (5 C.F.R. 900, Subpart F).</w:t>
      </w:r>
    </w:p>
    <w:p w14:paraId="5E29EEB8" w14:textId="77777777" w:rsidR="0073424C" w:rsidRPr="004C6B95" w:rsidRDefault="0073424C" w:rsidP="0073424C">
      <w:pPr>
        <w:ind w:hanging="720"/>
        <w:rPr>
          <w:sz w:val="22"/>
        </w:rPr>
      </w:pPr>
    </w:p>
    <w:p w14:paraId="09B7FC9D" w14:textId="68FD025C" w:rsidR="0073424C" w:rsidRPr="004C6B95" w:rsidRDefault="0073424C" w:rsidP="00CE654D">
      <w:pPr>
        <w:numPr>
          <w:ilvl w:val="0"/>
          <w:numId w:val="20"/>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sz w:val="22"/>
        </w:rPr>
      </w:pPr>
      <w:r w:rsidRPr="004C6B95">
        <w:rPr>
          <w:sz w:val="22"/>
        </w:rPr>
        <w:t>Will comply with all Federal statutes relating to nondiscrimination. These include but are not limited to: (a) Title VI of the Civil Rights Act of 1964 (P.L. 88-352)</w:t>
      </w:r>
      <w:r>
        <w:rPr>
          <w:sz w:val="22"/>
        </w:rPr>
        <w:t>,</w:t>
      </w:r>
      <w:r w:rsidRPr="004C6B95">
        <w:rPr>
          <w:sz w:val="22"/>
        </w:rPr>
        <w:t xml:space="preserve">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 794), which prohibits discrimination on the basis of handicaps; (d) the Age Discrimination Act of 1975, as amended (42 U.S.C.</w:t>
      </w:r>
      <w:r w:rsidRPr="004C6B95">
        <w:rPr>
          <w:sz w:val="22"/>
        </w:rPr>
        <w:t>§§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 523 and 527 of the Public Health Service Act of 1912 (42 U.S.C. §§</w:t>
      </w:r>
      <w:r w:rsidR="00527C0E">
        <w:rPr>
          <w:sz w:val="22"/>
        </w:rPr>
        <w:t xml:space="preserve"> </w:t>
      </w:r>
      <w:r w:rsidRPr="004C6B95">
        <w:rPr>
          <w:sz w:val="22"/>
        </w:rPr>
        <w:t>290 dd-3 and 290 ee-3), as amended, relating to confidentiality of alcohol and drug abuse patient records; (h) Title VIII of the Civil Rights Act of 1968 (42 U.S.C. § 3601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statute(s) which may apply to the application.</w:t>
      </w:r>
    </w:p>
    <w:p w14:paraId="7262B87F" w14:textId="77777777" w:rsidR="0073424C" w:rsidRPr="004C6B95" w:rsidRDefault="0073424C" w:rsidP="0073424C">
      <w:pPr>
        <w:ind w:hanging="720"/>
        <w:rPr>
          <w:sz w:val="22"/>
        </w:rPr>
      </w:pPr>
    </w:p>
    <w:p w14:paraId="504CD972" w14:textId="77777777" w:rsidR="0073424C" w:rsidRPr="004C6B95" w:rsidRDefault="0073424C" w:rsidP="00CE654D">
      <w:pPr>
        <w:numPr>
          <w:ilvl w:val="0"/>
          <w:numId w:val="20"/>
        </w:numPr>
        <w:ind w:hanging="720"/>
        <w:rPr>
          <w:sz w:val="22"/>
        </w:rPr>
      </w:pPr>
      <w:r w:rsidRPr="004C6B95">
        <w:rPr>
          <w:sz w:val="22"/>
        </w:rPr>
        <w:lastRenderedPageBreak/>
        <w:t>Will comply, or has already complied, with the requirements of Titles II and III of the uniform Relocation Assistance and Real Property Acquisition Policies Act of 1970 (P.L. 91-646)</w:t>
      </w:r>
      <w:r>
        <w:rPr>
          <w:sz w:val="22"/>
        </w:rPr>
        <w:t>,</w:t>
      </w:r>
      <w:r w:rsidRPr="004C6B95">
        <w:rPr>
          <w:sz w:val="22"/>
        </w:rPr>
        <w:t xml:space="preserve"> which provide for fair and equitable treatment of persons displaced or whose property is acquired </w:t>
      </w:r>
      <w:proofErr w:type="gramStart"/>
      <w:r w:rsidRPr="004C6B95">
        <w:rPr>
          <w:sz w:val="22"/>
        </w:rPr>
        <w:t>as a result of</w:t>
      </w:r>
      <w:proofErr w:type="gramEnd"/>
      <w:r w:rsidRPr="004C6B95">
        <w:rPr>
          <w:sz w:val="22"/>
        </w:rPr>
        <w:t xml:space="preserve"> Federal or federally assisted programs. These requirements apply to all interests in real property acquired for project purposes regardless of Federal participation in purchases.</w:t>
      </w:r>
    </w:p>
    <w:p w14:paraId="2F3EC740" w14:textId="77777777" w:rsidR="0073424C" w:rsidRPr="004C6B95" w:rsidRDefault="0073424C" w:rsidP="0073424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sz w:val="22"/>
        </w:rPr>
      </w:pPr>
    </w:p>
    <w:p w14:paraId="166EBE1D" w14:textId="77777777" w:rsidR="0073424C" w:rsidRPr="004C6B95" w:rsidRDefault="0073424C" w:rsidP="00CE654D">
      <w:pPr>
        <w:numPr>
          <w:ilvl w:val="0"/>
          <w:numId w:val="20"/>
        </w:numPr>
        <w:ind w:hanging="720"/>
        <w:rPr>
          <w:sz w:val="22"/>
        </w:rPr>
      </w:pPr>
      <w:r w:rsidRPr="004C6B95">
        <w:rPr>
          <w:sz w:val="22"/>
        </w:rPr>
        <w:t>Will comply, as applicable, with the provisions of the Hatch Act (5 U.S.C. §§1501-1508 and 7324-7328), which limit the political activities of employees whose principal employment activities are funded in whole or in part with Federal funds.</w:t>
      </w:r>
    </w:p>
    <w:p w14:paraId="31802C89" w14:textId="77777777" w:rsidR="0073424C" w:rsidRPr="004C6B95" w:rsidRDefault="0073424C" w:rsidP="0073424C">
      <w:pPr>
        <w:ind w:hanging="720"/>
        <w:rPr>
          <w:sz w:val="22"/>
        </w:rPr>
      </w:pPr>
    </w:p>
    <w:p w14:paraId="1D3960FC" w14:textId="77777777" w:rsidR="0073424C" w:rsidRPr="004C6B95" w:rsidRDefault="0073424C" w:rsidP="00CE654D">
      <w:pPr>
        <w:numPr>
          <w:ilvl w:val="0"/>
          <w:numId w:val="20"/>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sz w:val="22"/>
        </w:rPr>
      </w:pPr>
      <w:r w:rsidRPr="004C6B95">
        <w:rPr>
          <w:sz w:val="22"/>
        </w:rPr>
        <w:t xml:space="preserve">Will comply, as applicable, with the provisions of the Davis-Bacon Act (40 U.S.C. §§ 276a to 276a-7), the Copeland Act (40 U.S.C. §276c and 18 U.S.C. §874) and the Contract Work Hours and Safety Standards Act (40 U.S.C. §§ 327-333), regarding labor standards for federally assisted construction </w:t>
      </w:r>
      <w:proofErr w:type="spellStart"/>
      <w:r w:rsidRPr="004C6B95">
        <w:rPr>
          <w:sz w:val="22"/>
        </w:rPr>
        <w:t>subagreements</w:t>
      </w:r>
      <w:proofErr w:type="spellEnd"/>
      <w:r w:rsidRPr="004C6B95">
        <w:rPr>
          <w:sz w:val="22"/>
        </w:rPr>
        <w:t>.</w:t>
      </w:r>
    </w:p>
    <w:p w14:paraId="3D4A5586" w14:textId="77777777" w:rsidR="0073424C" w:rsidRPr="004C6B95" w:rsidRDefault="0073424C" w:rsidP="0073424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sz w:val="22"/>
        </w:rPr>
      </w:pPr>
    </w:p>
    <w:p w14:paraId="67BFD570" w14:textId="77777777" w:rsidR="0073424C" w:rsidRPr="004C6B95" w:rsidRDefault="0073424C" w:rsidP="00CE654D">
      <w:pPr>
        <w:numPr>
          <w:ilvl w:val="0"/>
          <w:numId w:val="20"/>
        </w:numPr>
        <w:ind w:hanging="720"/>
        <w:rPr>
          <w:sz w:val="22"/>
        </w:rPr>
      </w:pPr>
      <w:r w:rsidRPr="004C6B95">
        <w:rPr>
          <w:sz w:val="22"/>
        </w:rPr>
        <w:t xml:space="preserve">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w:t>
      </w:r>
      <w:proofErr w:type="gramStart"/>
      <w:r w:rsidRPr="004C6B95">
        <w:rPr>
          <w:sz w:val="22"/>
        </w:rPr>
        <w:t>is  $</w:t>
      </w:r>
      <w:proofErr w:type="gramEnd"/>
      <w:r w:rsidRPr="004C6B95">
        <w:rPr>
          <w:sz w:val="22"/>
        </w:rPr>
        <w:t>10,000 or more.</w:t>
      </w:r>
    </w:p>
    <w:p w14:paraId="456C08C6" w14:textId="77777777" w:rsidR="0073424C" w:rsidRPr="004C6B95" w:rsidRDefault="0073424C" w:rsidP="0073424C">
      <w:pPr>
        <w:ind w:hanging="720"/>
        <w:rPr>
          <w:sz w:val="22"/>
        </w:rPr>
      </w:pPr>
    </w:p>
    <w:p w14:paraId="5C995AA9" w14:textId="77777777" w:rsidR="0073424C" w:rsidRPr="004C6B95" w:rsidRDefault="0073424C" w:rsidP="00CE654D">
      <w:pPr>
        <w:numPr>
          <w:ilvl w:val="0"/>
          <w:numId w:val="20"/>
        </w:numPr>
        <w:ind w:hanging="720"/>
        <w:rPr>
          <w:sz w:val="22"/>
        </w:rPr>
      </w:pPr>
      <w:r w:rsidRPr="004C6B95">
        <w:rPr>
          <w:sz w:val="22"/>
        </w:rPr>
        <w:t xml:space="preserve">Will comply with environmental standards </w:t>
      </w:r>
      <w:r>
        <w:rPr>
          <w:sz w:val="22"/>
        </w:rPr>
        <w:t>that</w:t>
      </w:r>
      <w:r w:rsidRPr="004C6B95">
        <w:rPr>
          <w:sz w:val="22"/>
        </w:rPr>
        <w:t xml:space="preserve">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§§1451 et seq.); (f) conformity of  Federal actions to State (Clear Air) Implementation Plans  under Section 176(c) of the </w:t>
      </w:r>
      <w:proofErr w:type="spellStart"/>
      <w:r w:rsidRPr="004C6B95">
        <w:rPr>
          <w:sz w:val="22"/>
        </w:rPr>
        <w:t>Clear</w:t>
      </w:r>
      <w:proofErr w:type="spellEnd"/>
      <w:r w:rsidRPr="004C6B95">
        <w:rPr>
          <w:sz w:val="22"/>
        </w:rPr>
        <w:t xml:space="preserve"> Air Act of 1955, as  amended (42 U.S.C. §§7401 et seq.); (g) protection of  underground sources of drinking water under the Safe  Drinking Water Act of 1974, as amended, (P.L. 93-523); and  (h) protection of endangered species under the Endangered  Species Act of 1973, as amended, (P.L. 93-205).</w:t>
      </w:r>
    </w:p>
    <w:p w14:paraId="0237F138" w14:textId="77777777" w:rsidR="0073424C" w:rsidRPr="004C6B95" w:rsidRDefault="0073424C" w:rsidP="0073424C">
      <w:pPr>
        <w:ind w:hanging="720"/>
        <w:rPr>
          <w:sz w:val="22"/>
        </w:rPr>
      </w:pPr>
    </w:p>
    <w:p w14:paraId="372DB36E" w14:textId="4D506727" w:rsidR="0073424C" w:rsidRPr="004C6B95" w:rsidRDefault="0073424C" w:rsidP="00CE654D">
      <w:pPr>
        <w:numPr>
          <w:ilvl w:val="0"/>
          <w:numId w:val="20"/>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sz w:val="22"/>
        </w:rPr>
      </w:pPr>
      <w:r w:rsidRPr="004C6B95">
        <w:rPr>
          <w:sz w:val="22"/>
        </w:rPr>
        <w:t>Will comply with the Wild and Scenic Rivers Act of 1968 (16 U.S.C. §§1721 et seq.) related to protecting components or potential components of the national wild and scenic rivers system.</w:t>
      </w:r>
    </w:p>
    <w:p w14:paraId="6F4964BE" w14:textId="77777777" w:rsidR="0073424C" w:rsidRPr="004C6B95" w:rsidRDefault="0073424C" w:rsidP="0073424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sz w:val="22"/>
        </w:rPr>
      </w:pPr>
    </w:p>
    <w:p w14:paraId="6DAABF70" w14:textId="77777777" w:rsidR="0073424C" w:rsidRPr="004C6B95" w:rsidRDefault="0073424C" w:rsidP="00CE654D">
      <w:pPr>
        <w:numPr>
          <w:ilvl w:val="0"/>
          <w:numId w:val="20"/>
        </w:numPr>
        <w:ind w:hanging="720"/>
        <w:rPr>
          <w:sz w:val="22"/>
        </w:rPr>
      </w:pPr>
      <w:r w:rsidRPr="004C6B95">
        <w:rPr>
          <w:sz w:val="22"/>
        </w:rPr>
        <w:t>Will assist the awarding agency in assuring compliance with Section 106 of the National Historic Preservation Act of 1966, as amended (16 U.S.C. §470), EO 11593 (identification and protection of historic properties), and the Archaeological and Historic Preservation Act of 1974 (16 U.S.C. §§469a-1 et seq.).</w:t>
      </w:r>
    </w:p>
    <w:p w14:paraId="4A7F139D" w14:textId="77777777" w:rsidR="0073424C" w:rsidRPr="004C6B95" w:rsidRDefault="0073424C" w:rsidP="0073424C">
      <w:pPr>
        <w:ind w:hanging="720"/>
        <w:rPr>
          <w:sz w:val="22"/>
        </w:rPr>
      </w:pPr>
    </w:p>
    <w:p w14:paraId="0820457B" w14:textId="77777777" w:rsidR="0073424C" w:rsidRPr="004C6B95" w:rsidRDefault="0073424C" w:rsidP="00CE654D">
      <w:pPr>
        <w:numPr>
          <w:ilvl w:val="0"/>
          <w:numId w:val="20"/>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sz w:val="22"/>
        </w:rPr>
      </w:pPr>
      <w:r w:rsidRPr="004C6B95">
        <w:rPr>
          <w:sz w:val="22"/>
        </w:rPr>
        <w:t xml:space="preserve">Will comply with P.L. 93-348 regarding the protection of human subjects involved in research, development, and related activities supported by this award of assistance. </w:t>
      </w:r>
    </w:p>
    <w:p w14:paraId="5916322F" w14:textId="77777777" w:rsidR="0073424C" w:rsidRPr="004C6B95" w:rsidRDefault="0073424C" w:rsidP="0073424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sz w:val="22"/>
        </w:rPr>
      </w:pPr>
    </w:p>
    <w:p w14:paraId="43901F3F" w14:textId="77777777" w:rsidR="0073424C" w:rsidRPr="004C6B95" w:rsidRDefault="0073424C" w:rsidP="00CE654D">
      <w:pPr>
        <w:numPr>
          <w:ilvl w:val="0"/>
          <w:numId w:val="20"/>
        </w:numPr>
        <w:ind w:hanging="720"/>
        <w:rPr>
          <w:sz w:val="22"/>
        </w:rPr>
      </w:pPr>
      <w:r w:rsidRPr="004C6B95">
        <w:rPr>
          <w:sz w:val="22"/>
        </w:rPr>
        <w:t>Will comply with the Laboratory Animal Welfare Act of 1966 (P.L. 89-544, as amended, 7 U.S.C. §§2131 et seq.) pertaining to the care, handling, and treatment of warm</w:t>
      </w:r>
      <w:r>
        <w:rPr>
          <w:sz w:val="22"/>
        </w:rPr>
        <w:t>-</w:t>
      </w:r>
      <w:r w:rsidRPr="004C6B95">
        <w:rPr>
          <w:sz w:val="22"/>
        </w:rPr>
        <w:t>blooded animals held for research, teaching, or other activities supported by this award of assistance.</w:t>
      </w:r>
    </w:p>
    <w:p w14:paraId="0B0B9C7D" w14:textId="77777777" w:rsidR="0073424C" w:rsidRPr="004C6B95" w:rsidRDefault="0073424C" w:rsidP="0073424C">
      <w:pPr>
        <w:ind w:hanging="720"/>
        <w:jc w:val="right"/>
        <w:rPr>
          <w:sz w:val="22"/>
        </w:rPr>
      </w:pPr>
    </w:p>
    <w:p w14:paraId="577F30C4" w14:textId="77777777" w:rsidR="0073424C" w:rsidRPr="004C6B95" w:rsidRDefault="0073424C" w:rsidP="00CE654D">
      <w:pPr>
        <w:numPr>
          <w:ilvl w:val="0"/>
          <w:numId w:val="20"/>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sz w:val="22"/>
        </w:rPr>
      </w:pPr>
      <w:r w:rsidRPr="004C6B95">
        <w:rPr>
          <w:sz w:val="22"/>
        </w:rPr>
        <w:t>Will comply with the Lead-Based Paint Poisoning Prevention Act (42 U.S.C. §§4801 et seq.), which prohibits the use of lead-based paint in construction or rehabilitation of residence structures.</w:t>
      </w:r>
    </w:p>
    <w:p w14:paraId="457EA260" w14:textId="77777777" w:rsidR="0073424C" w:rsidRPr="004C6B95" w:rsidRDefault="0073424C" w:rsidP="0073424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right"/>
        <w:rPr>
          <w:sz w:val="22"/>
        </w:rPr>
      </w:pPr>
    </w:p>
    <w:p w14:paraId="2628082E" w14:textId="77777777" w:rsidR="0073424C" w:rsidRPr="004C6B95" w:rsidRDefault="0073424C" w:rsidP="00CE654D">
      <w:pPr>
        <w:numPr>
          <w:ilvl w:val="0"/>
          <w:numId w:val="20"/>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sz w:val="22"/>
        </w:rPr>
      </w:pPr>
      <w:r w:rsidRPr="004C6B95">
        <w:rPr>
          <w:sz w:val="22"/>
        </w:rPr>
        <w:lastRenderedPageBreak/>
        <w:t>Will cause to be performed the required financial and compliance audits in accordance with the Single Audit Act Amendments of 1996 and 2 CFR Part 200, Audits of States, Local Governments, and Non-Profit Organizations.</w:t>
      </w:r>
    </w:p>
    <w:p w14:paraId="68CE953D" w14:textId="77777777" w:rsidR="0073424C" w:rsidRPr="004C6B95" w:rsidRDefault="0073424C" w:rsidP="0073424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right"/>
        <w:rPr>
          <w:sz w:val="22"/>
        </w:rPr>
      </w:pPr>
    </w:p>
    <w:p w14:paraId="6734B0CB" w14:textId="77777777" w:rsidR="009D65A0" w:rsidRDefault="009D65A0" w:rsidP="009D65A0">
      <w:pPr>
        <w:numPr>
          <w:ilvl w:val="0"/>
          <w:numId w:val="20"/>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r>
        <w:rPr>
          <w:sz w:val="22"/>
        </w:rPr>
        <w:t>Will comply with Section 6002 of the Solid Waste Disposal Act, as amended by the Resource Conservation and Recovery Act.</w:t>
      </w:r>
    </w:p>
    <w:p w14:paraId="6B6F50C8" w14:textId="77777777" w:rsidR="009D65A0" w:rsidRDefault="009D65A0" w:rsidP="009D65A0">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sz w:val="22"/>
        </w:rPr>
      </w:pPr>
    </w:p>
    <w:p w14:paraId="287AFE38" w14:textId="77777777" w:rsidR="009D65A0" w:rsidRDefault="009D65A0" w:rsidP="009D65A0">
      <w:pPr>
        <w:numPr>
          <w:ilvl w:val="0"/>
          <w:numId w:val="20"/>
        </w:numPr>
        <w:ind w:right="180" w:hanging="720"/>
        <w:jc w:val="both"/>
        <w:rPr>
          <w:sz w:val="22"/>
        </w:rPr>
      </w:pPr>
      <w:r w:rsidRPr="00525624">
        <w:rPr>
          <w:sz w:val="22"/>
        </w:rPr>
        <w:t xml:space="preserve">Will comply with all applicable requirements of all other Federal laws, executive orders, </w:t>
      </w:r>
      <w:proofErr w:type="gramStart"/>
      <w:r w:rsidRPr="00525624">
        <w:rPr>
          <w:sz w:val="22"/>
        </w:rPr>
        <w:t>regulations</w:t>
      </w:r>
      <w:proofErr w:type="gramEnd"/>
      <w:r w:rsidRPr="00525624">
        <w:rPr>
          <w:sz w:val="22"/>
        </w:rPr>
        <w:t xml:space="preserve"> and policies governing this program.</w:t>
      </w:r>
    </w:p>
    <w:p w14:paraId="11778409" w14:textId="77777777" w:rsidR="009D65A0" w:rsidRDefault="009D65A0" w:rsidP="009D65A0">
      <w:pPr>
        <w:ind w:right="180"/>
        <w:jc w:val="both"/>
        <w:rPr>
          <w:sz w:val="22"/>
        </w:rPr>
      </w:pPr>
    </w:p>
    <w:p w14:paraId="31111102" w14:textId="77777777" w:rsidR="009D65A0" w:rsidRPr="00525624" w:rsidRDefault="009D65A0" w:rsidP="009D65A0">
      <w:pPr>
        <w:numPr>
          <w:ilvl w:val="0"/>
          <w:numId w:val="20"/>
        </w:numPr>
        <w:ind w:right="180" w:hanging="720"/>
        <w:jc w:val="both"/>
        <w:rPr>
          <w:sz w:val="22"/>
        </w:rPr>
      </w:pPr>
      <w:r w:rsidRPr="00525624">
        <w:rPr>
          <w:sz w:val="22"/>
        </w:rPr>
        <w:t>Will comply with the requirements of Section 106(g) of the Trafficking Victims Protection Act (</w:t>
      </w:r>
      <w:r>
        <w:rPr>
          <w:sz w:val="22"/>
        </w:rPr>
        <w:t>“</w:t>
      </w:r>
      <w:r w:rsidRPr="00525624">
        <w:rPr>
          <w:sz w:val="22"/>
        </w:rPr>
        <w:t>TVPA</w:t>
      </w:r>
      <w:r>
        <w:rPr>
          <w:sz w:val="22"/>
        </w:rPr>
        <w:t>”</w:t>
      </w:r>
      <w:r w:rsidRPr="00525624">
        <w:rPr>
          <w:sz w:val="22"/>
        </w:rPr>
        <w:t>) of 2000, as amended (22 U.S.C.</w:t>
      </w:r>
      <w:r>
        <w:rPr>
          <w:sz w:val="22"/>
        </w:rPr>
        <w:t xml:space="preserve"> §</w:t>
      </w:r>
      <w:r w:rsidRPr="00525624">
        <w:rPr>
          <w:sz w:val="22"/>
        </w:rPr>
        <w:t xml:space="preserve"> 7104) which prohibits grant award recipients or a sub-recipient from (1) Engaging in severe forms of trafficking in persons during the period of time that the award is in effect (2) Procuring a commercial sex act during the period of time that the award is in effect or (3) Using forced labor in the performance of the award or subawards under the award.</w:t>
      </w:r>
    </w:p>
    <w:p w14:paraId="33B4DDD7" w14:textId="77777777" w:rsidR="0073424C" w:rsidRPr="004C6B95" w:rsidRDefault="0073424C" w:rsidP="0073424C">
      <w:pPr>
        <w:jc w:val="right"/>
        <w:rPr>
          <w:sz w:val="22"/>
        </w:rPr>
      </w:pPr>
    </w:p>
    <w:p w14:paraId="3CAF4584" w14:textId="77777777" w:rsidR="0073424C" w:rsidRPr="004C6B95" w:rsidRDefault="0073424C" w:rsidP="0073424C">
      <w:pPr>
        <w:rPr>
          <w:b/>
          <w:sz w:val="22"/>
        </w:rPr>
      </w:pPr>
      <w:r w:rsidRPr="004C6B95">
        <w:rPr>
          <w:b/>
          <w:sz w:val="22"/>
        </w:rPr>
        <w:t>Standard Form 424B (Rev. 7-97), Prescribed by 2 CFR Part 200, Authorized for Local Reproduction, as amended by New York State Education Department</w:t>
      </w:r>
    </w:p>
    <w:p w14:paraId="2B0AAC93" w14:textId="77777777" w:rsidR="0073424C" w:rsidRPr="004C6B95" w:rsidRDefault="0073424C" w:rsidP="0073424C">
      <w:pPr>
        <w:jc w:val="right"/>
        <w:rPr>
          <w:b/>
          <w:sz w:val="22"/>
        </w:rPr>
      </w:pPr>
    </w:p>
    <w:p w14:paraId="538B5227" w14:textId="68F63685" w:rsidR="0073424C" w:rsidRPr="004C6B95" w:rsidRDefault="0073424C" w:rsidP="0073424C">
      <w:pPr>
        <w:pBdr>
          <w:top w:val="single" w:sz="4" w:space="1" w:color="auto"/>
        </w:pBdr>
        <w:jc w:val="center"/>
        <w:rPr>
          <w:b/>
          <w:sz w:val="22"/>
        </w:rPr>
      </w:pPr>
    </w:p>
    <w:p w14:paraId="22DB7856" w14:textId="77777777" w:rsidR="0073424C" w:rsidRPr="004C6B95" w:rsidRDefault="0073424C" w:rsidP="0073424C">
      <w:pPr>
        <w:pBdr>
          <w:top w:val="single" w:sz="4" w:space="1" w:color="auto"/>
        </w:pBdr>
        <w:jc w:val="center"/>
        <w:rPr>
          <w:b/>
          <w:sz w:val="22"/>
        </w:rPr>
      </w:pPr>
      <w:r w:rsidRPr="004C6B95">
        <w:rPr>
          <w:b/>
          <w:sz w:val="22"/>
        </w:rPr>
        <w:t>CERTIFICATIONS REGARDING LOBBYING</w:t>
      </w:r>
      <w:r>
        <w:rPr>
          <w:b/>
          <w:sz w:val="22"/>
        </w:rPr>
        <w:t>,</w:t>
      </w:r>
      <w:r w:rsidRPr="004C6B95">
        <w:rPr>
          <w:b/>
          <w:sz w:val="22"/>
        </w:rPr>
        <w:t xml:space="preserve"> DEBARMENT, SUSPENSION AND OTHER</w:t>
      </w:r>
    </w:p>
    <w:p w14:paraId="58A450BC" w14:textId="77777777" w:rsidR="0073424C" w:rsidRPr="004C6B95" w:rsidRDefault="0073424C" w:rsidP="0073424C">
      <w:pPr>
        <w:keepNext/>
        <w:pBdr>
          <w:bottom w:val="single" w:sz="4" w:space="1" w:color="auto"/>
        </w:pBdr>
        <w:jc w:val="center"/>
        <w:outlineLvl w:val="2"/>
        <w:rPr>
          <w:b/>
          <w:bCs/>
          <w:sz w:val="22"/>
        </w:rPr>
      </w:pPr>
      <w:r w:rsidRPr="004C6B95">
        <w:rPr>
          <w:b/>
          <w:bCs/>
          <w:sz w:val="22"/>
        </w:rPr>
        <w:t>RESPONSIBILITY MATTERS</w:t>
      </w:r>
    </w:p>
    <w:p w14:paraId="32BA1FCE" w14:textId="77777777" w:rsidR="0073424C" w:rsidRPr="004C6B95" w:rsidRDefault="0073424C" w:rsidP="0073424C">
      <w:pPr>
        <w:keepNext/>
        <w:pBdr>
          <w:bottom w:val="single" w:sz="4" w:space="1" w:color="auto"/>
        </w:pBdr>
        <w:jc w:val="center"/>
        <w:outlineLvl w:val="2"/>
        <w:rPr>
          <w:b/>
          <w:bCs/>
          <w:sz w:val="22"/>
        </w:rPr>
      </w:pPr>
      <w:r w:rsidRPr="004C6B95">
        <w:rPr>
          <w:b/>
          <w:bCs/>
          <w:sz w:val="22"/>
        </w:rPr>
        <w:t xml:space="preserve"> </w:t>
      </w:r>
    </w:p>
    <w:p w14:paraId="2962DDB5" w14:textId="77777777" w:rsidR="0073424C" w:rsidRPr="004C6B95" w:rsidRDefault="0073424C" w:rsidP="0073424C">
      <w:pPr>
        <w:rPr>
          <w:sz w:val="20"/>
        </w:rPr>
      </w:pPr>
    </w:p>
    <w:p w14:paraId="50E02140" w14:textId="77777777" w:rsidR="0073424C" w:rsidRPr="004C6B95" w:rsidRDefault="0073424C" w:rsidP="0073424C">
      <w:pPr>
        <w:jc w:val="center"/>
        <w:rPr>
          <w:sz w:val="22"/>
        </w:rPr>
      </w:pPr>
    </w:p>
    <w:p w14:paraId="41686C71" w14:textId="77777777" w:rsidR="0073424C" w:rsidRPr="004C6B95" w:rsidRDefault="0073424C" w:rsidP="0073424C">
      <w:pPr>
        <w:autoSpaceDE w:val="0"/>
        <w:autoSpaceDN w:val="0"/>
        <w:adjustRightInd w:val="0"/>
        <w:rPr>
          <w:sz w:val="22"/>
        </w:rPr>
      </w:pPr>
      <w:r w:rsidRPr="004C6B95">
        <w:rPr>
          <w:sz w:val="22"/>
        </w:rPr>
        <w:t>These certifications shall be treated as a material representation of fact upon which reliance will be placed when the Department of Education determines to award the covered transaction, grant, or cooperative agreement.</w:t>
      </w:r>
    </w:p>
    <w:p w14:paraId="5E14FCDF" w14:textId="77777777" w:rsidR="0073424C" w:rsidRPr="004C6B95" w:rsidRDefault="0073424C" w:rsidP="0073424C">
      <w:pPr>
        <w:jc w:val="both"/>
        <w:rPr>
          <w:sz w:val="22"/>
        </w:rPr>
      </w:pPr>
    </w:p>
    <w:p w14:paraId="6635DE56" w14:textId="77777777" w:rsidR="0073424C" w:rsidRPr="004C6B95" w:rsidRDefault="0073424C" w:rsidP="0073424C">
      <w:pPr>
        <w:rPr>
          <w:b/>
          <w:sz w:val="22"/>
        </w:rPr>
      </w:pPr>
      <w:r w:rsidRPr="004C6B95">
        <w:rPr>
          <w:b/>
          <w:sz w:val="22"/>
        </w:rPr>
        <w:t>1.  LOBBYING</w:t>
      </w:r>
    </w:p>
    <w:p w14:paraId="3B9F7597" w14:textId="77777777" w:rsidR="0073424C" w:rsidRPr="004C6B95" w:rsidRDefault="0073424C" w:rsidP="0073424C">
      <w:pPr>
        <w:rPr>
          <w:sz w:val="22"/>
        </w:rPr>
      </w:pPr>
    </w:p>
    <w:p w14:paraId="6F6EEE5B" w14:textId="77777777" w:rsidR="0073424C" w:rsidRPr="004C6B95" w:rsidRDefault="0073424C" w:rsidP="0073424C">
      <w:pPr>
        <w:jc w:val="both"/>
        <w:rPr>
          <w:sz w:val="22"/>
        </w:rPr>
      </w:pPr>
      <w:r w:rsidRPr="004C6B95">
        <w:rPr>
          <w:sz w:val="22"/>
        </w:rPr>
        <w:t>As required by Section 1352, Title 31 of the U.S. Code, and implemented at 2 CFR Part 200, for persons entering into a grant or cooperative agreement over $100,000, as defined at 34 CFR Sections 82.105 and 82.110, the applicant certifies that:</w:t>
      </w:r>
    </w:p>
    <w:p w14:paraId="0DBB045C" w14:textId="77777777" w:rsidR="0073424C" w:rsidRPr="004C6B95" w:rsidRDefault="0073424C" w:rsidP="0073424C">
      <w:pPr>
        <w:jc w:val="both"/>
        <w:rPr>
          <w:sz w:val="22"/>
        </w:rPr>
      </w:pPr>
    </w:p>
    <w:p w14:paraId="5AA2F518" w14:textId="77777777" w:rsidR="0073424C" w:rsidRPr="004C6B95" w:rsidRDefault="0073424C" w:rsidP="00CE654D">
      <w:pPr>
        <w:numPr>
          <w:ilvl w:val="0"/>
          <w:numId w:val="21"/>
        </w:numPr>
        <w:tabs>
          <w:tab w:val="left" w:pos="720"/>
        </w:tabs>
        <w:rPr>
          <w:sz w:val="22"/>
        </w:rPr>
      </w:pPr>
      <w:r w:rsidRPr="004C6B95">
        <w:rPr>
          <w:sz w:val="22"/>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38A171FC" w14:textId="77777777" w:rsidR="0073424C" w:rsidRPr="004C6B95" w:rsidRDefault="0073424C" w:rsidP="00CE654D">
      <w:pPr>
        <w:numPr>
          <w:ilvl w:val="0"/>
          <w:numId w:val="21"/>
        </w:numPr>
        <w:rPr>
          <w:sz w:val="22"/>
        </w:rPr>
      </w:pPr>
      <w:r w:rsidRPr="004C6B95">
        <w:rPr>
          <w:sz w:val="22"/>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 and</w:t>
      </w:r>
    </w:p>
    <w:p w14:paraId="249EA957" w14:textId="77777777" w:rsidR="0073424C" w:rsidRPr="004C6B95" w:rsidRDefault="0073424C" w:rsidP="00CE654D">
      <w:pPr>
        <w:numPr>
          <w:ilvl w:val="0"/>
          <w:numId w:val="21"/>
        </w:numPr>
        <w:rPr>
          <w:sz w:val="22"/>
        </w:rPr>
      </w:pPr>
      <w:r w:rsidRPr="004C6B95">
        <w:rPr>
          <w:sz w:val="22"/>
        </w:rPr>
        <w:t xml:space="preserve">The undersigned shall require that the language of this certification be included in the award documents for all subawards at all tiers (including subgrants, contracts under grants and </w:t>
      </w:r>
      <w:r w:rsidRPr="004C6B95">
        <w:rPr>
          <w:sz w:val="22"/>
        </w:rPr>
        <w:lastRenderedPageBreak/>
        <w:t>cooperative agreements, and subcontracts) and that all subrecipients shall certify and disclose accordingly.</w:t>
      </w:r>
    </w:p>
    <w:p w14:paraId="75D32B72" w14:textId="77777777" w:rsidR="0073424C" w:rsidRPr="004C6B95" w:rsidRDefault="0073424C" w:rsidP="0073424C">
      <w:pPr>
        <w:jc w:val="both"/>
        <w:rPr>
          <w:sz w:val="22"/>
        </w:rPr>
      </w:pPr>
    </w:p>
    <w:p w14:paraId="4136A123" w14:textId="77777777" w:rsidR="0073424C" w:rsidRPr="004C6B95" w:rsidRDefault="0073424C" w:rsidP="0073424C">
      <w:pPr>
        <w:jc w:val="both"/>
        <w:rPr>
          <w:sz w:val="22"/>
        </w:rPr>
      </w:pPr>
    </w:p>
    <w:p w14:paraId="67D084C5" w14:textId="77777777" w:rsidR="0073424C" w:rsidRPr="004C6B95" w:rsidRDefault="0073424C" w:rsidP="0073424C">
      <w:pPr>
        <w:rPr>
          <w:b/>
          <w:sz w:val="22"/>
        </w:rPr>
      </w:pPr>
      <w:r w:rsidRPr="004C6B95">
        <w:rPr>
          <w:b/>
          <w:sz w:val="22"/>
        </w:rPr>
        <w:t>2.  DEBARMENT, SUSPENSION, AND OTHER RESPONSIBILITY MATTERS</w:t>
      </w:r>
    </w:p>
    <w:p w14:paraId="4582573A" w14:textId="77777777" w:rsidR="0073424C" w:rsidRPr="004C6B95" w:rsidRDefault="0073424C" w:rsidP="0073424C">
      <w:pPr>
        <w:rPr>
          <w:sz w:val="22"/>
        </w:rPr>
      </w:pPr>
    </w:p>
    <w:p w14:paraId="345927DC" w14:textId="77777777" w:rsidR="0073424C" w:rsidRPr="004C6B95" w:rsidRDefault="0073424C" w:rsidP="0073424C">
      <w:pPr>
        <w:rPr>
          <w:sz w:val="22"/>
        </w:rPr>
      </w:pPr>
      <w:r w:rsidRPr="004C6B95">
        <w:rPr>
          <w:sz w:val="22"/>
        </w:rPr>
        <w:t>This certification is required by OMB Guidelines to Agencies on Governmentwide Debarment and Suspension (</w:t>
      </w:r>
      <w:proofErr w:type="spellStart"/>
      <w:r w:rsidRPr="004C6B95">
        <w:rPr>
          <w:sz w:val="22"/>
        </w:rPr>
        <w:t>Nonprocurement</w:t>
      </w:r>
      <w:proofErr w:type="spellEnd"/>
      <w:r w:rsidRPr="004C6B95">
        <w:rPr>
          <w:sz w:val="22"/>
        </w:rPr>
        <w:t xml:space="preserve">), 2 CFR Part 180 </w:t>
      </w:r>
    </w:p>
    <w:p w14:paraId="5B5AE9F4" w14:textId="77777777" w:rsidR="0073424C" w:rsidRPr="004C6B95" w:rsidRDefault="0073424C" w:rsidP="0073424C">
      <w:pPr>
        <w:rPr>
          <w:sz w:val="22"/>
        </w:rPr>
      </w:pPr>
    </w:p>
    <w:p w14:paraId="49CE16F9" w14:textId="77777777" w:rsidR="0073424C" w:rsidRPr="004C6B95" w:rsidRDefault="0073424C" w:rsidP="0073424C">
      <w:pPr>
        <w:rPr>
          <w:b/>
          <w:sz w:val="22"/>
        </w:rPr>
      </w:pPr>
      <w:r w:rsidRPr="004C6B95">
        <w:rPr>
          <w:b/>
          <w:sz w:val="22"/>
        </w:rPr>
        <w:t>A.  The applicant certifies that it and its principals:</w:t>
      </w:r>
    </w:p>
    <w:p w14:paraId="0254266D" w14:textId="77777777" w:rsidR="0073424C" w:rsidRPr="004C6B95" w:rsidRDefault="0073424C" w:rsidP="0073424C">
      <w:pPr>
        <w:rPr>
          <w:sz w:val="22"/>
        </w:rPr>
      </w:pPr>
    </w:p>
    <w:p w14:paraId="7152E083" w14:textId="77777777" w:rsidR="0073424C" w:rsidRPr="004C6B95" w:rsidRDefault="0073424C" w:rsidP="00CE654D">
      <w:pPr>
        <w:numPr>
          <w:ilvl w:val="0"/>
          <w:numId w:val="22"/>
        </w:numPr>
        <w:rPr>
          <w:sz w:val="22"/>
        </w:rPr>
      </w:pPr>
      <w:r w:rsidRPr="004C6B95">
        <w:rPr>
          <w:sz w:val="22"/>
        </w:rPr>
        <w:t xml:space="preserve">Are not presently debarred, suspended, proposed for debarment, declared ineligible, or voluntarily excluded from covered transactions by any Federal department or agency; </w:t>
      </w:r>
    </w:p>
    <w:p w14:paraId="137BF549" w14:textId="77777777" w:rsidR="0073424C" w:rsidRPr="004C6B95" w:rsidRDefault="0073424C" w:rsidP="00CE654D">
      <w:pPr>
        <w:numPr>
          <w:ilvl w:val="0"/>
          <w:numId w:val="22"/>
        </w:numPr>
        <w:rPr>
          <w:sz w:val="22"/>
        </w:rPr>
      </w:pPr>
      <w:r w:rsidRPr="004C6B95">
        <w:rPr>
          <w:sz w:val="22"/>
        </w:rPr>
        <w:t xml:space="preserve">Have not within a three-year period preceding this application been convicted of any offenses listed in 2 CFR §180.800(a) or had a civil judgment rendered against them for one of those offenses within that time period; </w:t>
      </w:r>
    </w:p>
    <w:p w14:paraId="157DA719" w14:textId="77777777" w:rsidR="0073424C" w:rsidRPr="004C6B95" w:rsidRDefault="0073424C" w:rsidP="00CE654D">
      <w:pPr>
        <w:numPr>
          <w:ilvl w:val="0"/>
          <w:numId w:val="22"/>
        </w:numPr>
        <w:rPr>
          <w:sz w:val="22"/>
        </w:rPr>
      </w:pPr>
      <w:r w:rsidRPr="004C6B95">
        <w:rPr>
          <w:sz w:val="22"/>
        </w:rPr>
        <w:t xml:space="preserve">Are not presently indicted for or otherwise criminally or civilly charged by a governmental entity (Federal, State, or local) with commission of any of the offenses listed in 2 CFR §180.800(a); and </w:t>
      </w:r>
    </w:p>
    <w:p w14:paraId="108018B1" w14:textId="77777777" w:rsidR="0073424C" w:rsidRPr="004C6B95" w:rsidRDefault="0073424C" w:rsidP="00CE654D">
      <w:pPr>
        <w:numPr>
          <w:ilvl w:val="0"/>
          <w:numId w:val="22"/>
        </w:numPr>
        <w:rPr>
          <w:bCs/>
          <w:sz w:val="22"/>
        </w:rPr>
      </w:pPr>
      <w:r w:rsidRPr="004C6B95">
        <w:rPr>
          <w:bCs/>
          <w:sz w:val="22"/>
        </w:rPr>
        <w:t>Have not within a three-year period preceding this application had one or more public transaction (Federal, State, or local) terminated for cause or default</w:t>
      </w:r>
      <w:r>
        <w:rPr>
          <w:bCs/>
          <w:sz w:val="22"/>
        </w:rPr>
        <w:t>.</w:t>
      </w:r>
      <w:r w:rsidRPr="004C6B95">
        <w:rPr>
          <w:bCs/>
          <w:sz w:val="22"/>
        </w:rPr>
        <w:t xml:space="preserve"> </w:t>
      </w:r>
    </w:p>
    <w:p w14:paraId="1D3FF108" w14:textId="77777777" w:rsidR="0073424C" w:rsidRPr="004C6B95" w:rsidRDefault="0073424C" w:rsidP="0073424C">
      <w:pPr>
        <w:rPr>
          <w:b/>
          <w:sz w:val="22"/>
        </w:rPr>
      </w:pPr>
    </w:p>
    <w:p w14:paraId="390E7242" w14:textId="77777777" w:rsidR="0073424C" w:rsidRPr="004C6B95" w:rsidRDefault="0073424C" w:rsidP="0073424C">
      <w:pPr>
        <w:rPr>
          <w:b/>
          <w:sz w:val="22"/>
        </w:rPr>
      </w:pPr>
      <w:r w:rsidRPr="004C6B95">
        <w:rPr>
          <w:b/>
          <w:sz w:val="22"/>
        </w:rPr>
        <w:t>B.  Where the applicant is unable to certify to any of the statements in this certification, he or she shall attach an explanation to this application.</w:t>
      </w:r>
    </w:p>
    <w:p w14:paraId="7A422A36" w14:textId="77777777" w:rsidR="0073424C" w:rsidRPr="004C6B95" w:rsidRDefault="0073424C" w:rsidP="0073424C">
      <w:pPr>
        <w:rPr>
          <w:sz w:val="22"/>
        </w:rPr>
      </w:pPr>
    </w:p>
    <w:p w14:paraId="0E2F7DCC" w14:textId="77777777" w:rsidR="0073424C" w:rsidRPr="004C6B95" w:rsidRDefault="0073424C" w:rsidP="0073424C">
      <w:pPr>
        <w:rPr>
          <w:sz w:val="22"/>
        </w:rPr>
      </w:pPr>
    </w:p>
    <w:p w14:paraId="4EF9B0E8" w14:textId="77777777" w:rsidR="0073424C" w:rsidRPr="004C6B95" w:rsidRDefault="0073424C" w:rsidP="0073424C">
      <w:pPr>
        <w:ind w:left="270" w:hanging="270"/>
        <w:rPr>
          <w:b/>
          <w:sz w:val="22"/>
        </w:rPr>
      </w:pPr>
      <w:r w:rsidRPr="004C6B95">
        <w:rPr>
          <w:b/>
          <w:sz w:val="22"/>
        </w:rPr>
        <w:t>3.  DEBARMENT, SUSPENSION, INELIGIBILITY AND VOLUNTARY EXCLUSION – LOWER TIERED COVERED TRANSACTIONS</w:t>
      </w:r>
    </w:p>
    <w:p w14:paraId="5C049E27" w14:textId="77777777" w:rsidR="0073424C" w:rsidRPr="004C6B95" w:rsidRDefault="0073424C" w:rsidP="0073424C">
      <w:pPr>
        <w:ind w:left="270" w:hanging="270"/>
        <w:rPr>
          <w:b/>
          <w:sz w:val="22"/>
        </w:rPr>
      </w:pPr>
    </w:p>
    <w:p w14:paraId="38343142" w14:textId="77777777" w:rsidR="0073424C" w:rsidRPr="004C6B95" w:rsidRDefault="0073424C" w:rsidP="0073424C">
      <w:pPr>
        <w:rPr>
          <w:sz w:val="22"/>
        </w:rPr>
      </w:pPr>
      <w:r w:rsidRPr="004C6B95">
        <w:rPr>
          <w:sz w:val="22"/>
        </w:rPr>
        <w:t>The terms “debarment,” “suspension,” “excluded,” “disqualified,” “ineligible,” “participant,” “person,” “principal,” “proposal,” and “voluntarily excluded” as used in this certification have the meanings set forth in 2 CFR Part 180, Subpart I, “Definition.”  A transaction shall be considered a “covered transaction” if it meets the definition in 2 CFR Part 180 Subpart B, “What is a covered transaction?”</w:t>
      </w:r>
    </w:p>
    <w:p w14:paraId="45528AD1" w14:textId="77777777" w:rsidR="0073424C" w:rsidRPr="004C6B95" w:rsidRDefault="0073424C" w:rsidP="0073424C">
      <w:pPr>
        <w:rPr>
          <w:sz w:val="22"/>
        </w:rPr>
      </w:pPr>
    </w:p>
    <w:p w14:paraId="0AA4459A" w14:textId="77777777" w:rsidR="0073424C" w:rsidRPr="004C6B95" w:rsidRDefault="0073424C" w:rsidP="00CE654D">
      <w:pPr>
        <w:numPr>
          <w:ilvl w:val="0"/>
          <w:numId w:val="23"/>
        </w:numPr>
        <w:rPr>
          <w:b/>
          <w:sz w:val="22"/>
        </w:rPr>
      </w:pPr>
      <w:r w:rsidRPr="004C6B95">
        <w:rPr>
          <w:b/>
          <w:sz w:val="22"/>
        </w:rPr>
        <w:t>The applicant certifies that it and its principals:</w:t>
      </w:r>
    </w:p>
    <w:p w14:paraId="5B0ED7F8" w14:textId="77777777" w:rsidR="0073424C" w:rsidRPr="004C6B95" w:rsidRDefault="0073424C" w:rsidP="0073424C">
      <w:pPr>
        <w:rPr>
          <w:b/>
          <w:sz w:val="22"/>
        </w:rPr>
      </w:pPr>
    </w:p>
    <w:p w14:paraId="638039AE" w14:textId="77777777" w:rsidR="0073424C" w:rsidRPr="004C6B95" w:rsidRDefault="0073424C" w:rsidP="00CE654D">
      <w:pPr>
        <w:numPr>
          <w:ilvl w:val="0"/>
          <w:numId w:val="24"/>
        </w:numPr>
        <w:rPr>
          <w:sz w:val="22"/>
        </w:rPr>
      </w:pPr>
      <w:r w:rsidRPr="004C6B95">
        <w:rPr>
          <w:sz w:val="22"/>
        </w:rPr>
        <w:t>Upon approval of their application, in accordance with 2 CFR Part 180 Subpart C, they shall not enter into any lower</w:t>
      </w:r>
      <w:r>
        <w:rPr>
          <w:sz w:val="22"/>
        </w:rPr>
        <w:t>-</w:t>
      </w:r>
      <w:r w:rsidRPr="004C6B95">
        <w:rPr>
          <w:sz w:val="22"/>
        </w:rPr>
        <w:t>tier non</w:t>
      </w:r>
      <w:r>
        <w:rPr>
          <w:sz w:val="22"/>
        </w:rPr>
        <w:t>-</w:t>
      </w:r>
      <w:r w:rsidRPr="004C6B95">
        <w:rPr>
          <w:sz w:val="22"/>
        </w:rPr>
        <w:t xml:space="preserve">procurement covered transaction with a person without verifying that the person is not excluded or disqualified unless authorized by USDOE. </w:t>
      </w:r>
    </w:p>
    <w:p w14:paraId="4931BA54" w14:textId="77777777" w:rsidR="0073424C" w:rsidRPr="004C6B95" w:rsidRDefault="0073424C" w:rsidP="00CE654D">
      <w:pPr>
        <w:numPr>
          <w:ilvl w:val="0"/>
          <w:numId w:val="24"/>
        </w:numPr>
        <w:rPr>
          <w:sz w:val="22"/>
        </w:rPr>
      </w:pPr>
      <w:r w:rsidRPr="004C6B95">
        <w:rPr>
          <w:sz w:val="22"/>
        </w:rPr>
        <w:t>Will obtain an assurance from prospective participants in all lower</w:t>
      </w:r>
      <w:r>
        <w:rPr>
          <w:sz w:val="22"/>
        </w:rPr>
        <w:t xml:space="preserve"> tier</w:t>
      </w:r>
      <w:r w:rsidRPr="004C6B95">
        <w:rPr>
          <w:sz w:val="22"/>
        </w:rPr>
        <w:t xml:space="preserve"> covered non</w:t>
      </w:r>
      <w:r>
        <w:rPr>
          <w:sz w:val="22"/>
        </w:rPr>
        <w:t>-</w:t>
      </w:r>
      <w:r w:rsidRPr="004C6B95">
        <w:rPr>
          <w:sz w:val="22"/>
        </w:rPr>
        <w:t>procurement transactions and in all solicitations for lower tier covered non</w:t>
      </w:r>
      <w:r>
        <w:rPr>
          <w:sz w:val="22"/>
        </w:rPr>
        <w:t>-</w:t>
      </w:r>
      <w:r w:rsidRPr="004C6B95">
        <w:rPr>
          <w:sz w:val="22"/>
        </w:rPr>
        <w:t>procurement transactions that the participants will comply with the provisions of 2 CFR Part 180 subparts A,</w:t>
      </w:r>
      <w:r>
        <w:rPr>
          <w:sz w:val="22"/>
        </w:rPr>
        <w:t xml:space="preserve"> </w:t>
      </w:r>
      <w:r w:rsidRPr="004C6B95">
        <w:rPr>
          <w:sz w:val="22"/>
        </w:rPr>
        <w:t xml:space="preserve">B, C and I.  </w:t>
      </w:r>
    </w:p>
    <w:p w14:paraId="23257C6A" w14:textId="77777777" w:rsidR="00BA4CAF" w:rsidRDefault="0073424C" w:rsidP="00CE654D">
      <w:pPr>
        <w:numPr>
          <w:ilvl w:val="0"/>
          <w:numId w:val="24"/>
        </w:numPr>
        <w:rPr>
          <w:sz w:val="22"/>
        </w:rPr>
        <w:sectPr w:rsidR="00BA4CAF" w:rsidSect="00F969E5">
          <w:pgSz w:w="12240" w:h="15840"/>
          <w:pgMar w:top="1440" w:right="1440" w:bottom="1440" w:left="1440" w:header="720" w:footer="720" w:gutter="0"/>
          <w:cols w:space="720"/>
          <w:docGrid w:linePitch="326"/>
        </w:sectPr>
      </w:pPr>
      <w:r w:rsidRPr="004C6B95">
        <w:rPr>
          <w:sz w:val="22"/>
        </w:rPr>
        <w:t xml:space="preserve">Will provide immediate written notice to the New York State Education Department if at any time the applicant and its principals </w:t>
      </w:r>
      <w:r>
        <w:rPr>
          <w:sz w:val="22"/>
        </w:rPr>
        <w:t>l</w:t>
      </w:r>
      <w:r w:rsidRPr="004C6B95">
        <w:rPr>
          <w:sz w:val="22"/>
        </w:rPr>
        <w:t xml:space="preserve">earn that a certification or assurance was erroneous when submitted or has become erroneous because of changed circumstances. </w:t>
      </w:r>
    </w:p>
    <w:p w14:paraId="13270E13" w14:textId="77777777" w:rsidR="00BA4CAF" w:rsidRPr="006A499F" w:rsidRDefault="00BA4CAF" w:rsidP="00BA4CAF">
      <w:pPr>
        <w:pBdr>
          <w:top w:val="single" w:sz="4" w:space="1" w:color="auto"/>
        </w:pBdr>
        <w:jc w:val="center"/>
        <w:rPr>
          <w:b/>
          <w:bCs/>
          <w:sz w:val="22"/>
        </w:rPr>
      </w:pPr>
      <w:r w:rsidRPr="006A499F">
        <w:rPr>
          <w:b/>
          <w:sz w:val="22"/>
        </w:rPr>
        <w:lastRenderedPageBreak/>
        <w:t>CERTIFICATION REGARDING DRUG-FREE WORKPLACE REQUIREMENTS</w:t>
      </w:r>
    </w:p>
    <w:p w14:paraId="382F7E81" w14:textId="77777777" w:rsidR="00DA0DCF" w:rsidRPr="004C6B95" w:rsidRDefault="00BA4CAF" w:rsidP="00DA0DCF">
      <w:pPr>
        <w:keepNext/>
        <w:pBdr>
          <w:bottom w:val="single" w:sz="4" w:space="1" w:color="auto"/>
        </w:pBdr>
        <w:jc w:val="center"/>
        <w:outlineLvl w:val="2"/>
        <w:rPr>
          <w:b/>
          <w:bCs/>
          <w:sz w:val="22"/>
        </w:rPr>
      </w:pPr>
      <w:r w:rsidRPr="006A499F">
        <w:t xml:space="preserve"> </w:t>
      </w:r>
      <w:r w:rsidR="00DA0DCF" w:rsidRPr="004C6B95">
        <w:rPr>
          <w:b/>
          <w:bCs/>
          <w:sz w:val="22"/>
        </w:rPr>
        <w:t xml:space="preserve"> </w:t>
      </w:r>
    </w:p>
    <w:p w14:paraId="1114D995" w14:textId="77777777" w:rsidR="00DA0DCF" w:rsidRPr="004C6B95" w:rsidRDefault="00DA0DCF" w:rsidP="00DA0DCF">
      <w:pPr>
        <w:rPr>
          <w:sz w:val="20"/>
        </w:rPr>
      </w:pPr>
    </w:p>
    <w:p w14:paraId="5C53BB7A" w14:textId="67EBDDE0" w:rsidR="00BA4CAF" w:rsidRPr="006A499F" w:rsidRDefault="00BA4CAF" w:rsidP="00BA4CAF">
      <w:pPr>
        <w:pStyle w:val="Heading3"/>
      </w:pPr>
    </w:p>
    <w:p w14:paraId="2D7B236C" w14:textId="77777777" w:rsidR="00BA4CAF" w:rsidRPr="00D95A32" w:rsidRDefault="00BA4CAF" w:rsidP="00BA4CAF">
      <w:pPr>
        <w:jc w:val="both"/>
        <w:rPr>
          <w:b/>
          <w:sz w:val="22"/>
        </w:rPr>
      </w:pPr>
      <w:r w:rsidRPr="00D95A32">
        <w:rPr>
          <w:b/>
          <w:sz w:val="22"/>
        </w:rPr>
        <w:t>Certification Regarding Drug-Free Workplace Requirements</w:t>
      </w:r>
    </w:p>
    <w:p w14:paraId="680ABB93" w14:textId="77777777" w:rsidR="00BA4CAF" w:rsidRPr="00D95A32" w:rsidRDefault="00BA4CAF" w:rsidP="00BA4CAF">
      <w:pPr>
        <w:jc w:val="both"/>
        <w:rPr>
          <w:sz w:val="22"/>
        </w:rPr>
      </w:pPr>
    </w:p>
    <w:p w14:paraId="7ECAF255" w14:textId="77777777" w:rsidR="00BA4CAF" w:rsidRPr="00D95A32" w:rsidRDefault="00BA4CAF" w:rsidP="00BA4CAF">
      <w:pPr>
        <w:jc w:val="both"/>
        <w:rPr>
          <w:sz w:val="22"/>
        </w:rPr>
      </w:pPr>
      <w:r w:rsidRPr="00D95A32">
        <w:rPr>
          <w:sz w:val="22"/>
        </w:rPr>
        <w:t xml:space="preserve">The </w:t>
      </w:r>
      <w:r>
        <w:rPr>
          <w:sz w:val="22"/>
        </w:rPr>
        <w:t>applicant/contractor</w:t>
      </w:r>
      <w:r w:rsidRPr="00D95A32">
        <w:rPr>
          <w:sz w:val="22"/>
        </w:rPr>
        <w:t xml:space="preserve"> certifies that it will provide a drug-free workplace by:</w:t>
      </w:r>
    </w:p>
    <w:p w14:paraId="4ABF915A" w14:textId="77777777" w:rsidR="00BA4CAF" w:rsidRPr="00D95A32" w:rsidRDefault="00BA4CAF" w:rsidP="00BA4CAF">
      <w:pPr>
        <w:jc w:val="both"/>
        <w:rPr>
          <w:sz w:val="22"/>
        </w:rPr>
      </w:pPr>
    </w:p>
    <w:p w14:paraId="323807E2" w14:textId="77777777" w:rsidR="00BA4CAF" w:rsidRPr="00D95A32" w:rsidRDefault="00BA4CAF" w:rsidP="00BA4CAF">
      <w:pPr>
        <w:ind w:left="720" w:hanging="720"/>
        <w:jc w:val="both"/>
        <w:rPr>
          <w:sz w:val="22"/>
        </w:rPr>
      </w:pPr>
      <w:r w:rsidRPr="00D95A32">
        <w:rPr>
          <w:sz w:val="22"/>
        </w:rPr>
        <w:t xml:space="preserve">(a) </w:t>
      </w:r>
      <w:r>
        <w:rPr>
          <w:sz w:val="22"/>
        </w:rPr>
        <w:tab/>
      </w:r>
      <w:r w:rsidRPr="00D95A32">
        <w:rPr>
          <w:sz w:val="22"/>
        </w:rPr>
        <w:t xml:space="preserve">Publishing a statement notifying employees that the unlawful manufacture, distribution, dispensing, possession or use of a controlled substance is prohibited in the grantee’s workplace and specifying the actions that will be taken against employees for violation of such </w:t>
      </w:r>
      <w:proofErr w:type="gramStart"/>
      <w:r w:rsidRPr="00D95A32">
        <w:rPr>
          <w:sz w:val="22"/>
        </w:rPr>
        <w:t>prohibition;</w:t>
      </w:r>
      <w:proofErr w:type="gramEnd"/>
    </w:p>
    <w:p w14:paraId="2A9328F1" w14:textId="77777777" w:rsidR="00BA4CAF" w:rsidRPr="00D95A32" w:rsidRDefault="00BA4CAF" w:rsidP="00BA4CAF">
      <w:pPr>
        <w:ind w:firstLine="720"/>
        <w:jc w:val="both"/>
        <w:rPr>
          <w:sz w:val="22"/>
        </w:rPr>
      </w:pPr>
    </w:p>
    <w:p w14:paraId="6A967619" w14:textId="77777777" w:rsidR="00BA4CAF" w:rsidRPr="00D95A32" w:rsidRDefault="00BA4CAF" w:rsidP="00BA4CAF">
      <w:pPr>
        <w:ind w:left="720" w:hanging="720"/>
        <w:jc w:val="both"/>
        <w:rPr>
          <w:sz w:val="22"/>
        </w:rPr>
      </w:pPr>
      <w:r w:rsidRPr="00D95A32">
        <w:rPr>
          <w:sz w:val="22"/>
        </w:rPr>
        <w:t xml:space="preserve">(b) </w:t>
      </w:r>
      <w:r>
        <w:rPr>
          <w:sz w:val="22"/>
        </w:rPr>
        <w:tab/>
      </w:r>
      <w:r w:rsidRPr="00D95A32">
        <w:rPr>
          <w:sz w:val="22"/>
        </w:rPr>
        <w:t>Establishing a drug-free awareness program to inform employees about—</w:t>
      </w:r>
    </w:p>
    <w:p w14:paraId="293D810A" w14:textId="77777777" w:rsidR="00BA4CAF" w:rsidRPr="00D95A32" w:rsidRDefault="00BA4CAF" w:rsidP="00BA4CAF">
      <w:pPr>
        <w:ind w:left="1440"/>
        <w:jc w:val="both"/>
        <w:rPr>
          <w:sz w:val="22"/>
        </w:rPr>
      </w:pPr>
      <w:r w:rsidRPr="00D95A32">
        <w:rPr>
          <w:sz w:val="22"/>
        </w:rPr>
        <w:t xml:space="preserve">(1) The dangers of drug abuse in the </w:t>
      </w:r>
      <w:proofErr w:type="gramStart"/>
      <w:r w:rsidRPr="00D95A32">
        <w:rPr>
          <w:sz w:val="22"/>
        </w:rPr>
        <w:t>workplace;</w:t>
      </w:r>
      <w:proofErr w:type="gramEnd"/>
    </w:p>
    <w:p w14:paraId="378C1BF3" w14:textId="77777777" w:rsidR="00BA4CAF" w:rsidRPr="00D95A32" w:rsidRDefault="00BA4CAF" w:rsidP="00BA4CAF">
      <w:pPr>
        <w:ind w:left="1440"/>
        <w:jc w:val="both"/>
        <w:rPr>
          <w:sz w:val="22"/>
        </w:rPr>
      </w:pPr>
      <w:r w:rsidRPr="00D95A32">
        <w:rPr>
          <w:sz w:val="22"/>
        </w:rPr>
        <w:t xml:space="preserve">(2) The grantee’s policy of maintaining a drug-free </w:t>
      </w:r>
      <w:proofErr w:type="gramStart"/>
      <w:r w:rsidRPr="00D95A32">
        <w:rPr>
          <w:sz w:val="22"/>
        </w:rPr>
        <w:t>workplace;</w:t>
      </w:r>
      <w:proofErr w:type="gramEnd"/>
    </w:p>
    <w:p w14:paraId="1518FF6A" w14:textId="77777777" w:rsidR="00BA4CAF" w:rsidRPr="00D95A32" w:rsidRDefault="00BA4CAF" w:rsidP="00BA4CAF">
      <w:pPr>
        <w:ind w:left="1440"/>
        <w:jc w:val="both"/>
        <w:rPr>
          <w:sz w:val="22"/>
        </w:rPr>
      </w:pPr>
      <w:r w:rsidRPr="00D95A32">
        <w:rPr>
          <w:sz w:val="22"/>
        </w:rPr>
        <w:t xml:space="preserve">(3) Any available drug counseling, </w:t>
      </w:r>
      <w:proofErr w:type="gramStart"/>
      <w:r w:rsidRPr="00D95A32">
        <w:rPr>
          <w:sz w:val="22"/>
        </w:rPr>
        <w:t>rehabilitation</w:t>
      </w:r>
      <w:proofErr w:type="gramEnd"/>
      <w:r w:rsidRPr="00D95A32">
        <w:rPr>
          <w:sz w:val="22"/>
        </w:rPr>
        <w:t xml:space="preserve"> and employee assistance programs</w:t>
      </w:r>
      <w:r>
        <w:rPr>
          <w:sz w:val="22"/>
        </w:rPr>
        <w:t>;</w:t>
      </w:r>
      <w:r w:rsidRPr="00D95A32">
        <w:rPr>
          <w:sz w:val="22"/>
        </w:rPr>
        <w:t xml:space="preserve"> and</w:t>
      </w:r>
    </w:p>
    <w:p w14:paraId="7B0B3994" w14:textId="77777777" w:rsidR="00BA4CAF" w:rsidRPr="00D95A32" w:rsidRDefault="00BA4CAF" w:rsidP="00BA4CAF">
      <w:pPr>
        <w:ind w:left="1440"/>
        <w:jc w:val="both"/>
        <w:rPr>
          <w:sz w:val="22"/>
        </w:rPr>
      </w:pPr>
      <w:r w:rsidRPr="00D95A32">
        <w:rPr>
          <w:sz w:val="22"/>
        </w:rPr>
        <w:t>(4) The penalties that may be imposed upon employees for drug abuse violations occurring in the workplace.</w:t>
      </w:r>
    </w:p>
    <w:p w14:paraId="78ACEC2E" w14:textId="77777777" w:rsidR="00BA4CAF" w:rsidRPr="00D95A32" w:rsidRDefault="00BA4CAF" w:rsidP="00BA4CAF">
      <w:pPr>
        <w:ind w:firstLine="720"/>
        <w:jc w:val="both"/>
        <w:rPr>
          <w:sz w:val="22"/>
        </w:rPr>
      </w:pPr>
    </w:p>
    <w:p w14:paraId="1CEDA603" w14:textId="77777777" w:rsidR="00BA4CAF" w:rsidRPr="00D95A32" w:rsidRDefault="00BA4CAF" w:rsidP="00BA4CAF">
      <w:pPr>
        <w:ind w:left="720" w:hanging="720"/>
        <w:jc w:val="both"/>
        <w:rPr>
          <w:sz w:val="22"/>
        </w:rPr>
      </w:pPr>
      <w:r w:rsidRPr="00D95A32">
        <w:rPr>
          <w:sz w:val="22"/>
        </w:rPr>
        <w:t xml:space="preserve">(c) </w:t>
      </w:r>
      <w:r>
        <w:rPr>
          <w:sz w:val="22"/>
        </w:rPr>
        <w:tab/>
      </w:r>
      <w:r w:rsidRPr="00D95A32">
        <w:rPr>
          <w:sz w:val="22"/>
        </w:rPr>
        <w:t>Making it a requirement that each employee to be engaged in the performance of the grant be given a copy of the statement required by paragraph (a</w:t>
      </w:r>
      <w:proofErr w:type="gramStart"/>
      <w:r w:rsidRPr="00D95A32">
        <w:rPr>
          <w:sz w:val="22"/>
        </w:rPr>
        <w:t>);</w:t>
      </w:r>
      <w:proofErr w:type="gramEnd"/>
    </w:p>
    <w:p w14:paraId="640679F5" w14:textId="77777777" w:rsidR="00BA4CAF" w:rsidRPr="00D95A32" w:rsidRDefault="00BA4CAF" w:rsidP="00BA4CAF">
      <w:pPr>
        <w:ind w:left="720" w:hanging="720"/>
        <w:jc w:val="both"/>
        <w:rPr>
          <w:sz w:val="22"/>
        </w:rPr>
      </w:pPr>
    </w:p>
    <w:p w14:paraId="6781A709" w14:textId="77777777" w:rsidR="00BA4CAF" w:rsidRPr="00D95A32" w:rsidRDefault="00BA4CAF" w:rsidP="00BA4CAF">
      <w:pPr>
        <w:ind w:left="720" w:hanging="720"/>
        <w:jc w:val="both"/>
        <w:rPr>
          <w:sz w:val="22"/>
        </w:rPr>
      </w:pPr>
      <w:r w:rsidRPr="00D95A32">
        <w:rPr>
          <w:sz w:val="22"/>
        </w:rPr>
        <w:t xml:space="preserve">(d) </w:t>
      </w:r>
      <w:r>
        <w:rPr>
          <w:sz w:val="22"/>
        </w:rPr>
        <w:tab/>
      </w:r>
      <w:r w:rsidRPr="00D95A32">
        <w:rPr>
          <w:sz w:val="22"/>
        </w:rPr>
        <w:t>Notifying the employee in the statement required by paragraph (a) that, as a condition of employment under the grant, the employee will—</w:t>
      </w:r>
    </w:p>
    <w:p w14:paraId="73F1E7D9" w14:textId="77777777" w:rsidR="00BA4CAF" w:rsidRPr="00D95A32" w:rsidRDefault="00BA4CAF" w:rsidP="00BA4CAF">
      <w:pPr>
        <w:ind w:left="1440"/>
        <w:jc w:val="both"/>
        <w:rPr>
          <w:sz w:val="22"/>
        </w:rPr>
      </w:pPr>
      <w:r w:rsidRPr="00D95A32">
        <w:rPr>
          <w:sz w:val="22"/>
        </w:rPr>
        <w:t>(1) Abide by the terms of the statement; and</w:t>
      </w:r>
    </w:p>
    <w:p w14:paraId="22585909" w14:textId="77777777" w:rsidR="00BA4CAF" w:rsidRPr="00D95A32" w:rsidRDefault="00BA4CAF" w:rsidP="00BA4CAF">
      <w:pPr>
        <w:ind w:left="1440"/>
        <w:jc w:val="both"/>
        <w:rPr>
          <w:sz w:val="22"/>
        </w:rPr>
      </w:pPr>
      <w:r w:rsidRPr="00D95A32">
        <w:rPr>
          <w:sz w:val="22"/>
        </w:rPr>
        <w:t xml:space="preserve">(2) Notify the employer of any criminal drug statute conviction for a violation occurring in the workplace no later than five days after each </w:t>
      </w:r>
      <w:proofErr w:type="gramStart"/>
      <w:r w:rsidRPr="00D95A32">
        <w:rPr>
          <w:sz w:val="22"/>
        </w:rPr>
        <w:t>conviction;</w:t>
      </w:r>
      <w:proofErr w:type="gramEnd"/>
    </w:p>
    <w:p w14:paraId="325C62A5" w14:textId="77777777" w:rsidR="00BA4CAF" w:rsidRPr="00D95A32" w:rsidRDefault="00BA4CAF" w:rsidP="00BA4CAF">
      <w:pPr>
        <w:ind w:firstLine="720"/>
        <w:jc w:val="both"/>
        <w:rPr>
          <w:sz w:val="22"/>
        </w:rPr>
      </w:pPr>
    </w:p>
    <w:p w14:paraId="1D412C82" w14:textId="77777777" w:rsidR="00BA4CAF" w:rsidRPr="00D95A32" w:rsidRDefault="00BA4CAF" w:rsidP="00BA4CAF">
      <w:pPr>
        <w:ind w:left="720" w:hanging="720"/>
        <w:jc w:val="both"/>
        <w:rPr>
          <w:sz w:val="22"/>
        </w:rPr>
      </w:pPr>
      <w:r w:rsidRPr="00D95A32">
        <w:rPr>
          <w:sz w:val="22"/>
        </w:rPr>
        <w:t>(e)</w:t>
      </w:r>
      <w:r>
        <w:rPr>
          <w:sz w:val="22"/>
        </w:rPr>
        <w:tab/>
      </w:r>
      <w:r w:rsidRPr="00D95A32">
        <w:rPr>
          <w:sz w:val="22"/>
        </w:rPr>
        <w:t xml:space="preserve">Notifying the agency within ten days after receiving notice under subparagraph (d)(2) from an employee or otherwise receiving actual notice of such </w:t>
      </w:r>
      <w:proofErr w:type="gramStart"/>
      <w:r w:rsidRPr="00D95A32">
        <w:rPr>
          <w:sz w:val="22"/>
        </w:rPr>
        <w:t>conviction;</w:t>
      </w:r>
      <w:proofErr w:type="gramEnd"/>
    </w:p>
    <w:p w14:paraId="68554586" w14:textId="77777777" w:rsidR="00BA4CAF" w:rsidRPr="00D95A32" w:rsidRDefault="00BA4CAF" w:rsidP="00BA4CAF">
      <w:pPr>
        <w:ind w:left="720" w:hanging="720"/>
        <w:jc w:val="both"/>
        <w:rPr>
          <w:sz w:val="22"/>
        </w:rPr>
      </w:pPr>
    </w:p>
    <w:p w14:paraId="2A591EC4" w14:textId="77777777" w:rsidR="00BA4CAF" w:rsidRPr="00D95A32" w:rsidRDefault="00BA4CAF" w:rsidP="00BA4CAF">
      <w:pPr>
        <w:ind w:left="720" w:hanging="720"/>
        <w:jc w:val="both"/>
        <w:rPr>
          <w:sz w:val="22"/>
        </w:rPr>
      </w:pPr>
      <w:r w:rsidRPr="00D95A32">
        <w:rPr>
          <w:sz w:val="22"/>
        </w:rPr>
        <w:t xml:space="preserve">(f) </w:t>
      </w:r>
      <w:r>
        <w:rPr>
          <w:sz w:val="22"/>
        </w:rPr>
        <w:tab/>
      </w:r>
      <w:r w:rsidRPr="00D95A32">
        <w:rPr>
          <w:sz w:val="22"/>
        </w:rPr>
        <w:t>Taking one of the following actions, within 30 days of receiving notice under subparagraph (d)(2), with respect to any employee who is so convicted—</w:t>
      </w:r>
    </w:p>
    <w:p w14:paraId="37FE0D0F" w14:textId="77777777" w:rsidR="00BA4CAF" w:rsidRPr="00D95A32" w:rsidRDefault="00BA4CAF" w:rsidP="00BA4CAF">
      <w:pPr>
        <w:ind w:left="1440"/>
        <w:jc w:val="both"/>
        <w:rPr>
          <w:sz w:val="22"/>
        </w:rPr>
      </w:pPr>
      <w:r w:rsidRPr="00D95A32">
        <w:rPr>
          <w:sz w:val="22"/>
        </w:rPr>
        <w:t>(1) Taking appropriate personnel action against such an employee, up to and including termination; or</w:t>
      </w:r>
    </w:p>
    <w:p w14:paraId="2847D9B5" w14:textId="77777777" w:rsidR="00BA4CAF" w:rsidRPr="00D95A32" w:rsidRDefault="00BA4CAF" w:rsidP="00BA4CAF">
      <w:pPr>
        <w:ind w:left="1440"/>
        <w:jc w:val="both"/>
        <w:rPr>
          <w:sz w:val="22"/>
        </w:rPr>
      </w:pPr>
      <w:r w:rsidRPr="00D95A32">
        <w:rPr>
          <w:sz w:val="22"/>
        </w:rPr>
        <w:t xml:space="preserve">(2) Requiring such employee to participate satisfactorily in a drug abuse assistance or rehabilitation program approved for such purposes by a Federal, State, or local health, law enforcement, or other appropriate </w:t>
      </w:r>
      <w:proofErr w:type="gramStart"/>
      <w:r w:rsidRPr="00D95A32">
        <w:rPr>
          <w:sz w:val="22"/>
        </w:rPr>
        <w:t>agency;</w:t>
      </w:r>
      <w:proofErr w:type="gramEnd"/>
    </w:p>
    <w:p w14:paraId="6777C5C0" w14:textId="77777777" w:rsidR="00BA4CAF" w:rsidRPr="00D95A32" w:rsidRDefault="00BA4CAF" w:rsidP="00BA4CAF">
      <w:pPr>
        <w:ind w:firstLine="720"/>
        <w:jc w:val="both"/>
        <w:rPr>
          <w:sz w:val="22"/>
        </w:rPr>
      </w:pPr>
    </w:p>
    <w:p w14:paraId="78EA3E26" w14:textId="77777777" w:rsidR="00BA4CAF" w:rsidRPr="00D95A32" w:rsidRDefault="00BA4CAF" w:rsidP="00BA4CAF">
      <w:pPr>
        <w:ind w:left="720" w:hanging="720"/>
        <w:jc w:val="both"/>
        <w:rPr>
          <w:sz w:val="22"/>
        </w:rPr>
      </w:pPr>
      <w:r w:rsidRPr="00D95A32">
        <w:rPr>
          <w:sz w:val="22"/>
        </w:rPr>
        <w:t xml:space="preserve">(g) </w:t>
      </w:r>
      <w:r>
        <w:rPr>
          <w:sz w:val="22"/>
        </w:rPr>
        <w:tab/>
      </w:r>
      <w:r w:rsidRPr="00D95A32">
        <w:rPr>
          <w:sz w:val="22"/>
        </w:rPr>
        <w:t>Making a good faith effort to continue to maintain a drug-free workplace through implementation of paragraphs (a), (b), (c), (d), (e) and (f).</w:t>
      </w:r>
    </w:p>
    <w:p w14:paraId="57DAB1FB" w14:textId="77777777" w:rsidR="00BA4CAF" w:rsidRPr="004C6B95" w:rsidRDefault="00BA4CAF" w:rsidP="00897AD2">
      <w:pPr>
        <w:rPr>
          <w:sz w:val="22"/>
        </w:rPr>
      </w:pPr>
    </w:p>
    <w:p w14:paraId="2C4166A8" w14:textId="77777777" w:rsidR="0073424C" w:rsidRPr="004C6B95" w:rsidRDefault="0073424C" w:rsidP="0073424C">
      <w:pPr>
        <w:rPr>
          <w:b/>
          <w:sz w:val="22"/>
        </w:rPr>
      </w:pPr>
    </w:p>
    <w:p w14:paraId="640C0F8C" w14:textId="77777777" w:rsidR="0073424C" w:rsidRPr="004C6B95" w:rsidRDefault="0073424C" w:rsidP="0073424C">
      <w:pPr>
        <w:pBdr>
          <w:top w:val="single" w:sz="4" w:space="1" w:color="auto"/>
        </w:pBdr>
        <w:autoSpaceDE w:val="0"/>
        <w:autoSpaceDN w:val="0"/>
        <w:adjustRightInd w:val="0"/>
        <w:jc w:val="center"/>
        <w:rPr>
          <w:sz w:val="22"/>
        </w:rPr>
      </w:pPr>
      <w:r w:rsidRPr="004C6B95">
        <w:rPr>
          <w:sz w:val="22"/>
        </w:rPr>
        <w:br w:type="page"/>
      </w:r>
    </w:p>
    <w:p w14:paraId="5D5E6E81" w14:textId="77777777" w:rsidR="000E0CF8" w:rsidRPr="00D510BF" w:rsidRDefault="000E0CF8" w:rsidP="000E0CF8">
      <w:pPr>
        <w:pStyle w:val="Title"/>
        <w:pBdr>
          <w:bottom w:val="single" w:sz="4" w:space="1" w:color="auto"/>
        </w:pBdr>
        <w:rPr>
          <w:caps/>
          <w:szCs w:val="24"/>
        </w:rPr>
      </w:pPr>
      <w:r w:rsidRPr="00D510BF">
        <w:rPr>
          <w:caps/>
          <w:szCs w:val="24"/>
        </w:rPr>
        <w:lastRenderedPageBreak/>
        <w:t xml:space="preserve">WORKFORCE INNOVATION AND OPPORTUNITY ACT (“WIOA”) </w:t>
      </w:r>
    </w:p>
    <w:p w14:paraId="0AC23710" w14:textId="77777777" w:rsidR="000E0CF8" w:rsidRPr="00D510BF" w:rsidRDefault="000E0CF8" w:rsidP="000E0CF8">
      <w:pPr>
        <w:pStyle w:val="Title"/>
        <w:pBdr>
          <w:bottom w:val="single" w:sz="4" w:space="1" w:color="auto"/>
        </w:pBdr>
        <w:rPr>
          <w:caps/>
          <w:szCs w:val="24"/>
        </w:rPr>
      </w:pPr>
      <w:r w:rsidRPr="00D510BF">
        <w:rPr>
          <w:caps/>
          <w:szCs w:val="24"/>
        </w:rPr>
        <w:t>Assurances AND CERTIFICATIONS</w:t>
      </w:r>
    </w:p>
    <w:p w14:paraId="57C71F60" w14:textId="77777777" w:rsidR="000E0CF8" w:rsidRPr="00D510BF" w:rsidRDefault="000E0CF8" w:rsidP="000E0CF8">
      <w:pPr>
        <w:pStyle w:val="Title"/>
        <w:pBdr>
          <w:bottom w:val="single" w:sz="4" w:space="1" w:color="auto"/>
        </w:pBdr>
        <w:rPr>
          <w:caps/>
          <w:szCs w:val="24"/>
        </w:rPr>
      </w:pPr>
    </w:p>
    <w:p w14:paraId="0D0B996B" w14:textId="77777777" w:rsidR="000E0CF8" w:rsidRPr="003E775C" w:rsidRDefault="000E0CF8" w:rsidP="000E0CF8">
      <w:pPr>
        <w:jc w:val="both"/>
        <w:rPr>
          <w:szCs w:val="24"/>
        </w:rPr>
      </w:pPr>
    </w:p>
    <w:p w14:paraId="110954CC" w14:textId="77777777" w:rsidR="000E0CF8" w:rsidRPr="00D510BF" w:rsidRDefault="000E0CF8" w:rsidP="000E0CF8">
      <w:pPr>
        <w:autoSpaceDE w:val="0"/>
        <w:autoSpaceDN w:val="0"/>
        <w:adjustRightInd w:val="0"/>
        <w:jc w:val="both"/>
        <w:rPr>
          <w:b/>
          <w:szCs w:val="24"/>
        </w:rPr>
      </w:pPr>
      <w:bookmarkStart w:id="11" w:name="co_anchor_IA3F580091BEA11E4A8158A4AFE714"/>
      <w:bookmarkStart w:id="12" w:name="co_pp_d96b00007d1f0_5"/>
      <w:bookmarkEnd w:id="11"/>
      <w:bookmarkEnd w:id="12"/>
      <w:r w:rsidRPr="00D510BF">
        <w:rPr>
          <w:b/>
          <w:szCs w:val="24"/>
        </w:rPr>
        <w:t>Supported Employment Assurances</w:t>
      </w:r>
    </w:p>
    <w:p w14:paraId="2E06CF0E" w14:textId="77777777" w:rsidR="000E0CF8" w:rsidRPr="00D510BF" w:rsidRDefault="000E0CF8" w:rsidP="000E0CF8">
      <w:pPr>
        <w:autoSpaceDE w:val="0"/>
        <w:autoSpaceDN w:val="0"/>
        <w:adjustRightInd w:val="0"/>
        <w:jc w:val="both"/>
        <w:rPr>
          <w:szCs w:val="24"/>
        </w:rPr>
      </w:pPr>
    </w:p>
    <w:p w14:paraId="564227B9" w14:textId="77777777" w:rsidR="000E0CF8" w:rsidRPr="00D510BF" w:rsidRDefault="000E0CF8" w:rsidP="000E0CF8">
      <w:pPr>
        <w:autoSpaceDE w:val="0"/>
        <w:autoSpaceDN w:val="0"/>
        <w:adjustRightInd w:val="0"/>
        <w:jc w:val="both"/>
        <w:rPr>
          <w:szCs w:val="24"/>
        </w:rPr>
      </w:pPr>
      <w:r w:rsidRPr="00D510BF">
        <w:rPr>
          <w:szCs w:val="24"/>
        </w:rPr>
        <w:t xml:space="preserve">If applicable, the </w:t>
      </w:r>
      <w:r w:rsidRPr="003E775C">
        <w:rPr>
          <w:szCs w:val="24"/>
        </w:rPr>
        <w:t>applicant/contractor</w:t>
      </w:r>
      <w:r w:rsidRPr="00D510BF">
        <w:rPr>
          <w:szCs w:val="24"/>
        </w:rPr>
        <w:t xml:space="preserve"> may be required to acknowledge the following and/or provide the following information and assurances:</w:t>
      </w:r>
    </w:p>
    <w:p w14:paraId="42FAC3AA" w14:textId="77777777" w:rsidR="000E0CF8" w:rsidRPr="00D510BF" w:rsidRDefault="000E0CF8" w:rsidP="000E0CF8">
      <w:pPr>
        <w:autoSpaceDE w:val="0"/>
        <w:autoSpaceDN w:val="0"/>
        <w:adjustRightInd w:val="0"/>
        <w:jc w:val="both"/>
        <w:rPr>
          <w:szCs w:val="24"/>
        </w:rPr>
      </w:pPr>
    </w:p>
    <w:p w14:paraId="29313A55" w14:textId="77777777" w:rsidR="000E0CF8" w:rsidRPr="003E775C" w:rsidRDefault="000E0CF8" w:rsidP="000E0CF8">
      <w:pPr>
        <w:numPr>
          <w:ilvl w:val="0"/>
          <w:numId w:val="98"/>
        </w:numPr>
        <w:autoSpaceDE w:val="0"/>
        <w:autoSpaceDN w:val="0"/>
        <w:adjustRightInd w:val="0"/>
        <w:ind w:left="720" w:hanging="720"/>
        <w:jc w:val="both"/>
        <w:rPr>
          <w:szCs w:val="24"/>
        </w:rPr>
      </w:pPr>
      <w:r w:rsidRPr="003E775C">
        <w:rPr>
          <w:color w:val="000000"/>
          <w:szCs w:val="24"/>
        </w:rPr>
        <w:t>Funds made available for supported employment will only be used to provide supported employment services to individuals who are eligible to receive such services.</w:t>
      </w:r>
    </w:p>
    <w:p w14:paraId="6097A618" w14:textId="77777777" w:rsidR="000E0CF8" w:rsidRPr="003E775C" w:rsidRDefault="000E0CF8" w:rsidP="000E0CF8">
      <w:pPr>
        <w:autoSpaceDE w:val="0"/>
        <w:autoSpaceDN w:val="0"/>
        <w:adjustRightInd w:val="0"/>
        <w:jc w:val="both"/>
        <w:rPr>
          <w:szCs w:val="24"/>
        </w:rPr>
      </w:pPr>
    </w:p>
    <w:p w14:paraId="34CBD10B" w14:textId="77777777" w:rsidR="000E0CF8" w:rsidRPr="003E775C" w:rsidRDefault="000E0CF8" w:rsidP="000E0CF8">
      <w:pPr>
        <w:numPr>
          <w:ilvl w:val="0"/>
          <w:numId w:val="98"/>
        </w:numPr>
        <w:autoSpaceDE w:val="0"/>
        <w:autoSpaceDN w:val="0"/>
        <w:adjustRightInd w:val="0"/>
        <w:ind w:left="720" w:hanging="720"/>
        <w:jc w:val="both"/>
        <w:rPr>
          <w:szCs w:val="24"/>
        </w:rPr>
      </w:pPr>
      <w:r w:rsidRPr="003E775C">
        <w:rPr>
          <w:szCs w:val="24"/>
        </w:rPr>
        <w:t>The comprehensive assessments of individuals with significant disabilities, including youth with the most significant disabilities, will include consideration of supported employment as an appropriate employment outcome.</w:t>
      </w:r>
    </w:p>
    <w:p w14:paraId="0A1F632C" w14:textId="77777777" w:rsidR="000E0CF8" w:rsidRPr="003E775C" w:rsidRDefault="000E0CF8" w:rsidP="000E0CF8">
      <w:pPr>
        <w:autoSpaceDE w:val="0"/>
        <w:autoSpaceDN w:val="0"/>
        <w:adjustRightInd w:val="0"/>
        <w:jc w:val="both"/>
        <w:rPr>
          <w:szCs w:val="24"/>
        </w:rPr>
      </w:pPr>
    </w:p>
    <w:p w14:paraId="3206DCE0" w14:textId="77777777" w:rsidR="000E0CF8" w:rsidRPr="003E775C" w:rsidRDefault="000E0CF8" w:rsidP="000E0CF8">
      <w:pPr>
        <w:numPr>
          <w:ilvl w:val="0"/>
          <w:numId w:val="98"/>
        </w:numPr>
        <w:autoSpaceDE w:val="0"/>
        <w:autoSpaceDN w:val="0"/>
        <w:adjustRightInd w:val="0"/>
        <w:ind w:left="720" w:hanging="720"/>
        <w:jc w:val="both"/>
        <w:rPr>
          <w:szCs w:val="24"/>
        </w:rPr>
      </w:pPr>
      <w:r w:rsidRPr="003E775C">
        <w:rPr>
          <w:szCs w:val="24"/>
        </w:rPr>
        <w:t>An individualized plan for employment will be developed and updated in order to (a) specify the supported employment services to be provided, including, as appropriate, for youth with the most significant disabilities, transition services and pre-employment transition services; (b) specify the expected extended services needed, including the extended services that may be provided to youth with the most significant disabilities, in accordance with an approved individualized plan for employment, for a period not to exceed four years; and (c) identify, as appropriate, the source of extended services, which may include natural supports, or indicate that it is not possible to identify the source of extended services at the time the individualized plan for employment is developed.</w:t>
      </w:r>
    </w:p>
    <w:p w14:paraId="4C09A300" w14:textId="77777777" w:rsidR="000E0CF8" w:rsidRPr="003E775C" w:rsidRDefault="000E0CF8" w:rsidP="000E0CF8">
      <w:pPr>
        <w:autoSpaceDE w:val="0"/>
        <w:autoSpaceDN w:val="0"/>
        <w:adjustRightInd w:val="0"/>
        <w:jc w:val="both"/>
        <w:rPr>
          <w:szCs w:val="24"/>
        </w:rPr>
      </w:pPr>
    </w:p>
    <w:p w14:paraId="28BF21A0" w14:textId="77777777" w:rsidR="000E0CF8" w:rsidRPr="003E775C" w:rsidRDefault="000E0CF8" w:rsidP="000E0CF8">
      <w:pPr>
        <w:numPr>
          <w:ilvl w:val="0"/>
          <w:numId w:val="98"/>
        </w:numPr>
        <w:autoSpaceDE w:val="0"/>
        <w:autoSpaceDN w:val="0"/>
        <w:adjustRightInd w:val="0"/>
        <w:ind w:left="720" w:hanging="720"/>
        <w:jc w:val="both"/>
        <w:rPr>
          <w:szCs w:val="24"/>
        </w:rPr>
      </w:pPr>
      <w:r w:rsidRPr="003E775C">
        <w:rPr>
          <w:szCs w:val="24"/>
        </w:rPr>
        <w:t>The State will use funds provided under 29 U.S. Code Subchapter VI only to supplement, and not supplant, the funds provided under 29 U.S. Code Subchapter I, in providing supported employment services specified in the individualized plan for employment.</w:t>
      </w:r>
    </w:p>
    <w:p w14:paraId="4779BCCF" w14:textId="77777777" w:rsidR="000E0CF8" w:rsidRPr="003E775C" w:rsidRDefault="000E0CF8" w:rsidP="000E0CF8">
      <w:pPr>
        <w:autoSpaceDE w:val="0"/>
        <w:autoSpaceDN w:val="0"/>
        <w:adjustRightInd w:val="0"/>
        <w:jc w:val="both"/>
        <w:rPr>
          <w:szCs w:val="24"/>
        </w:rPr>
      </w:pPr>
    </w:p>
    <w:p w14:paraId="244D2831" w14:textId="77777777" w:rsidR="000E0CF8" w:rsidRPr="003E775C" w:rsidRDefault="000E0CF8" w:rsidP="000E0CF8">
      <w:pPr>
        <w:numPr>
          <w:ilvl w:val="0"/>
          <w:numId w:val="98"/>
        </w:numPr>
        <w:autoSpaceDE w:val="0"/>
        <w:autoSpaceDN w:val="0"/>
        <w:adjustRightInd w:val="0"/>
        <w:ind w:left="720" w:hanging="720"/>
        <w:jc w:val="both"/>
        <w:rPr>
          <w:szCs w:val="24"/>
        </w:rPr>
      </w:pPr>
      <w:r w:rsidRPr="003E775C">
        <w:rPr>
          <w:szCs w:val="24"/>
        </w:rPr>
        <w:t>Services provided under an individualized plan for employment will be coordinated with services provided under other individualized plans established under other Federal or State programs.</w:t>
      </w:r>
    </w:p>
    <w:p w14:paraId="3F0BB538" w14:textId="77777777" w:rsidR="000E0CF8" w:rsidRPr="003E775C" w:rsidRDefault="000E0CF8" w:rsidP="000E0CF8">
      <w:pPr>
        <w:autoSpaceDE w:val="0"/>
        <w:autoSpaceDN w:val="0"/>
        <w:adjustRightInd w:val="0"/>
        <w:jc w:val="both"/>
        <w:rPr>
          <w:szCs w:val="24"/>
        </w:rPr>
      </w:pPr>
    </w:p>
    <w:p w14:paraId="3F3401E1" w14:textId="77777777" w:rsidR="000E0CF8" w:rsidRPr="003E775C" w:rsidRDefault="000E0CF8" w:rsidP="000E0CF8">
      <w:pPr>
        <w:numPr>
          <w:ilvl w:val="0"/>
          <w:numId w:val="98"/>
        </w:numPr>
        <w:autoSpaceDE w:val="0"/>
        <w:autoSpaceDN w:val="0"/>
        <w:adjustRightInd w:val="0"/>
        <w:ind w:left="720" w:hanging="720"/>
        <w:jc w:val="both"/>
        <w:rPr>
          <w:szCs w:val="24"/>
        </w:rPr>
      </w:pPr>
      <w:r w:rsidRPr="003E775C">
        <w:rPr>
          <w:szCs w:val="24"/>
        </w:rPr>
        <w:t>To the extent jobs skills training is provided, the training will be provided on site.</w:t>
      </w:r>
    </w:p>
    <w:p w14:paraId="4938FB17" w14:textId="77777777" w:rsidR="000E0CF8" w:rsidRPr="003E775C" w:rsidRDefault="000E0CF8" w:rsidP="000E0CF8">
      <w:pPr>
        <w:autoSpaceDE w:val="0"/>
        <w:autoSpaceDN w:val="0"/>
        <w:adjustRightInd w:val="0"/>
        <w:jc w:val="both"/>
        <w:rPr>
          <w:szCs w:val="24"/>
        </w:rPr>
      </w:pPr>
    </w:p>
    <w:p w14:paraId="2A057FD7" w14:textId="77777777" w:rsidR="000E0CF8" w:rsidRPr="003E775C" w:rsidRDefault="000E0CF8" w:rsidP="000E0CF8">
      <w:pPr>
        <w:numPr>
          <w:ilvl w:val="0"/>
          <w:numId w:val="98"/>
        </w:numPr>
        <w:autoSpaceDE w:val="0"/>
        <w:autoSpaceDN w:val="0"/>
        <w:adjustRightInd w:val="0"/>
        <w:ind w:left="720" w:hanging="720"/>
        <w:jc w:val="both"/>
        <w:rPr>
          <w:szCs w:val="24"/>
        </w:rPr>
      </w:pPr>
      <w:r w:rsidRPr="003E775C">
        <w:rPr>
          <w:szCs w:val="24"/>
        </w:rPr>
        <w:t>Supported employment services will include placement in an integrated setting based on the unique strengths, resources, priorities, concerns, abilities, capabilities, interests, and informed choice of individuals with the most significant disabilities.</w:t>
      </w:r>
    </w:p>
    <w:p w14:paraId="300636D2" w14:textId="77777777" w:rsidR="000E0CF8" w:rsidRPr="003E775C" w:rsidRDefault="000E0CF8" w:rsidP="000E0CF8">
      <w:pPr>
        <w:autoSpaceDE w:val="0"/>
        <w:autoSpaceDN w:val="0"/>
        <w:adjustRightInd w:val="0"/>
        <w:jc w:val="both"/>
        <w:rPr>
          <w:szCs w:val="24"/>
        </w:rPr>
      </w:pPr>
    </w:p>
    <w:p w14:paraId="7971D659" w14:textId="77777777" w:rsidR="000E0CF8" w:rsidRPr="003E775C" w:rsidRDefault="000E0CF8" w:rsidP="000E0CF8">
      <w:pPr>
        <w:numPr>
          <w:ilvl w:val="0"/>
          <w:numId w:val="98"/>
        </w:numPr>
        <w:autoSpaceDE w:val="0"/>
        <w:autoSpaceDN w:val="0"/>
        <w:adjustRightInd w:val="0"/>
        <w:ind w:left="720" w:hanging="720"/>
        <w:jc w:val="both"/>
        <w:rPr>
          <w:szCs w:val="24"/>
        </w:rPr>
      </w:pPr>
      <w:r w:rsidRPr="003E775C">
        <w:rPr>
          <w:szCs w:val="24"/>
        </w:rPr>
        <w:t>The designated State agencies will expend not more than 2.5 percent of the allotment of the State under 29 U.S. Code Subchapter VI for administrative costs.</w:t>
      </w:r>
    </w:p>
    <w:p w14:paraId="1F392027" w14:textId="77777777" w:rsidR="000E0CF8" w:rsidRPr="003E775C" w:rsidRDefault="000E0CF8" w:rsidP="000E0CF8">
      <w:pPr>
        <w:autoSpaceDE w:val="0"/>
        <w:autoSpaceDN w:val="0"/>
        <w:adjustRightInd w:val="0"/>
        <w:jc w:val="both"/>
        <w:rPr>
          <w:szCs w:val="24"/>
        </w:rPr>
      </w:pPr>
    </w:p>
    <w:p w14:paraId="6D93298B" w14:textId="77777777" w:rsidR="000E0CF8" w:rsidRPr="003E775C" w:rsidRDefault="000E0CF8" w:rsidP="000E0CF8">
      <w:pPr>
        <w:numPr>
          <w:ilvl w:val="0"/>
          <w:numId w:val="98"/>
        </w:numPr>
        <w:autoSpaceDE w:val="0"/>
        <w:autoSpaceDN w:val="0"/>
        <w:adjustRightInd w:val="0"/>
        <w:ind w:left="720" w:hanging="720"/>
        <w:jc w:val="both"/>
        <w:rPr>
          <w:szCs w:val="24"/>
        </w:rPr>
      </w:pPr>
      <w:r w:rsidRPr="003E775C">
        <w:rPr>
          <w:szCs w:val="24"/>
        </w:rPr>
        <w:t xml:space="preserve">With respect to supported employment services provided to youth with the most significant disabilities, the designated State agency will provide, directly or indirectly through public </w:t>
      </w:r>
      <w:r w:rsidRPr="003E775C">
        <w:rPr>
          <w:szCs w:val="24"/>
        </w:rPr>
        <w:lastRenderedPageBreak/>
        <w:t>or private entities, non-Federal contributions in an amount that is not less than 10 percent of the costs of carrying out such services.</w:t>
      </w:r>
    </w:p>
    <w:p w14:paraId="41ADAE3C" w14:textId="77777777" w:rsidR="000E0CF8" w:rsidRPr="003E775C" w:rsidRDefault="000E0CF8" w:rsidP="000E0CF8">
      <w:pPr>
        <w:autoSpaceDE w:val="0"/>
        <w:autoSpaceDN w:val="0"/>
        <w:adjustRightInd w:val="0"/>
        <w:jc w:val="both"/>
        <w:rPr>
          <w:szCs w:val="24"/>
        </w:rPr>
      </w:pPr>
    </w:p>
    <w:p w14:paraId="3F020DA3" w14:textId="77777777" w:rsidR="000E0CF8" w:rsidRPr="00D510BF" w:rsidRDefault="000E0CF8" w:rsidP="000E0CF8">
      <w:pPr>
        <w:jc w:val="both"/>
        <w:rPr>
          <w:szCs w:val="24"/>
        </w:rPr>
      </w:pPr>
    </w:p>
    <w:p w14:paraId="4CD1F7E3" w14:textId="77777777" w:rsidR="000E0CF8" w:rsidRPr="003E775C" w:rsidRDefault="000E0CF8" w:rsidP="000E0CF8">
      <w:pPr>
        <w:jc w:val="both"/>
        <w:rPr>
          <w:b/>
          <w:szCs w:val="24"/>
        </w:rPr>
      </w:pPr>
      <w:r w:rsidRPr="003E775C">
        <w:rPr>
          <w:b/>
          <w:szCs w:val="24"/>
        </w:rPr>
        <w:t>As the duly authorized representative of the applicant/contractor, I hereby certify that the applicant/contractor will comply with the above assurances and certifications. The applicant/contractor will provide immediate written notice to the NYSED Contract Administration Unit if, at any time, the applicant/contractor learns that its assurance or certification was erroneous when submitted or has become erroneous by reason of changed circumstances.</w:t>
      </w:r>
    </w:p>
    <w:p w14:paraId="05FA42B8" w14:textId="77777777" w:rsidR="0073424C" w:rsidRPr="00D510BF" w:rsidRDefault="0073424C" w:rsidP="0073424C">
      <w:pPr>
        <w:pStyle w:val="Title"/>
        <w:jc w:val="left"/>
        <w:rPr>
          <w:rFonts w:ascii="Arial" w:hAnsi="Arial" w:cs="Arial"/>
          <w:color w:val="000000"/>
          <w:szCs w:val="24"/>
        </w:rPr>
        <w:sectPr w:rsidR="0073424C" w:rsidRPr="00D510BF" w:rsidSect="00F969E5">
          <w:pgSz w:w="12240" w:h="15840"/>
          <w:pgMar w:top="1440" w:right="1440" w:bottom="1440" w:left="1440" w:header="720" w:footer="720" w:gutter="0"/>
          <w:cols w:space="720"/>
          <w:docGrid w:linePitch="326"/>
        </w:sectPr>
      </w:pPr>
    </w:p>
    <w:p w14:paraId="6CDE34A1" w14:textId="77777777" w:rsidR="0073424C" w:rsidRDefault="0073424C" w:rsidP="0073424C">
      <w:pPr>
        <w:tabs>
          <w:tab w:val="left" w:pos="720"/>
          <w:tab w:val="center" w:pos="4680"/>
          <w:tab w:val="right" w:pos="9900"/>
        </w:tabs>
        <w:jc w:val="center"/>
        <w:rPr>
          <w:b/>
          <w:noProof/>
          <w:sz w:val="22"/>
          <w:szCs w:val="22"/>
          <w:u w:val="single"/>
        </w:rPr>
        <w:sectPr w:rsidR="0073424C" w:rsidSect="00F969E5">
          <w:footerReference w:type="even" r:id="rId41"/>
          <w:footerReference w:type="default" r:id="rId42"/>
          <w:type w:val="continuous"/>
          <w:pgSz w:w="12240" w:h="15840"/>
          <w:pgMar w:top="720" w:right="720" w:bottom="360" w:left="720" w:header="0" w:footer="360" w:gutter="0"/>
          <w:cols w:space="720"/>
          <w:noEndnote/>
        </w:sectPr>
      </w:pPr>
    </w:p>
    <w:p w14:paraId="53B14590" w14:textId="77777777" w:rsidR="00097627" w:rsidRPr="00FD7844" w:rsidRDefault="00097627" w:rsidP="00097627">
      <w:pPr>
        <w:pStyle w:val="Title"/>
        <w:rPr>
          <w:rFonts w:asciiTheme="minorHAnsi" w:hAnsiTheme="minorHAnsi" w:cs="Arial"/>
          <w:b w:val="0"/>
        </w:rPr>
      </w:pPr>
      <w:r w:rsidRPr="00FD7844">
        <w:rPr>
          <w:rFonts w:asciiTheme="minorHAnsi" w:hAnsiTheme="minorHAnsi" w:cs="Arial"/>
          <w:b w:val="0"/>
        </w:rPr>
        <w:lastRenderedPageBreak/>
        <w:t>M/WBE Documents</w:t>
      </w:r>
    </w:p>
    <w:p w14:paraId="52C68179" w14:textId="6B29773B" w:rsidR="00097627" w:rsidRDefault="00097627" w:rsidP="00097627">
      <w:pPr>
        <w:jc w:val="center"/>
        <w:rPr>
          <w:rFonts w:ascii="Calibri" w:hAnsi="Calibri" w:cs="Calibri"/>
          <w:b/>
          <w:bCs/>
          <w:szCs w:val="24"/>
        </w:rPr>
      </w:pPr>
      <w:r w:rsidRPr="00C91ECE">
        <w:rPr>
          <w:rFonts w:ascii="Calibri" w:hAnsi="Calibri" w:cs="Calibri"/>
          <w:b/>
          <w:bCs/>
          <w:szCs w:val="24"/>
          <w:u w:val="single"/>
        </w:rPr>
        <w:t>M/WBE Goal Calculation Worksheet</w:t>
      </w:r>
      <w:r w:rsidRPr="00C91ECE">
        <w:rPr>
          <w:rFonts w:ascii="Calibri" w:hAnsi="Calibri" w:cs="Calibri"/>
          <w:b/>
          <w:bCs/>
          <w:szCs w:val="24"/>
          <w:u w:val="single"/>
        </w:rPr>
        <w:br/>
      </w:r>
      <w:r w:rsidRPr="00C91ECE">
        <w:rPr>
          <w:rFonts w:ascii="Calibri" w:hAnsi="Calibri" w:cs="Calibri"/>
          <w:b/>
          <w:bCs/>
          <w:szCs w:val="24"/>
        </w:rPr>
        <w:t xml:space="preserve">(This form should reflect </w:t>
      </w:r>
      <w:r>
        <w:rPr>
          <w:rFonts w:ascii="Calibri" w:hAnsi="Calibri" w:cs="Calibri"/>
          <w:b/>
          <w:bCs/>
          <w:szCs w:val="24"/>
        </w:rPr>
        <w:t>Year 1 budget totals</w:t>
      </w:r>
      <w:r w:rsidRPr="00C91ECE">
        <w:rPr>
          <w:rFonts w:ascii="Calibri" w:hAnsi="Calibri" w:cs="Calibri"/>
          <w:b/>
          <w:bCs/>
          <w:szCs w:val="24"/>
        </w:rPr>
        <w:t>)</w:t>
      </w:r>
    </w:p>
    <w:p w14:paraId="5A00D774" w14:textId="77777777" w:rsidR="00000314" w:rsidRPr="00C91ECE" w:rsidRDefault="00000314" w:rsidP="00097627">
      <w:pPr>
        <w:jc w:val="center"/>
        <w:rPr>
          <w:rFonts w:ascii="Calibri" w:hAnsi="Calibri" w:cs="Calibri"/>
          <w:b/>
          <w:bCs/>
          <w:szCs w:val="24"/>
        </w:rPr>
      </w:pPr>
    </w:p>
    <w:p w14:paraId="2461E8D5" w14:textId="1DCBBF15" w:rsidR="00097627" w:rsidRDefault="00097627" w:rsidP="00097627">
      <w:pPr>
        <w:rPr>
          <w:rFonts w:asciiTheme="minorHAnsi" w:hAnsiTheme="minorHAnsi" w:cstheme="minorHAnsi"/>
          <w:b/>
          <w:bCs/>
          <w:color w:val="000000"/>
          <w:szCs w:val="24"/>
          <w:u w:val="single"/>
        </w:rPr>
      </w:pPr>
      <w:r w:rsidRPr="00C91ECE">
        <w:rPr>
          <w:rFonts w:ascii="Calibri" w:hAnsi="Calibri" w:cs="Calibri"/>
          <w:b/>
          <w:bCs/>
          <w:szCs w:val="24"/>
        </w:rPr>
        <w:t>RFP # and Title:</w:t>
      </w:r>
      <w:r w:rsidR="00FA45EB">
        <w:rPr>
          <w:rFonts w:ascii="Calibri" w:hAnsi="Calibri" w:cs="Calibri"/>
          <w:b/>
          <w:bCs/>
          <w:szCs w:val="24"/>
        </w:rPr>
        <w:t xml:space="preserve"> </w:t>
      </w:r>
      <w:r w:rsidR="00A54D17" w:rsidRPr="00000314">
        <w:rPr>
          <w:rFonts w:asciiTheme="minorHAnsi" w:hAnsiTheme="minorHAnsi" w:cstheme="minorHAnsi"/>
          <w:b/>
          <w:bCs/>
          <w:szCs w:val="24"/>
          <w:u w:val="single"/>
        </w:rPr>
        <w:t>RFP</w:t>
      </w:r>
      <w:r w:rsidR="00FA45EB" w:rsidRPr="00000314">
        <w:rPr>
          <w:rFonts w:asciiTheme="minorHAnsi" w:hAnsiTheme="minorHAnsi" w:cstheme="minorHAnsi"/>
          <w:b/>
          <w:bCs/>
          <w:szCs w:val="24"/>
          <w:u w:val="single"/>
        </w:rPr>
        <w:t xml:space="preserve"> GC24-002 Statewide </w:t>
      </w:r>
      <w:r w:rsidR="00FA45EB" w:rsidRPr="00000314">
        <w:rPr>
          <w:rFonts w:asciiTheme="minorHAnsi" w:hAnsiTheme="minorHAnsi" w:cstheme="minorHAnsi"/>
          <w:b/>
          <w:bCs/>
          <w:color w:val="000000"/>
          <w:szCs w:val="24"/>
          <w:u w:val="single"/>
        </w:rPr>
        <w:t>Systems Advocacy Network</w:t>
      </w:r>
    </w:p>
    <w:p w14:paraId="1FED808A" w14:textId="77777777" w:rsidR="00000314" w:rsidRPr="00C91ECE" w:rsidRDefault="00000314" w:rsidP="00097627">
      <w:pPr>
        <w:rPr>
          <w:rFonts w:ascii="Calibri" w:hAnsi="Calibri" w:cs="Calibri"/>
          <w:b/>
          <w:bCs/>
          <w:szCs w:val="24"/>
        </w:rPr>
      </w:pPr>
    </w:p>
    <w:p w14:paraId="5B2E001B" w14:textId="77777777" w:rsidR="00097627" w:rsidRPr="00C91ECE" w:rsidRDefault="00097627" w:rsidP="00097627">
      <w:pPr>
        <w:rPr>
          <w:rFonts w:ascii="Calibri" w:hAnsi="Calibri" w:cs="Calibri"/>
          <w:b/>
          <w:bCs/>
          <w:szCs w:val="24"/>
        </w:rPr>
      </w:pPr>
      <w:r w:rsidRPr="00C91ECE">
        <w:rPr>
          <w:rFonts w:ascii="Calibri" w:hAnsi="Calibri" w:cs="Calibri"/>
          <w:b/>
          <w:bCs/>
          <w:szCs w:val="24"/>
        </w:rPr>
        <w:t>Applicant Name: ________________________________________</w:t>
      </w:r>
      <w:r>
        <w:rPr>
          <w:rFonts w:ascii="Calibri" w:hAnsi="Calibri" w:cs="Calibri"/>
          <w:b/>
          <w:bCs/>
          <w:szCs w:val="24"/>
        </w:rPr>
        <w:t>________</w:t>
      </w:r>
      <w:r w:rsidRPr="00C91ECE">
        <w:rPr>
          <w:rFonts w:ascii="Calibri" w:hAnsi="Calibri" w:cs="Calibri"/>
          <w:b/>
          <w:bCs/>
          <w:szCs w:val="24"/>
        </w:rPr>
        <w:t>_______________</w:t>
      </w:r>
    </w:p>
    <w:p w14:paraId="0EC6E5A7" w14:textId="6F94AC64" w:rsidR="00097627" w:rsidRDefault="00097627" w:rsidP="00097627">
      <w:pPr>
        <w:spacing w:before="240"/>
        <w:rPr>
          <w:rFonts w:ascii="Calibri" w:hAnsi="Calibri" w:cs="Calibri"/>
          <w:bCs/>
          <w:szCs w:val="24"/>
        </w:rPr>
      </w:pPr>
      <w:r w:rsidRPr="000665C5">
        <w:rPr>
          <w:rFonts w:ascii="Calibri" w:hAnsi="Calibri" w:cs="Calibri"/>
          <w:bCs/>
          <w:szCs w:val="24"/>
        </w:rPr>
        <w:t xml:space="preserve">The M/WBE participation for this grant is </w:t>
      </w:r>
      <w:r>
        <w:rPr>
          <w:rFonts w:ascii="Calibri" w:hAnsi="Calibri" w:cs="Calibri"/>
          <w:bCs/>
          <w:szCs w:val="24"/>
        </w:rPr>
        <w:t>3</w:t>
      </w:r>
      <w:r w:rsidRPr="000665C5">
        <w:rPr>
          <w:rFonts w:ascii="Calibri" w:hAnsi="Calibri" w:cs="Calibri"/>
          <w:bCs/>
          <w:szCs w:val="24"/>
        </w:rPr>
        <w:t xml:space="preserve">0% of each applicant’s total discretionary non-personal service budget </w:t>
      </w:r>
      <w:r>
        <w:rPr>
          <w:rFonts w:ascii="Calibri" w:hAnsi="Calibri" w:cs="Calibri"/>
          <w:bCs/>
          <w:szCs w:val="24"/>
        </w:rPr>
        <w:t>for each year of the grant</w:t>
      </w:r>
      <w:r w:rsidRPr="000665C5">
        <w:rPr>
          <w:rFonts w:ascii="Calibri" w:hAnsi="Calibri" w:cs="Calibri"/>
          <w:bCs/>
          <w:szCs w:val="24"/>
        </w:rPr>
        <w:t xml:space="preserve">. Discretionary non-personal service budget is defined as the total </w:t>
      </w:r>
      <w:r>
        <w:rPr>
          <w:rFonts w:ascii="Calibri" w:hAnsi="Calibri" w:cs="Calibri"/>
          <w:bCs/>
          <w:szCs w:val="24"/>
        </w:rPr>
        <w:t xml:space="preserve">annual </w:t>
      </w:r>
      <w:r w:rsidRPr="000665C5">
        <w:rPr>
          <w:rFonts w:ascii="Calibri" w:hAnsi="Calibri" w:cs="Calibri"/>
          <w:bCs/>
          <w:szCs w:val="24"/>
        </w:rPr>
        <w:t xml:space="preserve">budget, excluding the sum of funds budgeted for direct personal services (i.e., professional and support staff salaries) and fringe benefits, as well as rent, lease, utilities, and indirect costs, if these are allowable expenditures. Please complete the following table to determine the dollar amount of the M/WBE goal for this grant application. </w:t>
      </w:r>
    </w:p>
    <w:p w14:paraId="7F64E2F9" w14:textId="77777777" w:rsidR="00097627" w:rsidRPr="000665C5" w:rsidRDefault="00097627" w:rsidP="00097627">
      <w:pPr>
        <w:rPr>
          <w:rFonts w:ascii="Calibri" w:hAnsi="Calibri" w:cs="Calibri"/>
          <w:bCs/>
          <w:szCs w:val="24"/>
        </w:rPr>
      </w:pPr>
    </w:p>
    <w:tbl>
      <w:tblPr>
        <w:tblW w:w="42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
        <w:gridCol w:w="2730"/>
        <w:gridCol w:w="2215"/>
        <w:gridCol w:w="2141"/>
      </w:tblGrid>
      <w:tr w:rsidR="00097627" w:rsidRPr="00C91ECE" w14:paraId="5260A5A9" w14:textId="77777777" w:rsidTr="00097627">
        <w:trPr>
          <w:cantSplit/>
          <w:trHeight w:val="288"/>
          <w:jc w:val="center"/>
        </w:trPr>
        <w:tc>
          <w:tcPr>
            <w:tcW w:w="542" w:type="pct"/>
            <w:shd w:val="clear" w:color="auto" w:fill="D9D9D9"/>
          </w:tcPr>
          <w:p w14:paraId="5C646A35" w14:textId="77777777" w:rsidR="00097627" w:rsidRPr="00C91ECE" w:rsidRDefault="00097627" w:rsidP="00097627">
            <w:pPr>
              <w:pStyle w:val="Header"/>
              <w:rPr>
                <w:rFonts w:ascii="Arial" w:hAnsi="Arial" w:cs="Arial"/>
                <w:b/>
                <w:u w:val="single"/>
              </w:rPr>
            </w:pPr>
          </w:p>
        </w:tc>
        <w:tc>
          <w:tcPr>
            <w:tcW w:w="1717" w:type="pct"/>
            <w:shd w:val="clear" w:color="auto" w:fill="D9D9D9"/>
            <w:vAlign w:val="center"/>
          </w:tcPr>
          <w:p w14:paraId="134B67EC" w14:textId="77777777" w:rsidR="00097627" w:rsidRPr="00C91ECE" w:rsidRDefault="00097627" w:rsidP="00097627">
            <w:pPr>
              <w:pStyle w:val="Header"/>
              <w:jc w:val="center"/>
              <w:rPr>
                <w:rFonts w:ascii="Arial" w:hAnsi="Arial" w:cs="Arial"/>
                <w:b/>
              </w:rPr>
            </w:pPr>
            <w:r w:rsidRPr="00C91ECE">
              <w:rPr>
                <w:rFonts w:ascii="Arial" w:hAnsi="Arial" w:cs="Arial"/>
                <w:b/>
              </w:rPr>
              <w:t>Budget Category</w:t>
            </w:r>
          </w:p>
        </w:tc>
        <w:tc>
          <w:tcPr>
            <w:tcW w:w="1393" w:type="pct"/>
            <w:shd w:val="clear" w:color="auto" w:fill="D9D9D9"/>
            <w:vAlign w:val="center"/>
          </w:tcPr>
          <w:p w14:paraId="4EDE7517" w14:textId="77777777" w:rsidR="00097627" w:rsidRPr="00C91ECE" w:rsidRDefault="00097627" w:rsidP="00097627">
            <w:pPr>
              <w:pStyle w:val="Header"/>
              <w:jc w:val="center"/>
              <w:rPr>
                <w:rFonts w:ascii="Arial" w:hAnsi="Arial" w:cs="Arial"/>
                <w:b/>
              </w:rPr>
            </w:pPr>
            <w:r w:rsidRPr="00C91ECE">
              <w:rPr>
                <w:rFonts w:ascii="Arial" w:hAnsi="Arial" w:cs="Arial"/>
                <w:b/>
              </w:rPr>
              <w:t>Amount budgeted for items excluded from M/WBE calculation</w:t>
            </w:r>
          </w:p>
        </w:tc>
        <w:tc>
          <w:tcPr>
            <w:tcW w:w="1347" w:type="pct"/>
            <w:shd w:val="clear" w:color="auto" w:fill="D9D9D9"/>
            <w:vAlign w:val="center"/>
          </w:tcPr>
          <w:p w14:paraId="473EE193" w14:textId="77777777" w:rsidR="00097627" w:rsidRPr="00C91ECE" w:rsidRDefault="00097627" w:rsidP="00097627">
            <w:pPr>
              <w:pStyle w:val="Header"/>
              <w:jc w:val="center"/>
              <w:rPr>
                <w:rFonts w:ascii="Arial" w:hAnsi="Arial" w:cs="Arial"/>
                <w:b/>
              </w:rPr>
            </w:pPr>
            <w:r w:rsidRPr="00C91ECE">
              <w:rPr>
                <w:rFonts w:ascii="Arial" w:hAnsi="Arial" w:cs="Arial"/>
                <w:b/>
              </w:rPr>
              <w:t>Totals</w:t>
            </w:r>
          </w:p>
        </w:tc>
      </w:tr>
      <w:tr w:rsidR="00097627" w:rsidRPr="00C91ECE" w14:paraId="60B3DC24" w14:textId="77777777" w:rsidTr="00097627">
        <w:trPr>
          <w:cantSplit/>
          <w:trHeight w:val="576"/>
          <w:jc w:val="center"/>
        </w:trPr>
        <w:tc>
          <w:tcPr>
            <w:tcW w:w="542" w:type="pct"/>
            <w:vAlign w:val="center"/>
          </w:tcPr>
          <w:p w14:paraId="60C01564" w14:textId="77777777" w:rsidR="00097627" w:rsidRPr="00C91ECE" w:rsidRDefault="00097627" w:rsidP="00097627">
            <w:pPr>
              <w:pStyle w:val="Header"/>
              <w:widowControl/>
              <w:numPr>
                <w:ilvl w:val="0"/>
                <w:numId w:val="13"/>
              </w:numPr>
              <w:tabs>
                <w:tab w:val="clear" w:pos="4320"/>
                <w:tab w:val="clear" w:pos="8640"/>
              </w:tabs>
              <w:rPr>
                <w:rFonts w:ascii="Arial" w:hAnsi="Arial" w:cs="Arial"/>
                <w:b/>
              </w:rPr>
            </w:pPr>
          </w:p>
        </w:tc>
        <w:tc>
          <w:tcPr>
            <w:tcW w:w="1717" w:type="pct"/>
            <w:vAlign w:val="center"/>
          </w:tcPr>
          <w:p w14:paraId="440184BB" w14:textId="77777777" w:rsidR="00097627" w:rsidRPr="00C91ECE" w:rsidRDefault="00097627" w:rsidP="00097627">
            <w:pPr>
              <w:pStyle w:val="Header"/>
              <w:rPr>
                <w:rFonts w:ascii="Arial" w:hAnsi="Arial" w:cs="Arial"/>
                <w:b/>
              </w:rPr>
            </w:pPr>
            <w:r w:rsidRPr="00C91ECE">
              <w:rPr>
                <w:rFonts w:ascii="Arial" w:hAnsi="Arial" w:cs="Arial"/>
                <w:b/>
              </w:rPr>
              <w:t>Total Budget</w:t>
            </w:r>
          </w:p>
        </w:tc>
        <w:tc>
          <w:tcPr>
            <w:tcW w:w="1393" w:type="pct"/>
            <w:shd w:val="thinDiagCross" w:color="auto" w:fill="auto"/>
          </w:tcPr>
          <w:p w14:paraId="094DC6E3" w14:textId="77777777" w:rsidR="00097627" w:rsidRPr="00C91ECE" w:rsidRDefault="00097627" w:rsidP="00097627">
            <w:pPr>
              <w:pStyle w:val="Header"/>
              <w:rPr>
                <w:rFonts w:ascii="Arial" w:hAnsi="Arial" w:cs="Arial"/>
                <w:b/>
                <w:u w:val="single"/>
              </w:rPr>
            </w:pPr>
          </w:p>
        </w:tc>
        <w:tc>
          <w:tcPr>
            <w:tcW w:w="1347" w:type="pct"/>
          </w:tcPr>
          <w:p w14:paraId="07D3BAD9" w14:textId="77777777" w:rsidR="00097627" w:rsidRPr="00C91ECE" w:rsidRDefault="00097627" w:rsidP="00097627">
            <w:pPr>
              <w:pStyle w:val="Header"/>
              <w:rPr>
                <w:rFonts w:ascii="Arial" w:hAnsi="Arial" w:cs="Arial"/>
                <w:b/>
                <w:u w:val="single"/>
              </w:rPr>
            </w:pPr>
          </w:p>
        </w:tc>
      </w:tr>
      <w:tr w:rsidR="00097627" w:rsidRPr="00C91ECE" w14:paraId="3A6AED44" w14:textId="77777777" w:rsidTr="00097627">
        <w:trPr>
          <w:cantSplit/>
          <w:trHeight w:val="576"/>
          <w:jc w:val="center"/>
        </w:trPr>
        <w:tc>
          <w:tcPr>
            <w:tcW w:w="542" w:type="pct"/>
            <w:vAlign w:val="center"/>
          </w:tcPr>
          <w:p w14:paraId="6F112B97" w14:textId="77777777" w:rsidR="00097627" w:rsidRPr="00C91ECE" w:rsidRDefault="00097627" w:rsidP="00097627">
            <w:pPr>
              <w:pStyle w:val="Header"/>
              <w:widowControl/>
              <w:numPr>
                <w:ilvl w:val="0"/>
                <w:numId w:val="13"/>
              </w:numPr>
              <w:tabs>
                <w:tab w:val="clear" w:pos="4320"/>
                <w:tab w:val="clear" w:pos="8640"/>
              </w:tabs>
              <w:rPr>
                <w:rFonts w:ascii="Arial" w:hAnsi="Arial" w:cs="Arial"/>
                <w:b/>
              </w:rPr>
            </w:pPr>
          </w:p>
        </w:tc>
        <w:tc>
          <w:tcPr>
            <w:tcW w:w="1717" w:type="pct"/>
            <w:vAlign w:val="center"/>
          </w:tcPr>
          <w:p w14:paraId="00C229E2" w14:textId="77777777" w:rsidR="00097627" w:rsidRPr="00C91ECE" w:rsidRDefault="00097627" w:rsidP="00097627">
            <w:pPr>
              <w:pStyle w:val="Header"/>
              <w:rPr>
                <w:rFonts w:ascii="Arial" w:hAnsi="Arial" w:cs="Arial"/>
                <w:b/>
              </w:rPr>
            </w:pPr>
            <w:r w:rsidRPr="00C91ECE">
              <w:rPr>
                <w:rFonts w:ascii="Arial" w:hAnsi="Arial" w:cs="Arial"/>
                <w:b/>
              </w:rPr>
              <w:t>Professional Salaries</w:t>
            </w:r>
          </w:p>
        </w:tc>
        <w:tc>
          <w:tcPr>
            <w:tcW w:w="1393" w:type="pct"/>
          </w:tcPr>
          <w:p w14:paraId="33CD777A" w14:textId="77777777" w:rsidR="00097627" w:rsidRPr="00C91ECE" w:rsidRDefault="00097627" w:rsidP="00097627">
            <w:pPr>
              <w:pStyle w:val="Header"/>
              <w:rPr>
                <w:rFonts w:ascii="Arial" w:hAnsi="Arial" w:cs="Arial"/>
                <w:b/>
                <w:u w:val="single"/>
              </w:rPr>
            </w:pPr>
          </w:p>
        </w:tc>
        <w:tc>
          <w:tcPr>
            <w:tcW w:w="1347" w:type="pct"/>
            <w:shd w:val="thinDiagCross" w:color="auto" w:fill="auto"/>
          </w:tcPr>
          <w:p w14:paraId="6C6D5BE2" w14:textId="77777777" w:rsidR="00097627" w:rsidRPr="00C91ECE" w:rsidRDefault="00097627" w:rsidP="00097627">
            <w:pPr>
              <w:pStyle w:val="Header"/>
              <w:rPr>
                <w:rFonts w:ascii="Arial" w:hAnsi="Arial" w:cs="Arial"/>
                <w:b/>
                <w:u w:val="single"/>
              </w:rPr>
            </w:pPr>
          </w:p>
        </w:tc>
      </w:tr>
      <w:tr w:rsidR="00097627" w:rsidRPr="00C91ECE" w14:paraId="77611B50" w14:textId="77777777" w:rsidTr="00097627">
        <w:trPr>
          <w:cantSplit/>
          <w:trHeight w:val="576"/>
          <w:jc w:val="center"/>
        </w:trPr>
        <w:tc>
          <w:tcPr>
            <w:tcW w:w="542" w:type="pct"/>
            <w:vAlign w:val="center"/>
          </w:tcPr>
          <w:p w14:paraId="331D2B30" w14:textId="77777777" w:rsidR="00097627" w:rsidRPr="00C91ECE" w:rsidRDefault="00097627" w:rsidP="00097627">
            <w:pPr>
              <w:pStyle w:val="Header"/>
              <w:widowControl/>
              <w:numPr>
                <w:ilvl w:val="0"/>
                <w:numId w:val="13"/>
              </w:numPr>
              <w:tabs>
                <w:tab w:val="clear" w:pos="4320"/>
                <w:tab w:val="clear" w:pos="8640"/>
              </w:tabs>
              <w:rPr>
                <w:rFonts w:ascii="Arial" w:hAnsi="Arial" w:cs="Arial"/>
                <w:b/>
              </w:rPr>
            </w:pPr>
          </w:p>
        </w:tc>
        <w:tc>
          <w:tcPr>
            <w:tcW w:w="1717" w:type="pct"/>
            <w:vAlign w:val="center"/>
          </w:tcPr>
          <w:p w14:paraId="010E8FFB" w14:textId="77777777" w:rsidR="00097627" w:rsidRPr="00C91ECE" w:rsidRDefault="00097627" w:rsidP="00097627">
            <w:pPr>
              <w:pStyle w:val="Header"/>
              <w:rPr>
                <w:rFonts w:ascii="Arial" w:hAnsi="Arial" w:cs="Arial"/>
                <w:b/>
              </w:rPr>
            </w:pPr>
            <w:r w:rsidRPr="00C91ECE">
              <w:rPr>
                <w:rFonts w:ascii="Arial" w:hAnsi="Arial" w:cs="Arial"/>
                <w:b/>
              </w:rPr>
              <w:t>Support Staff Salaries</w:t>
            </w:r>
          </w:p>
        </w:tc>
        <w:tc>
          <w:tcPr>
            <w:tcW w:w="1393" w:type="pct"/>
          </w:tcPr>
          <w:p w14:paraId="26B644DC" w14:textId="77777777" w:rsidR="00097627" w:rsidRPr="00C91ECE" w:rsidRDefault="00097627" w:rsidP="00097627">
            <w:pPr>
              <w:pStyle w:val="Header"/>
              <w:rPr>
                <w:rFonts w:ascii="Arial" w:hAnsi="Arial" w:cs="Arial"/>
                <w:b/>
                <w:u w:val="single"/>
              </w:rPr>
            </w:pPr>
          </w:p>
        </w:tc>
        <w:tc>
          <w:tcPr>
            <w:tcW w:w="1347" w:type="pct"/>
            <w:shd w:val="thinDiagCross" w:color="auto" w:fill="auto"/>
          </w:tcPr>
          <w:p w14:paraId="397C7A00" w14:textId="77777777" w:rsidR="00097627" w:rsidRPr="00C91ECE" w:rsidRDefault="00097627" w:rsidP="00097627">
            <w:pPr>
              <w:pStyle w:val="Header"/>
              <w:rPr>
                <w:rFonts w:ascii="Arial" w:hAnsi="Arial" w:cs="Arial"/>
                <w:b/>
                <w:u w:val="single"/>
              </w:rPr>
            </w:pPr>
          </w:p>
        </w:tc>
      </w:tr>
      <w:tr w:rsidR="00097627" w:rsidRPr="00C91ECE" w14:paraId="48E139F0" w14:textId="77777777" w:rsidTr="00097627">
        <w:trPr>
          <w:cantSplit/>
          <w:trHeight w:val="576"/>
          <w:jc w:val="center"/>
        </w:trPr>
        <w:tc>
          <w:tcPr>
            <w:tcW w:w="542" w:type="pct"/>
            <w:vAlign w:val="center"/>
          </w:tcPr>
          <w:p w14:paraId="6361D554" w14:textId="77777777" w:rsidR="00097627" w:rsidRPr="00C91ECE" w:rsidRDefault="00097627" w:rsidP="00097627">
            <w:pPr>
              <w:pStyle w:val="Header"/>
              <w:widowControl/>
              <w:numPr>
                <w:ilvl w:val="0"/>
                <w:numId w:val="13"/>
              </w:numPr>
              <w:tabs>
                <w:tab w:val="clear" w:pos="4320"/>
                <w:tab w:val="clear" w:pos="8640"/>
              </w:tabs>
              <w:rPr>
                <w:rFonts w:ascii="Arial" w:hAnsi="Arial" w:cs="Arial"/>
                <w:b/>
              </w:rPr>
            </w:pPr>
          </w:p>
        </w:tc>
        <w:tc>
          <w:tcPr>
            <w:tcW w:w="1717" w:type="pct"/>
            <w:vAlign w:val="center"/>
          </w:tcPr>
          <w:p w14:paraId="3B41EEBA" w14:textId="77777777" w:rsidR="00097627" w:rsidRPr="00C91ECE" w:rsidRDefault="00097627" w:rsidP="00097627">
            <w:pPr>
              <w:pStyle w:val="Header"/>
              <w:rPr>
                <w:rFonts w:ascii="Arial" w:hAnsi="Arial" w:cs="Arial"/>
                <w:b/>
              </w:rPr>
            </w:pPr>
            <w:r w:rsidRPr="00C91ECE">
              <w:rPr>
                <w:rFonts w:ascii="Arial" w:hAnsi="Arial" w:cs="Arial"/>
                <w:b/>
              </w:rPr>
              <w:t>Fringe Benefits</w:t>
            </w:r>
          </w:p>
        </w:tc>
        <w:tc>
          <w:tcPr>
            <w:tcW w:w="1393" w:type="pct"/>
          </w:tcPr>
          <w:p w14:paraId="6B702F08" w14:textId="77777777" w:rsidR="00097627" w:rsidRPr="00C91ECE" w:rsidRDefault="00097627" w:rsidP="00097627">
            <w:pPr>
              <w:pStyle w:val="Header"/>
              <w:rPr>
                <w:rFonts w:ascii="Arial" w:hAnsi="Arial" w:cs="Arial"/>
                <w:b/>
                <w:u w:val="single"/>
              </w:rPr>
            </w:pPr>
          </w:p>
        </w:tc>
        <w:tc>
          <w:tcPr>
            <w:tcW w:w="1347" w:type="pct"/>
            <w:shd w:val="thinDiagCross" w:color="auto" w:fill="auto"/>
          </w:tcPr>
          <w:p w14:paraId="49C94176" w14:textId="77777777" w:rsidR="00097627" w:rsidRPr="00C91ECE" w:rsidRDefault="00097627" w:rsidP="00097627">
            <w:pPr>
              <w:pStyle w:val="Header"/>
              <w:rPr>
                <w:rFonts w:ascii="Arial" w:hAnsi="Arial" w:cs="Arial"/>
                <w:b/>
                <w:u w:val="single"/>
              </w:rPr>
            </w:pPr>
          </w:p>
        </w:tc>
      </w:tr>
      <w:tr w:rsidR="00097627" w:rsidRPr="00C91ECE" w14:paraId="1F5D5A50" w14:textId="77777777" w:rsidTr="00097627">
        <w:trPr>
          <w:cantSplit/>
          <w:trHeight w:val="576"/>
          <w:jc w:val="center"/>
        </w:trPr>
        <w:tc>
          <w:tcPr>
            <w:tcW w:w="542" w:type="pct"/>
            <w:vAlign w:val="center"/>
          </w:tcPr>
          <w:p w14:paraId="03787F83" w14:textId="77777777" w:rsidR="00097627" w:rsidRPr="00C91ECE" w:rsidRDefault="00097627" w:rsidP="00097627">
            <w:pPr>
              <w:pStyle w:val="Header"/>
              <w:widowControl/>
              <w:numPr>
                <w:ilvl w:val="0"/>
                <w:numId w:val="13"/>
              </w:numPr>
              <w:tabs>
                <w:tab w:val="clear" w:pos="4320"/>
                <w:tab w:val="clear" w:pos="8640"/>
              </w:tabs>
              <w:rPr>
                <w:rFonts w:ascii="Arial" w:hAnsi="Arial" w:cs="Arial"/>
                <w:b/>
              </w:rPr>
            </w:pPr>
          </w:p>
        </w:tc>
        <w:tc>
          <w:tcPr>
            <w:tcW w:w="1717" w:type="pct"/>
            <w:vAlign w:val="center"/>
          </w:tcPr>
          <w:p w14:paraId="40C07777" w14:textId="77777777" w:rsidR="00097627" w:rsidRPr="00C91ECE" w:rsidRDefault="00097627" w:rsidP="00097627">
            <w:pPr>
              <w:pStyle w:val="Header"/>
              <w:rPr>
                <w:rFonts w:ascii="Arial" w:hAnsi="Arial" w:cs="Arial"/>
                <w:b/>
              </w:rPr>
            </w:pPr>
            <w:r w:rsidRPr="00C91ECE">
              <w:rPr>
                <w:rFonts w:ascii="Arial" w:hAnsi="Arial" w:cs="Arial"/>
                <w:b/>
              </w:rPr>
              <w:t>Indirect Costs</w:t>
            </w:r>
          </w:p>
        </w:tc>
        <w:tc>
          <w:tcPr>
            <w:tcW w:w="1393" w:type="pct"/>
          </w:tcPr>
          <w:p w14:paraId="32B3F6E2" w14:textId="77777777" w:rsidR="00097627" w:rsidRPr="00C91ECE" w:rsidRDefault="00097627" w:rsidP="00097627">
            <w:pPr>
              <w:pStyle w:val="Header"/>
              <w:rPr>
                <w:rFonts w:ascii="Arial" w:hAnsi="Arial" w:cs="Arial"/>
                <w:b/>
                <w:u w:val="single"/>
              </w:rPr>
            </w:pPr>
          </w:p>
        </w:tc>
        <w:tc>
          <w:tcPr>
            <w:tcW w:w="1347" w:type="pct"/>
            <w:shd w:val="thinDiagCross" w:color="auto" w:fill="auto"/>
          </w:tcPr>
          <w:p w14:paraId="3D131019" w14:textId="77777777" w:rsidR="00097627" w:rsidRPr="00C91ECE" w:rsidRDefault="00097627" w:rsidP="00097627">
            <w:pPr>
              <w:pStyle w:val="Header"/>
              <w:rPr>
                <w:rFonts w:ascii="Arial" w:hAnsi="Arial" w:cs="Arial"/>
                <w:b/>
                <w:u w:val="single"/>
              </w:rPr>
            </w:pPr>
          </w:p>
        </w:tc>
      </w:tr>
      <w:tr w:rsidR="00097627" w:rsidRPr="00C91ECE" w14:paraId="166670BC" w14:textId="77777777" w:rsidTr="00097627">
        <w:trPr>
          <w:cantSplit/>
          <w:trHeight w:val="576"/>
          <w:jc w:val="center"/>
        </w:trPr>
        <w:tc>
          <w:tcPr>
            <w:tcW w:w="542" w:type="pct"/>
            <w:vAlign w:val="center"/>
          </w:tcPr>
          <w:p w14:paraId="5B5E70A0" w14:textId="77777777" w:rsidR="00097627" w:rsidRPr="00C91ECE" w:rsidRDefault="00097627" w:rsidP="00097627">
            <w:pPr>
              <w:pStyle w:val="Header"/>
              <w:widowControl/>
              <w:numPr>
                <w:ilvl w:val="0"/>
                <w:numId w:val="13"/>
              </w:numPr>
              <w:tabs>
                <w:tab w:val="clear" w:pos="4320"/>
                <w:tab w:val="clear" w:pos="8640"/>
              </w:tabs>
              <w:rPr>
                <w:rFonts w:ascii="Arial" w:hAnsi="Arial" w:cs="Arial"/>
                <w:b/>
              </w:rPr>
            </w:pPr>
          </w:p>
        </w:tc>
        <w:tc>
          <w:tcPr>
            <w:tcW w:w="1717" w:type="pct"/>
            <w:vAlign w:val="center"/>
          </w:tcPr>
          <w:p w14:paraId="5113817E" w14:textId="77777777" w:rsidR="00097627" w:rsidRPr="00C91ECE" w:rsidRDefault="00097627" w:rsidP="00097627">
            <w:pPr>
              <w:pStyle w:val="Header"/>
              <w:rPr>
                <w:rFonts w:ascii="Arial" w:hAnsi="Arial" w:cs="Arial"/>
                <w:b/>
              </w:rPr>
            </w:pPr>
            <w:r w:rsidRPr="00C91ECE">
              <w:rPr>
                <w:rFonts w:ascii="Arial" w:hAnsi="Arial" w:cs="Arial"/>
                <w:b/>
              </w:rPr>
              <w:t>Rent/Lease/Utilities</w:t>
            </w:r>
            <w:r>
              <w:rPr>
                <w:rFonts w:ascii="Arial" w:hAnsi="Arial" w:cs="Arial"/>
                <w:b/>
              </w:rPr>
              <w:t>*</w:t>
            </w:r>
          </w:p>
        </w:tc>
        <w:tc>
          <w:tcPr>
            <w:tcW w:w="1393" w:type="pct"/>
          </w:tcPr>
          <w:p w14:paraId="745B90AB" w14:textId="77777777" w:rsidR="00097627" w:rsidRPr="00C91ECE" w:rsidRDefault="00097627" w:rsidP="00097627">
            <w:pPr>
              <w:pStyle w:val="Header"/>
              <w:rPr>
                <w:rFonts w:ascii="Arial" w:hAnsi="Arial" w:cs="Arial"/>
                <w:b/>
                <w:u w:val="single"/>
              </w:rPr>
            </w:pPr>
          </w:p>
        </w:tc>
        <w:tc>
          <w:tcPr>
            <w:tcW w:w="1347" w:type="pct"/>
            <w:shd w:val="thinDiagCross" w:color="auto" w:fill="auto"/>
          </w:tcPr>
          <w:p w14:paraId="77C9DE6A" w14:textId="77777777" w:rsidR="00097627" w:rsidRPr="00C91ECE" w:rsidRDefault="00097627" w:rsidP="00097627">
            <w:pPr>
              <w:pStyle w:val="Header"/>
              <w:rPr>
                <w:rFonts w:ascii="Arial" w:hAnsi="Arial" w:cs="Arial"/>
                <w:b/>
                <w:u w:val="single"/>
              </w:rPr>
            </w:pPr>
          </w:p>
        </w:tc>
      </w:tr>
      <w:tr w:rsidR="00097627" w:rsidRPr="00C91ECE" w14:paraId="6BBC3695" w14:textId="77777777" w:rsidTr="00097627">
        <w:trPr>
          <w:cantSplit/>
          <w:trHeight w:val="576"/>
          <w:jc w:val="center"/>
        </w:trPr>
        <w:tc>
          <w:tcPr>
            <w:tcW w:w="542" w:type="pct"/>
            <w:vAlign w:val="center"/>
          </w:tcPr>
          <w:p w14:paraId="72FFA93F" w14:textId="77777777" w:rsidR="00097627" w:rsidRPr="00C91ECE" w:rsidRDefault="00097627" w:rsidP="00097627">
            <w:pPr>
              <w:pStyle w:val="Header"/>
              <w:widowControl/>
              <w:numPr>
                <w:ilvl w:val="0"/>
                <w:numId w:val="13"/>
              </w:numPr>
              <w:tabs>
                <w:tab w:val="clear" w:pos="4320"/>
                <w:tab w:val="clear" w:pos="8640"/>
              </w:tabs>
              <w:rPr>
                <w:rFonts w:ascii="Arial" w:hAnsi="Arial" w:cs="Arial"/>
                <w:b/>
              </w:rPr>
            </w:pPr>
          </w:p>
        </w:tc>
        <w:tc>
          <w:tcPr>
            <w:tcW w:w="1717" w:type="pct"/>
            <w:vAlign w:val="center"/>
          </w:tcPr>
          <w:p w14:paraId="550CC4A1" w14:textId="77777777" w:rsidR="00097627" w:rsidRPr="00C91ECE" w:rsidRDefault="00097627" w:rsidP="00097627">
            <w:pPr>
              <w:pStyle w:val="Header"/>
              <w:rPr>
                <w:rFonts w:ascii="Arial" w:hAnsi="Arial" w:cs="Arial"/>
                <w:b/>
              </w:rPr>
            </w:pPr>
            <w:r w:rsidRPr="00C91ECE">
              <w:rPr>
                <w:rFonts w:ascii="Arial" w:hAnsi="Arial" w:cs="Arial"/>
                <w:b/>
              </w:rPr>
              <w:t>Sum of lines 2, 3 ,4 ,5, and 6</w:t>
            </w:r>
          </w:p>
        </w:tc>
        <w:tc>
          <w:tcPr>
            <w:tcW w:w="1393" w:type="pct"/>
            <w:shd w:val="thinDiagCross" w:color="auto" w:fill="auto"/>
          </w:tcPr>
          <w:p w14:paraId="65E0404F" w14:textId="77777777" w:rsidR="00097627" w:rsidRPr="00C91ECE" w:rsidRDefault="00097627" w:rsidP="00097627">
            <w:pPr>
              <w:pStyle w:val="Header"/>
              <w:rPr>
                <w:rFonts w:ascii="Arial" w:hAnsi="Arial" w:cs="Arial"/>
                <w:b/>
                <w:u w:val="single"/>
              </w:rPr>
            </w:pPr>
          </w:p>
        </w:tc>
        <w:tc>
          <w:tcPr>
            <w:tcW w:w="1347" w:type="pct"/>
          </w:tcPr>
          <w:p w14:paraId="670FFF26" w14:textId="77777777" w:rsidR="00097627" w:rsidRPr="00C91ECE" w:rsidRDefault="00097627" w:rsidP="00097627">
            <w:pPr>
              <w:pStyle w:val="Header"/>
              <w:rPr>
                <w:rFonts w:ascii="Arial" w:hAnsi="Arial" w:cs="Arial"/>
                <w:b/>
                <w:u w:val="single"/>
              </w:rPr>
            </w:pPr>
          </w:p>
        </w:tc>
      </w:tr>
      <w:tr w:rsidR="00097627" w:rsidRPr="00C91ECE" w14:paraId="605203D7" w14:textId="77777777" w:rsidTr="00097627">
        <w:trPr>
          <w:cantSplit/>
          <w:trHeight w:val="576"/>
          <w:jc w:val="center"/>
        </w:trPr>
        <w:tc>
          <w:tcPr>
            <w:tcW w:w="542" w:type="pct"/>
            <w:vAlign w:val="center"/>
          </w:tcPr>
          <w:p w14:paraId="2E86F3E8" w14:textId="77777777" w:rsidR="00097627" w:rsidRPr="00C91ECE" w:rsidRDefault="00097627" w:rsidP="00097627">
            <w:pPr>
              <w:pStyle w:val="Header"/>
              <w:widowControl/>
              <w:numPr>
                <w:ilvl w:val="0"/>
                <w:numId w:val="13"/>
              </w:numPr>
              <w:tabs>
                <w:tab w:val="clear" w:pos="4320"/>
                <w:tab w:val="clear" w:pos="8640"/>
              </w:tabs>
              <w:rPr>
                <w:rFonts w:ascii="Arial" w:hAnsi="Arial" w:cs="Arial"/>
                <w:b/>
              </w:rPr>
            </w:pPr>
          </w:p>
        </w:tc>
        <w:tc>
          <w:tcPr>
            <w:tcW w:w="1717" w:type="pct"/>
            <w:vAlign w:val="center"/>
          </w:tcPr>
          <w:p w14:paraId="0A47D5D7" w14:textId="77777777" w:rsidR="00097627" w:rsidRPr="00C91ECE" w:rsidRDefault="00097627" w:rsidP="00097627">
            <w:pPr>
              <w:pStyle w:val="Header"/>
              <w:rPr>
                <w:rFonts w:ascii="Arial" w:hAnsi="Arial" w:cs="Arial"/>
                <w:b/>
              </w:rPr>
            </w:pPr>
            <w:r w:rsidRPr="00C91ECE">
              <w:rPr>
                <w:rFonts w:ascii="Arial" w:hAnsi="Arial" w:cs="Arial"/>
                <w:b/>
              </w:rPr>
              <w:t>Line 1 minus Line 7</w:t>
            </w:r>
          </w:p>
        </w:tc>
        <w:tc>
          <w:tcPr>
            <w:tcW w:w="1393" w:type="pct"/>
            <w:shd w:val="thinDiagCross" w:color="auto" w:fill="auto"/>
          </w:tcPr>
          <w:p w14:paraId="00E34252" w14:textId="77777777" w:rsidR="00097627" w:rsidRPr="00C91ECE" w:rsidRDefault="00097627" w:rsidP="00097627">
            <w:pPr>
              <w:pStyle w:val="Header"/>
              <w:rPr>
                <w:rFonts w:ascii="Arial" w:hAnsi="Arial" w:cs="Arial"/>
                <w:b/>
                <w:u w:val="single"/>
              </w:rPr>
            </w:pPr>
          </w:p>
        </w:tc>
        <w:tc>
          <w:tcPr>
            <w:tcW w:w="1347" w:type="pct"/>
          </w:tcPr>
          <w:p w14:paraId="2973F385" w14:textId="77777777" w:rsidR="00097627" w:rsidRPr="00C91ECE" w:rsidRDefault="00097627" w:rsidP="00097627">
            <w:pPr>
              <w:pStyle w:val="Header"/>
              <w:rPr>
                <w:rFonts w:ascii="Arial" w:hAnsi="Arial" w:cs="Arial"/>
                <w:b/>
                <w:u w:val="single"/>
              </w:rPr>
            </w:pPr>
          </w:p>
        </w:tc>
      </w:tr>
      <w:tr w:rsidR="00097627" w:rsidRPr="00C91ECE" w14:paraId="486B3168" w14:textId="77777777" w:rsidTr="00097627">
        <w:trPr>
          <w:cantSplit/>
          <w:trHeight w:val="576"/>
          <w:jc w:val="center"/>
        </w:trPr>
        <w:tc>
          <w:tcPr>
            <w:tcW w:w="542" w:type="pct"/>
            <w:vAlign w:val="center"/>
          </w:tcPr>
          <w:p w14:paraId="456A423C" w14:textId="77777777" w:rsidR="00097627" w:rsidRPr="00C91ECE" w:rsidRDefault="00097627" w:rsidP="00097627">
            <w:pPr>
              <w:pStyle w:val="Header"/>
              <w:widowControl/>
              <w:numPr>
                <w:ilvl w:val="0"/>
                <w:numId w:val="13"/>
              </w:numPr>
              <w:tabs>
                <w:tab w:val="clear" w:pos="4320"/>
                <w:tab w:val="clear" w:pos="8640"/>
              </w:tabs>
              <w:rPr>
                <w:rFonts w:ascii="Arial" w:hAnsi="Arial" w:cs="Arial"/>
                <w:b/>
              </w:rPr>
            </w:pPr>
          </w:p>
        </w:tc>
        <w:tc>
          <w:tcPr>
            <w:tcW w:w="1717" w:type="pct"/>
            <w:vAlign w:val="center"/>
          </w:tcPr>
          <w:p w14:paraId="187BC1FB" w14:textId="77777777" w:rsidR="00097627" w:rsidRPr="00C91ECE" w:rsidRDefault="00097627" w:rsidP="00097627">
            <w:pPr>
              <w:pStyle w:val="Header"/>
              <w:rPr>
                <w:rFonts w:ascii="Arial" w:hAnsi="Arial" w:cs="Arial"/>
                <w:b/>
              </w:rPr>
            </w:pPr>
            <w:r w:rsidRPr="00C91ECE">
              <w:rPr>
                <w:rFonts w:ascii="Arial" w:hAnsi="Arial" w:cs="Arial"/>
                <w:b/>
              </w:rPr>
              <w:t>M/WBE Goal percentage (</w:t>
            </w:r>
            <w:r>
              <w:rPr>
                <w:rFonts w:ascii="Arial" w:hAnsi="Arial" w:cs="Arial"/>
                <w:b/>
              </w:rPr>
              <w:t>3</w:t>
            </w:r>
            <w:r w:rsidRPr="00C91ECE">
              <w:rPr>
                <w:rFonts w:ascii="Arial" w:hAnsi="Arial" w:cs="Arial"/>
                <w:b/>
              </w:rPr>
              <w:t>0%)</w:t>
            </w:r>
          </w:p>
        </w:tc>
        <w:tc>
          <w:tcPr>
            <w:tcW w:w="1393" w:type="pct"/>
            <w:shd w:val="thinDiagCross" w:color="auto" w:fill="auto"/>
          </w:tcPr>
          <w:p w14:paraId="5ECD66EA" w14:textId="77777777" w:rsidR="00097627" w:rsidRPr="00C91ECE" w:rsidRDefault="00097627" w:rsidP="00097627">
            <w:pPr>
              <w:pStyle w:val="Header"/>
              <w:rPr>
                <w:rFonts w:ascii="Arial" w:hAnsi="Arial" w:cs="Arial"/>
                <w:b/>
                <w:u w:val="single"/>
              </w:rPr>
            </w:pPr>
          </w:p>
        </w:tc>
        <w:tc>
          <w:tcPr>
            <w:tcW w:w="1347" w:type="pct"/>
          </w:tcPr>
          <w:p w14:paraId="08F209B6" w14:textId="77777777" w:rsidR="00097627" w:rsidRPr="00C91ECE" w:rsidRDefault="00097627" w:rsidP="00097627">
            <w:pPr>
              <w:pStyle w:val="Header"/>
              <w:rPr>
                <w:rFonts w:ascii="Arial" w:hAnsi="Arial" w:cs="Arial"/>
                <w:b/>
              </w:rPr>
            </w:pPr>
            <w:r w:rsidRPr="00C91ECE">
              <w:rPr>
                <w:rFonts w:ascii="Arial" w:hAnsi="Arial" w:cs="Arial"/>
                <w:b/>
              </w:rPr>
              <w:t>0.</w:t>
            </w:r>
            <w:r>
              <w:rPr>
                <w:rFonts w:ascii="Arial" w:hAnsi="Arial" w:cs="Arial"/>
                <w:b/>
              </w:rPr>
              <w:t>3</w:t>
            </w:r>
            <w:r w:rsidRPr="00C91ECE">
              <w:rPr>
                <w:rFonts w:ascii="Arial" w:hAnsi="Arial" w:cs="Arial"/>
                <w:b/>
              </w:rPr>
              <w:t>0</w:t>
            </w:r>
          </w:p>
        </w:tc>
      </w:tr>
      <w:tr w:rsidR="00097627" w:rsidRPr="00C91ECE" w14:paraId="079E8845" w14:textId="77777777" w:rsidTr="00097627">
        <w:trPr>
          <w:cantSplit/>
          <w:trHeight w:val="576"/>
          <w:jc w:val="center"/>
        </w:trPr>
        <w:tc>
          <w:tcPr>
            <w:tcW w:w="542" w:type="pct"/>
            <w:vAlign w:val="center"/>
          </w:tcPr>
          <w:p w14:paraId="535335A7" w14:textId="77777777" w:rsidR="00097627" w:rsidRPr="00C91ECE" w:rsidRDefault="00097627" w:rsidP="00097627">
            <w:pPr>
              <w:pStyle w:val="Header"/>
              <w:widowControl/>
              <w:numPr>
                <w:ilvl w:val="0"/>
                <w:numId w:val="13"/>
              </w:numPr>
              <w:tabs>
                <w:tab w:val="clear" w:pos="4320"/>
                <w:tab w:val="clear" w:pos="8640"/>
              </w:tabs>
              <w:rPr>
                <w:rFonts w:ascii="Arial" w:hAnsi="Arial" w:cs="Arial"/>
                <w:b/>
              </w:rPr>
            </w:pPr>
          </w:p>
        </w:tc>
        <w:tc>
          <w:tcPr>
            <w:tcW w:w="1717" w:type="pct"/>
            <w:vAlign w:val="center"/>
          </w:tcPr>
          <w:p w14:paraId="3A3E1D76" w14:textId="77777777" w:rsidR="00097627" w:rsidRPr="00C91ECE" w:rsidRDefault="00097627" w:rsidP="00097627">
            <w:pPr>
              <w:pStyle w:val="Header"/>
              <w:rPr>
                <w:rFonts w:ascii="Arial" w:hAnsi="Arial" w:cs="Arial"/>
                <w:b/>
              </w:rPr>
            </w:pPr>
            <w:r w:rsidRPr="00C91ECE">
              <w:rPr>
                <w:rFonts w:ascii="Arial" w:hAnsi="Arial" w:cs="Arial"/>
                <w:b/>
              </w:rPr>
              <w:t>Line 8 multiplied by Line 9 =</w:t>
            </w:r>
            <w:r>
              <w:rPr>
                <w:rFonts w:ascii="Arial" w:hAnsi="Arial" w:cs="Arial"/>
                <w:b/>
              </w:rPr>
              <w:t xml:space="preserve"> </w:t>
            </w:r>
            <w:r w:rsidRPr="00C91ECE">
              <w:rPr>
                <w:rFonts w:ascii="Arial" w:hAnsi="Arial" w:cs="Arial"/>
                <w:b/>
              </w:rPr>
              <w:t>MWBE goal amount</w:t>
            </w:r>
          </w:p>
        </w:tc>
        <w:tc>
          <w:tcPr>
            <w:tcW w:w="1393" w:type="pct"/>
            <w:shd w:val="thinDiagCross" w:color="auto" w:fill="auto"/>
          </w:tcPr>
          <w:p w14:paraId="7BFD10E1" w14:textId="77777777" w:rsidR="00097627" w:rsidRPr="00C91ECE" w:rsidRDefault="00097627" w:rsidP="00097627">
            <w:pPr>
              <w:pStyle w:val="Header"/>
              <w:rPr>
                <w:rFonts w:ascii="Arial" w:hAnsi="Arial" w:cs="Arial"/>
                <w:b/>
                <w:u w:val="single"/>
              </w:rPr>
            </w:pPr>
          </w:p>
        </w:tc>
        <w:tc>
          <w:tcPr>
            <w:tcW w:w="1347" w:type="pct"/>
          </w:tcPr>
          <w:p w14:paraId="367D7FD9" w14:textId="77777777" w:rsidR="00097627" w:rsidRPr="00C91ECE" w:rsidRDefault="00097627" w:rsidP="00097627">
            <w:pPr>
              <w:pStyle w:val="Header"/>
              <w:rPr>
                <w:rFonts w:ascii="Arial" w:hAnsi="Arial" w:cs="Arial"/>
                <w:b/>
                <w:u w:val="single"/>
              </w:rPr>
            </w:pPr>
          </w:p>
        </w:tc>
      </w:tr>
    </w:tbl>
    <w:p w14:paraId="67DE69C6" w14:textId="77777777" w:rsidR="00097627" w:rsidRPr="008E2326" w:rsidRDefault="00097627" w:rsidP="00097627">
      <w:pPr>
        <w:ind w:left="720"/>
      </w:pPr>
      <w:r>
        <w:t>*If not included in #5</w:t>
      </w:r>
    </w:p>
    <w:p w14:paraId="211DBE29" w14:textId="77777777" w:rsidR="00FE26FC" w:rsidRDefault="00097627" w:rsidP="00097627">
      <w:pPr>
        <w:rPr>
          <w:b/>
        </w:rPr>
        <w:sectPr w:rsidR="00FE26FC" w:rsidSect="00566987">
          <w:headerReference w:type="default" r:id="rId43"/>
          <w:pgSz w:w="12240" w:h="15840"/>
          <w:pgMar w:top="1440" w:right="1440" w:bottom="1440" w:left="1440" w:header="720" w:footer="720" w:gutter="0"/>
          <w:pgNumType w:start="42"/>
          <w:cols w:space="720"/>
        </w:sectPr>
      </w:pPr>
      <w:r>
        <w:rPr>
          <w:b/>
        </w:rPr>
        <w:br w:type="page"/>
      </w:r>
    </w:p>
    <w:p w14:paraId="6493B5CD" w14:textId="77777777" w:rsidR="00097627" w:rsidRPr="003C5187" w:rsidRDefault="00097627" w:rsidP="00097627">
      <w:pPr>
        <w:rPr>
          <w:rFonts w:ascii="Arial" w:hAnsi="Arial" w:cs="Arial"/>
          <w:b/>
          <w:sz w:val="22"/>
          <w:szCs w:val="22"/>
        </w:rPr>
      </w:pPr>
      <w:r w:rsidRPr="003C5187">
        <w:rPr>
          <w:rFonts w:ascii="Arial" w:hAnsi="Arial" w:cs="Arial"/>
          <w:b/>
          <w:szCs w:val="24"/>
          <w:u w:val="single"/>
        </w:rPr>
        <w:lastRenderedPageBreak/>
        <w:t>M/WBE COVER LETTER</w:t>
      </w:r>
      <w:r w:rsidRPr="003C5187">
        <w:rPr>
          <w:rFonts w:ascii="Arial" w:hAnsi="Arial" w:cs="Arial"/>
          <w:b/>
          <w:szCs w:val="24"/>
        </w:rPr>
        <w:tab/>
        <w:t xml:space="preserve"> </w:t>
      </w:r>
      <w:r w:rsidRPr="003C5187">
        <w:rPr>
          <w:rFonts w:ascii="Arial" w:hAnsi="Arial" w:cs="Arial"/>
          <w:b/>
          <w:sz w:val="22"/>
          <w:szCs w:val="22"/>
        </w:rPr>
        <w:t>Minority &amp; Wom</w:t>
      </w:r>
      <w:r>
        <w:rPr>
          <w:rFonts w:ascii="Arial" w:hAnsi="Arial" w:cs="Arial"/>
          <w:b/>
          <w:sz w:val="22"/>
          <w:szCs w:val="22"/>
        </w:rPr>
        <w:t>e</w:t>
      </w:r>
      <w:r w:rsidRPr="003C5187">
        <w:rPr>
          <w:rFonts w:ascii="Arial" w:hAnsi="Arial" w:cs="Arial"/>
          <w:b/>
          <w:sz w:val="22"/>
          <w:szCs w:val="22"/>
        </w:rPr>
        <w:t>n-Owned Business Enterprise Requirements</w:t>
      </w:r>
    </w:p>
    <w:p w14:paraId="11B26898" w14:textId="77777777" w:rsidR="00097627" w:rsidRPr="003C5187" w:rsidRDefault="00097627" w:rsidP="00097627">
      <w:pPr>
        <w:ind w:right="-729"/>
        <w:rPr>
          <w:rFonts w:ascii="Arial" w:hAnsi="Arial" w:cs="Arial"/>
          <w:b/>
          <w:szCs w:val="24"/>
        </w:rPr>
      </w:pPr>
    </w:p>
    <w:p w14:paraId="71277FA2" w14:textId="77777777" w:rsidR="00097627" w:rsidRPr="003C5187" w:rsidRDefault="00097627" w:rsidP="00097627">
      <w:pPr>
        <w:ind w:right="-729"/>
        <w:rPr>
          <w:rFonts w:ascii="Arial" w:hAnsi="Arial" w:cs="Arial"/>
          <w:b/>
          <w:szCs w:val="24"/>
        </w:rPr>
      </w:pPr>
      <w:r w:rsidRPr="003C5187">
        <w:rPr>
          <w:rFonts w:ascii="Arial" w:hAnsi="Arial" w:cs="Arial"/>
          <w:b/>
          <w:szCs w:val="24"/>
        </w:rPr>
        <w:t>NAME OF GRANT PROGRAM_______________________________________________</w:t>
      </w:r>
    </w:p>
    <w:p w14:paraId="135855C0" w14:textId="77777777" w:rsidR="00097627" w:rsidRPr="003C5187" w:rsidRDefault="00097627" w:rsidP="00097627">
      <w:pPr>
        <w:ind w:right="-729"/>
        <w:rPr>
          <w:rFonts w:ascii="Arial" w:hAnsi="Arial" w:cs="Arial"/>
          <w:b/>
          <w:szCs w:val="24"/>
        </w:rPr>
      </w:pPr>
    </w:p>
    <w:p w14:paraId="3EDE6FCE" w14:textId="77777777" w:rsidR="00097627" w:rsidRPr="003C5187" w:rsidRDefault="00097627" w:rsidP="00097627">
      <w:pPr>
        <w:ind w:right="-729"/>
        <w:rPr>
          <w:rFonts w:ascii="Arial" w:hAnsi="Arial" w:cs="Arial"/>
          <w:b/>
          <w:szCs w:val="24"/>
        </w:rPr>
      </w:pPr>
      <w:r w:rsidRPr="003C5187">
        <w:rPr>
          <w:rFonts w:ascii="Arial" w:hAnsi="Arial" w:cs="Arial"/>
          <w:b/>
          <w:szCs w:val="24"/>
        </w:rPr>
        <w:t>NAME OF APPLICANT______________________________________________________</w:t>
      </w:r>
    </w:p>
    <w:p w14:paraId="76740F7E" w14:textId="77777777" w:rsidR="00097627" w:rsidRPr="003C5187" w:rsidRDefault="00097627" w:rsidP="00097627">
      <w:pPr>
        <w:ind w:right="-729"/>
        <w:rPr>
          <w:rFonts w:ascii="Arial" w:hAnsi="Arial" w:cs="Arial"/>
          <w:b/>
          <w:szCs w:val="24"/>
        </w:rPr>
      </w:pPr>
    </w:p>
    <w:p w14:paraId="5D8356EC" w14:textId="77777777" w:rsidR="00097627" w:rsidRPr="003C5187" w:rsidRDefault="00097627" w:rsidP="00097627">
      <w:pPr>
        <w:ind w:right="-729"/>
        <w:rPr>
          <w:rFonts w:ascii="Arial" w:hAnsi="Arial" w:cs="Arial"/>
          <w:b/>
          <w:sz w:val="20"/>
        </w:rPr>
      </w:pPr>
    </w:p>
    <w:p w14:paraId="12AA8935" w14:textId="57019E6A" w:rsidR="00097627" w:rsidRPr="003C5187" w:rsidRDefault="00097627" w:rsidP="00097627">
      <w:pPr>
        <w:ind w:right="-729"/>
        <w:rPr>
          <w:rFonts w:ascii="Arial" w:hAnsi="Arial" w:cs="Arial"/>
          <w:szCs w:val="24"/>
        </w:rPr>
      </w:pPr>
      <w:r w:rsidRPr="003C5187">
        <w:rPr>
          <w:rFonts w:ascii="Arial" w:hAnsi="Arial" w:cs="Arial"/>
          <w:szCs w:val="24"/>
        </w:rPr>
        <w:t>In accordance with the provisions of Article 15-A of the NYS Executive Law, 5 NYCRR Parts 140-145, Section 163 (6) o</w:t>
      </w:r>
      <w:r w:rsidR="00FF2ED4">
        <w:rPr>
          <w:rFonts w:ascii="Arial" w:hAnsi="Arial" w:cs="Arial"/>
          <w:szCs w:val="24"/>
        </w:rPr>
        <w:t>f</w:t>
      </w:r>
      <w:r w:rsidRPr="003C5187">
        <w:rPr>
          <w:rFonts w:ascii="Arial" w:hAnsi="Arial" w:cs="Arial"/>
          <w:szCs w:val="24"/>
        </w:rPr>
        <w:t xml:space="preserve"> the NYS Finance Law and Executive Order #8 and in fulfillment of the New York State Education Department (NYSED) policies governing Equal Employment Opportunity and Minority and Women-Owned Business Enterprise (M/WBE) participation, it is the intention of the New York State Education Department to provide real and substantial opportunities for certified Minority and Women-Owned Business Enterprises on all State contracts.  It is with this intention th</w:t>
      </w:r>
      <w:r>
        <w:rPr>
          <w:rFonts w:ascii="Arial" w:hAnsi="Arial" w:cs="Arial"/>
          <w:szCs w:val="24"/>
        </w:rPr>
        <w:t>at</w:t>
      </w:r>
      <w:r w:rsidRPr="003C5187">
        <w:rPr>
          <w:rFonts w:ascii="Arial" w:hAnsi="Arial" w:cs="Arial"/>
          <w:szCs w:val="24"/>
        </w:rPr>
        <w:t xml:space="preserve"> NYSED has assigned M/WBE participation goals to this contract.</w:t>
      </w:r>
    </w:p>
    <w:p w14:paraId="335E7831" w14:textId="77777777" w:rsidR="00097627" w:rsidRDefault="00097627" w:rsidP="00097627">
      <w:pPr>
        <w:spacing w:after="120"/>
        <w:ind w:right="-1188"/>
        <w:rPr>
          <w:rFonts w:ascii="Arial" w:hAnsi="Arial" w:cs="Arial"/>
          <w:szCs w:val="24"/>
        </w:rPr>
      </w:pPr>
      <w:r w:rsidRPr="003C5187">
        <w:rPr>
          <w:rFonts w:ascii="Arial" w:hAnsi="Arial" w:cs="Arial"/>
          <w:szCs w:val="24"/>
        </w:rPr>
        <w:br/>
        <w:t>In an effort to promote and assist in the participation of certified M/WBEs as subcontractors and suppliers on this project for the provision of services and materials, the bidder is required to comply with NYSED’s participation goals through one of the three methods below.  Please indicate which one of the following is included with the M/WBE Documents Submission:</w:t>
      </w:r>
    </w:p>
    <w:p w14:paraId="4A35C3A5" w14:textId="77777777" w:rsidR="00097627" w:rsidRPr="003C5187" w:rsidRDefault="00097627" w:rsidP="00097627">
      <w:pPr>
        <w:spacing w:after="120"/>
        <w:ind w:right="-1188"/>
        <w:rPr>
          <w:rFonts w:ascii="Arial" w:hAnsi="Arial" w:cs="Arial"/>
          <w:szCs w:val="24"/>
        </w:rPr>
      </w:pPr>
    </w:p>
    <w:p w14:paraId="0B9F7499" w14:textId="77777777" w:rsidR="00097627" w:rsidRPr="003C5187" w:rsidRDefault="00097627" w:rsidP="00097627">
      <w:pPr>
        <w:spacing w:after="120"/>
        <w:ind w:right="-1188"/>
        <w:rPr>
          <w:rFonts w:ascii="Arial" w:hAnsi="Arial" w:cs="Arial"/>
          <w:szCs w:val="24"/>
        </w:rPr>
      </w:pPr>
      <w:r w:rsidRPr="003C5187">
        <w:rPr>
          <w:rFonts w:ascii="Wingdings" w:eastAsia="Wingdings" w:hAnsi="Wingdings" w:cs="Wingdings"/>
          <w:b/>
          <w:szCs w:val="24"/>
        </w:rPr>
        <w:sym w:font="Wingdings" w:char="F0A8"/>
      </w:r>
      <w:r w:rsidRPr="003C5187">
        <w:rPr>
          <w:rFonts w:ascii="Arial" w:hAnsi="Arial" w:cs="Arial"/>
          <w:b/>
          <w:bCs/>
          <w:szCs w:val="24"/>
        </w:rPr>
        <w:tab/>
      </w:r>
      <w:r w:rsidRPr="003C5187">
        <w:rPr>
          <w:rFonts w:ascii="Arial" w:hAnsi="Arial" w:cs="Arial"/>
          <w:szCs w:val="24"/>
        </w:rPr>
        <w:t>Full Participation – No Request for Waiver (PREFERRED)</w:t>
      </w:r>
    </w:p>
    <w:p w14:paraId="7F48DB62" w14:textId="77777777" w:rsidR="00097627" w:rsidRPr="003C5187" w:rsidRDefault="00097627" w:rsidP="00097627">
      <w:pPr>
        <w:spacing w:after="120"/>
        <w:ind w:right="-1188"/>
        <w:rPr>
          <w:rFonts w:ascii="Arial" w:hAnsi="Arial" w:cs="Arial"/>
          <w:szCs w:val="24"/>
        </w:rPr>
      </w:pPr>
      <w:r w:rsidRPr="003C5187">
        <w:rPr>
          <w:rFonts w:ascii="Wingdings" w:eastAsia="Wingdings" w:hAnsi="Wingdings" w:cs="Wingdings"/>
          <w:b/>
          <w:szCs w:val="24"/>
        </w:rPr>
        <w:sym w:font="Wingdings" w:char="F0A8"/>
      </w:r>
      <w:r w:rsidRPr="003C5187">
        <w:rPr>
          <w:rFonts w:ascii="Arial" w:hAnsi="Arial" w:cs="Arial"/>
          <w:szCs w:val="24"/>
        </w:rPr>
        <w:tab/>
        <w:t>Partial Participation – Partial Request for Waiver</w:t>
      </w:r>
    </w:p>
    <w:p w14:paraId="29153B95" w14:textId="77777777" w:rsidR="00097627" w:rsidRPr="003C5187" w:rsidRDefault="00097627" w:rsidP="00097627">
      <w:pPr>
        <w:ind w:right="-729"/>
        <w:rPr>
          <w:rFonts w:ascii="Arial" w:hAnsi="Arial" w:cs="Arial"/>
          <w:szCs w:val="24"/>
        </w:rPr>
      </w:pPr>
      <w:r w:rsidRPr="003C5187">
        <w:rPr>
          <w:rFonts w:ascii="Wingdings" w:eastAsia="Wingdings" w:hAnsi="Wingdings" w:cs="Wingdings"/>
          <w:b/>
          <w:szCs w:val="24"/>
        </w:rPr>
        <w:sym w:font="Wingdings" w:char="F0A8"/>
      </w:r>
      <w:r w:rsidRPr="003C5187">
        <w:rPr>
          <w:rFonts w:ascii="Arial" w:hAnsi="Arial" w:cs="Arial"/>
          <w:szCs w:val="24"/>
        </w:rPr>
        <w:tab/>
        <w:t>No Participation – Request for Complete Waiver</w:t>
      </w:r>
    </w:p>
    <w:p w14:paraId="2E9B9C12" w14:textId="77777777" w:rsidR="00097627" w:rsidRPr="003C5187" w:rsidRDefault="00097627" w:rsidP="00097627">
      <w:pPr>
        <w:ind w:right="-729"/>
        <w:rPr>
          <w:rFonts w:ascii="Arial" w:hAnsi="Arial" w:cs="Arial"/>
          <w:szCs w:val="24"/>
        </w:rPr>
      </w:pPr>
    </w:p>
    <w:tbl>
      <w:tblPr>
        <w:tblW w:w="5118"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097627" w:rsidRPr="003C5187" w14:paraId="54FD24BD" w14:textId="77777777" w:rsidTr="00097627">
        <w:trPr>
          <w:trHeight w:val="1799"/>
        </w:trPr>
        <w:tc>
          <w:tcPr>
            <w:tcW w:w="5000" w:type="pct"/>
            <w:shd w:val="clear" w:color="auto" w:fill="auto"/>
          </w:tcPr>
          <w:p w14:paraId="22BF2952" w14:textId="77777777" w:rsidR="00097627" w:rsidRPr="003C5187" w:rsidRDefault="00097627" w:rsidP="00097627">
            <w:pPr>
              <w:ind w:right="-729"/>
              <w:rPr>
                <w:rFonts w:ascii="Arial" w:hAnsi="Arial" w:cs="Arial"/>
                <w:szCs w:val="24"/>
              </w:rPr>
            </w:pPr>
            <w:r w:rsidRPr="003C5187">
              <w:rPr>
                <w:rFonts w:ascii="Arial" w:hAnsi="Arial" w:cs="Arial"/>
                <w:szCs w:val="24"/>
              </w:rPr>
              <w:t>By my signature on this Cover Letter, I certify that I am authorized to bind the Bidder’s</w:t>
            </w:r>
            <w:r>
              <w:rPr>
                <w:rFonts w:ascii="Arial" w:hAnsi="Arial" w:cs="Arial"/>
                <w:szCs w:val="24"/>
              </w:rPr>
              <w:br/>
            </w:r>
            <w:r w:rsidRPr="003C5187">
              <w:rPr>
                <w:rFonts w:ascii="Arial" w:hAnsi="Arial" w:cs="Arial"/>
                <w:szCs w:val="24"/>
              </w:rPr>
              <w:t>firm contractually.</w:t>
            </w:r>
          </w:p>
          <w:p w14:paraId="1AA0ECE8" w14:textId="77777777" w:rsidR="00097627" w:rsidRPr="003C5187" w:rsidRDefault="00097627" w:rsidP="00097627">
            <w:pPr>
              <w:ind w:right="-729"/>
              <w:rPr>
                <w:rFonts w:ascii="Arial" w:hAnsi="Arial" w:cs="Arial"/>
                <w:szCs w:val="24"/>
              </w:rPr>
            </w:pPr>
          </w:p>
          <w:p w14:paraId="2AAD4A03" w14:textId="77777777" w:rsidR="00097627" w:rsidRPr="003C5187" w:rsidRDefault="00097627" w:rsidP="00097627">
            <w:pPr>
              <w:ind w:right="-729"/>
              <w:rPr>
                <w:rFonts w:ascii="Arial" w:hAnsi="Arial" w:cs="Arial"/>
                <w:color w:val="FF0000"/>
                <w:szCs w:val="24"/>
              </w:rPr>
            </w:pPr>
          </w:p>
        </w:tc>
      </w:tr>
      <w:tr w:rsidR="00097627" w:rsidRPr="003C5187" w14:paraId="106DDA9D" w14:textId="77777777" w:rsidTr="00097627">
        <w:trPr>
          <w:trHeight w:val="1151"/>
        </w:trPr>
        <w:tc>
          <w:tcPr>
            <w:tcW w:w="5000" w:type="pct"/>
            <w:shd w:val="clear" w:color="auto" w:fill="auto"/>
          </w:tcPr>
          <w:p w14:paraId="0E7743B9" w14:textId="77777777" w:rsidR="00097627" w:rsidRPr="003C5187" w:rsidRDefault="00097627" w:rsidP="00097627">
            <w:pPr>
              <w:ind w:right="-729"/>
              <w:rPr>
                <w:rFonts w:ascii="Arial" w:hAnsi="Arial" w:cs="Arial"/>
                <w:szCs w:val="24"/>
              </w:rPr>
            </w:pPr>
            <w:r w:rsidRPr="0047264E">
              <w:rPr>
                <w:rFonts w:ascii="Arial" w:hAnsi="Arial" w:cs="Arial"/>
                <w:szCs w:val="24"/>
              </w:rPr>
              <w:t>Signature/Date</w:t>
            </w:r>
          </w:p>
        </w:tc>
      </w:tr>
      <w:tr w:rsidR="00097627" w:rsidRPr="003C5187" w14:paraId="554DE87B" w14:textId="77777777" w:rsidTr="00097627">
        <w:trPr>
          <w:trHeight w:val="980"/>
        </w:trPr>
        <w:tc>
          <w:tcPr>
            <w:tcW w:w="5000" w:type="pct"/>
            <w:shd w:val="clear" w:color="auto" w:fill="auto"/>
          </w:tcPr>
          <w:p w14:paraId="61687AAC" w14:textId="77777777" w:rsidR="00097627" w:rsidRPr="003C5187" w:rsidRDefault="00097627" w:rsidP="00097627">
            <w:pPr>
              <w:ind w:right="-729"/>
              <w:rPr>
                <w:rFonts w:ascii="Arial" w:hAnsi="Arial" w:cs="Arial"/>
                <w:szCs w:val="24"/>
              </w:rPr>
            </w:pPr>
            <w:r w:rsidRPr="003C5187">
              <w:rPr>
                <w:rFonts w:ascii="Arial" w:hAnsi="Arial" w:cs="Arial"/>
                <w:szCs w:val="24"/>
              </w:rPr>
              <w:t>Typed or Printed Name of Authorized Representative of the Firm</w:t>
            </w:r>
          </w:p>
          <w:p w14:paraId="0036F6D3" w14:textId="77777777" w:rsidR="00097627" w:rsidRPr="003C5187" w:rsidRDefault="00097627" w:rsidP="00097627">
            <w:pPr>
              <w:ind w:right="-729"/>
              <w:rPr>
                <w:rFonts w:ascii="Arial" w:hAnsi="Arial" w:cs="Arial"/>
                <w:szCs w:val="24"/>
              </w:rPr>
            </w:pPr>
          </w:p>
          <w:p w14:paraId="57A7A410" w14:textId="77777777" w:rsidR="00097627" w:rsidRPr="003C5187" w:rsidRDefault="00097627" w:rsidP="00097627">
            <w:pPr>
              <w:ind w:right="-729"/>
              <w:rPr>
                <w:rFonts w:ascii="Arial" w:hAnsi="Arial" w:cs="Arial"/>
                <w:szCs w:val="24"/>
              </w:rPr>
            </w:pPr>
          </w:p>
        </w:tc>
      </w:tr>
      <w:tr w:rsidR="00097627" w:rsidRPr="003C5187" w14:paraId="5807B972" w14:textId="77777777" w:rsidTr="00097627">
        <w:trPr>
          <w:trHeight w:val="665"/>
        </w:trPr>
        <w:tc>
          <w:tcPr>
            <w:tcW w:w="5000" w:type="pct"/>
            <w:shd w:val="clear" w:color="auto" w:fill="auto"/>
          </w:tcPr>
          <w:p w14:paraId="28DCA9C6" w14:textId="77777777" w:rsidR="00097627" w:rsidRPr="003C5187" w:rsidRDefault="00097627" w:rsidP="00097627">
            <w:pPr>
              <w:ind w:right="-729"/>
              <w:rPr>
                <w:rFonts w:ascii="Arial" w:hAnsi="Arial" w:cs="Arial"/>
                <w:szCs w:val="24"/>
              </w:rPr>
            </w:pPr>
            <w:r w:rsidRPr="003C5187">
              <w:rPr>
                <w:rFonts w:ascii="Arial" w:hAnsi="Arial" w:cs="Arial"/>
                <w:szCs w:val="24"/>
              </w:rPr>
              <w:t>Typed or Printed Title/Position of Authorized Representative of the Firm</w:t>
            </w:r>
          </w:p>
          <w:p w14:paraId="3469EAC5" w14:textId="77777777" w:rsidR="00097627" w:rsidRPr="003C5187" w:rsidRDefault="00097627" w:rsidP="00097627">
            <w:pPr>
              <w:ind w:right="-729"/>
              <w:rPr>
                <w:rFonts w:ascii="Arial" w:hAnsi="Arial" w:cs="Arial"/>
                <w:szCs w:val="24"/>
              </w:rPr>
            </w:pPr>
          </w:p>
          <w:p w14:paraId="5E60593D" w14:textId="77777777" w:rsidR="00097627" w:rsidRPr="003C5187" w:rsidRDefault="00097627" w:rsidP="00097627">
            <w:pPr>
              <w:ind w:right="-729"/>
              <w:rPr>
                <w:rFonts w:ascii="Arial" w:hAnsi="Arial" w:cs="Arial"/>
                <w:szCs w:val="24"/>
              </w:rPr>
            </w:pPr>
          </w:p>
          <w:p w14:paraId="314C528D" w14:textId="77777777" w:rsidR="00097627" w:rsidRPr="003C5187" w:rsidRDefault="00097627" w:rsidP="00097627">
            <w:pPr>
              <w:ind w:right="-729"/>
              <w:rPr>
                <w:rFonts w:ascii="Arial" w:hAnsi="Arial" w:cs="Arial"/>
                <w:szCs w:val="24"/>
              </w:rPr>
            </w:pPr>
          </w:p>
        </w:tc>
      </w:tr>
    </w:tbl>
    <w:p w14:paraId="3B623C88" w14:textId="77777777" w:rsidR="00097627" w:rsidRDefault="00097627" w:rsidP="00097627">
      <w:pPr>
        <w:rPr>
          <w:rFonts w:ascii="Arial" w:hAnsi="Arial" w:cs="Arial"/>
          <w:color w:val="000000"/>
          <w:szCs w:val="24"/>
        </w:rPr>
        <w:sectPr w:rsidR="00097627" w:rsidSect="00566987">
          <w:headerReference w:type="default" r:id="rId44"/>
          <w:pgSz w:w="12240" w:h="15840"/>
          <w:pgMar w:top="1440" w:right="1440" w:bottom="1440" w:left="1440" w:header="720" w:footer="720" w:gutter="0"/>
          <w:pgNumType w:start="43"/>
          <w:cols w:space="720"/>
        </w:sectPr>
      </w:pPr>
    </w:p>
    <w:p w14:paraId="42B8F962" w14:textId="77777777" w:rsidR="00097627" w:rsidRPr="00483847" w:rsidRDefault="00097627" w:rsidP="00097627">
      <w:pPr>
        <w:jc w:val="center"/>
        <w:rPr>
          <w:rFonts w:ascii="Tw Cen MT" w:hAnsi="Tw Cen MT"/>
          <w:b/>
          <w:szCs w:val="24"/>
        </w:rPr>
      </w:pPr>
      <w:r w:rsidRPr="00483847">
        <w:rPr>
          <w:rFonts w:ascii="Tw Cen MT" w:hAnsi="Tw Cen MT"/>
          <w:b/>
          <w:szCs w:val="24"/>
        </w:rPr>
        <w:lastRenderedPageBreak/>
        <w:t>M/WBE UTILIZATION PLAN</w:t>
      </w:r>
    </w:p>
    <w:p w14:paraId="4D44057C" w14:textId="77777777" w:rsidR="00097627" w:rsidRPr="00F6776C" w:rsidRDefault="00097627" w:rsidP="00097627">
      <w:pPr>
        <w:jc w:val="center"/>
        <w:rPr>
          <w:rFonts w:ascii="Tw Cen MT" w:hAnsi="Tw Cen MT"/>
          <w:b/>
          <w:sz w:val="22"/>
          <w:szCs w:val="22"/>
        </w:rPr>
      </w:pPr>
    </w:p>
    <w:p w14:paraId="45933A91" w14:textId="77777777" w:rsidR="00097627" w:rsidRPr="00957741" w:rsidRDefault="00097627" w:rsidP="00097627">
      <w:pPr>
        <w:spacing w:after="120"/>
        <w:ind w:left="-691"/>
        <w:rPr>
          <w:rFonts w:ascii="Tw Cen MT" w:hAnsi="Tw Cen MT"/>
          <w:sz w:val="20"/>
        </w:rPr>
      </w:pPr>
      <w:r w:rsidRPr="00830EC1">
        <w:rPr>
          <w:rFonts w:ascii="Tw Cen MT" w:hAnsi="Tw Cen MT"/>
          <w:b/>
          <w:sz w:val="20"/>
        </w:rPr>
        <w:t xml:space="preserve">INSTRUCTIONS:  </w:t>
      </w:r>
      <w:r w:rsidRPr="00830EC1">
        <w:rPr>
          <w:rFonts w:ascii="Tw Cen MT" w:hAnsi="Tw Cen MT"/>
          <w:sz w:val="20"/>
        </w:rPr>
        <w:t xml:space="preserve">All </w:t>
      </w:r>
      <w:r>
        <w:rPr>
          <w:rFonts w:ascii="Tw Cen MT" w:hAnsi="Tw Cen MT"/>
          <w:sz w:val="20"/>
        </w:rPr>
        <w:t>bidders/applicants</w:t>
      </w:r>
      <w:r w:rsidRPr="00830EC1">
        <w:rPr>
          <w:rFonts w:ascii="Tw Cen MT" w:hAnsi="Tw Cen MT"/>
          <w:sz w:val="20"/>
        </w:rPr>
        <w:t xml:space="preserve"> submitting responses to this procurement</w:t>
      </w:r>
      <w:r>
        <w:rPr>
          <w:rFonts w:ascii="Tw Cen MT" w:hAnsi="Tw Cen MT"/>
          <w:sz w:val="20"/>
        </w:rPr>
        <w:t xml:space="preserve">/project </w:t>
      </w:r>
      <w:r w:rsidRPr="00830EC1">
        <w:rPr>
          <w:rFonts w:ascii="Tw Cen MT" w:hAnsi="Tw Cen MT"/>
          <w:sz w:val="20"/>
        </w:rPr>
        <w:t xml:space="preserve">must complete this M/WBE Utilization Plan </w:t>
      </w:r>
      <w:r>
        <w:rPr>
          <w:rFonts w:ascii="Tw Cen MT" w:hAnsi="Tw Cen MT"/>
          <w:sz w:val="20"/>
        </w:rPr>
        <w:t xml:space="preserve">unless requesting a total waiver </w:t>
      </w:r>
      <w:r w:rsidRPr="00830EC1">
        <w:rPr>
          <w:rFonts w:ascii="Tw Cen MT" w:hAnsi="Tw Cen MT"/>
          <w:sz w:val="20"/>
        </w:rPr>
        <w:t>and submit it as part of their proposal</w:t>
      </w:r>
      <w:r>
        <w:rPr>
          <w:rFonts w:ascii="Tw Cen MT" w:hAnsi="Tw Cen MT"/>
          <w:sz w:val="20"/>
        </w:rPr>
        <w:t>/application</w:t>
      </w:r>
      <w:r w:rsidRPr="00830EC1">
        <w:rPr>
          <w:rFonts w:ascii="Tw Cen MT" w:hAnsi="Tw Cen MT"/>
          <w:sz w:val="20"/>
        </w:rPr>
        <w:t>.  The plan must contain detailed description of the services to be provided by each Minority and/or Women-Owned Business Enterprise (M/WBE) identified by the bidder</w:t>
      </w:r>
      <w:r>
        <w:rPr>
          <w:rFonts w:ascii="Tw Cen MT" w:hAnsi="Tw Cen MT"/>
          <w:sz w:val="20"/>
        </w:rPr>
        <w:t>/applicant</w:t>
      </w:r>
      <w:r w:rsidRPr="00830EC1">
        <w:rPr>
          <w:rFonts w:ascii="Tw Cen MT" w:hAnsi="Tw Cen MT"/>
          <w:sz w:val="20"/>
        </w:rPr>
        <w:t>.</w:t>
      </w:r>
      <w:r>
        <w:rPr>
          <w:rFonts w:ascii="Tw Cen MT" w:hAnsi="Tw Cen MT"/>
          <w:sz w:val="20"/>
        </w:rPr>
        <w:t xml:space="preserve"> </w:t>
      </w:r>
    </w:p>
    <w:p w14:paraId="3C3AA252" w14:textId="77777777" w:rsidR="00097627" w:rsidRPr="00AD15A8" w:rsidRDefault="00097627" w:rsidP="00097627">
      <w:pPr>
        <w:ind w:left="-684"/>
        <w:rPr>
          <w:rFonts w:ascii="Tw Cen MT" w:hAnsi="Tw Cen MT"/>
          <w:sz w:val="20"/>
        </w:rPr>
      </w:pPr>
      <w:r w:rsidRPr="00AD15A8">
        <w:rPr>
          <w:rFonts w:ascii="Tw Cen MT" w:hAnsi="Tw Cen MT"/>
          <w:sz w:val="20"/>
        </w:rPr>
        <w:t>Bidder</w:t>
      </w:r>
      <w:r>
        <w:rPr>
          <w:rFonts w:ascii="Tw Cen MT" w:hAnsi="Tw Cen MT"/>
          <w:sz w:val="20"/>
        </w:rPr>
        <w:t>/Applicant</w:t>
      </w:r>
      <w:r w:rsidRPr="00AD15A8">
        <w:rPr>
          <w:rFonts w:ascii="Tw Cen MT" w:hAnsi="Tw Cen MT"/>
          <w:sz w:val="20"/>
        </w:rPr>
        <w:t>’s Name</w:t>
      </w:r>
      <w:r>
        <w:rPr>
          <w:rFonts w:ascii="Tw Cen MT" w:hAnsi="Tw Cen MT"/>
          <w:sz w:val="20"/>
        </w:rPr>
        <w:tab/>
      </w:r>
      <w:r w:rsidRPr="00AD15A8">
        <w:rPr>
          <w:rFonts w:ascii="Tw Cen MT" w:hAnsi="Tw Cen MT"/>
          <w:sz w:val="20"/>
        </w:rPr>
        <w:tab/>
        <w:t>___________________</w:t>
      </w:r>
      <w:r>
        <w:rPr>
          <w:rFonts w:ascii="Tw Cen MT" w:hAnsi="Tw Cen MT"/>
          <w:sz w:val="20"/>
        </w:rPr>
        <w:t>___</w:t>
      </w:r>
      <w:r w:rsidRPr="00AD15A8">
        <w:rPr>
          <w:rFonts w:ascii="Tw Cen MT" w:hAnsi="Tw Cen MT"/>
          <w:sz w:val="20"/>
        </w:rPr>
        <w:t>__</w:t>
      </w:r>
      <w:r>
        <w:rPr>
          <w:rFonts w:ascii="Tw Cen MT" w:hAnsi="Tw Cen MT"/>
          <w:sz w:val="20"/>
        </w:rPr>
        <w:t>__</w:t>
      </w:r>
      <w:r w:rsidRPr="00AD15A8">
        <w:rPr>
          <w:rFonts w:ascii="Tw Cen MT" w:hAnsi="Tw Cen MT"/>
          <w:sz w:val="20"/>
        </w:rPr>
        <w:t>______</w:t>
      </w:r>
      <w:r w:rsidRPr="00AD15A8">
        <w:rPr>
          <w:rFonts w:ascii="Tw Cen MT" w:hAnsi="Tw Cen MT"/>
          <w:sz w:val="20"/>
        </w:rPr>
        <w:tab/>
      </w:r>
      <w:r w:rsidRPr="00AD15A8">
        <w:rPr>
          <w:rFonts w:ascii="Tw Cen MT" w:hAnsi="Tw Cen MT"/>
          <w:sz w:val="20"/>
        </w:rPr>
        <w:tab/>
        <w:t>Telephone</w:t>
      </w:r>
      <w:r>
        <w:rPr>
          <w:rFonts w:ascii="Tw Cen MT" w:hAnsi="Tw Cen MT"/>
          <w:sz w:val="20"/>
        </w:rPr>
        <w:t>/Email</w:t>
      </w:r>
      <w:r w:rsidRPr="00AD15A8">
        <w:rPr>
          <w:rFonts w:ascii="Tw Cen MT" w:hAnsi="Tw Cen MT"/>
          <w:sz w:val="20"/>
        </w:rPr>
        <w:t>:</w:t>
      </w:r>
      <w:r w:rsidRPr="00AD15A8">
        <w:rPr>
          <w:rFonts w:ascii="Tw Cen MT" w:hAnsi="Tw Cen MT"/>
          <w:sz w:val="20"/>
        </w:rPr>
        <w:tab/>
      </w:r>
      <w:r w:rsidRPr="00AD15A8">
        <w:rPr>
          <w:rFonts w:ascii="Tw Cen MT" w:hAnsi="Tw Cen MT"/>
          <w:sz w:val="20"/>
        </w:rPr>
        <w:tab/>
        <w:t>___</w:t>
      </w:r>
      <w:r>
        <w:rPr>
          <w:rFonts w:ascii="Tw Cen MT" w:hAnsi="Tw Cen MT"/>
          <w:sz w:val="20"/>
        </w:rPr>
        <w:t>_________</w:t>
      </w:r>
      <w:r w:rsidRPr="00AD15A8">
        <w:rPr>
          <w:rFonts w:ascii="Tw Cen MT" w:hAnsi="Tw Cen MT"/>
          <w:sz w:val="20"/>
        </w:rPr>
        <w:t>_</w:t>
      </w:r>
      <w:r>
        <w:rPr>
          <w:rFonts w:ascii="Tw Cen MT" w:hAnsi="Tw Cen MT"/>
          <w:sz w:val="20"/>
        </w:rPr>
        <w:t>______/_</w:t>
      </w:r>
      <w:r w:rsidRPr="00AD15A8">
        <w:rPr>
          <w:rFonts w:ascii="Tw Cen MT" w:hAnsi="Tw Cen MT"/>
          <w:sz w:val="20"/>
        </w:rPr>
        <w:t>______________________</w:t>
      </w:r>
    </w:p>
    <w:p w14:paraId="3071EEDE" w14:textId="77777777" w:rsidR="00097627" w:rsidRPr="00795450" w:rsidRDefault="00097627" w:rsidP="00097627">
      <w:pPr>
        <w:ind w:left="-684"/>
        <w:rPr>
          <w:rFonts w:ascii="Tw Cen MT" w:hAnsi="Tw Cen MT"/>
          <w:sz w:val="14"/>
          <w:szCs w:val="14"/>
        </w:rPr>
      </w:pPr>
    </w:p>
    <w:p w14:paraId="1DE594A4" w14:textId="77777777" w:rsidR="00097627" w:rsidRPr="00AD15A8" w:rsidRDefault="00097627" w:rsidP="00097627">
      <w:pPr>
        <w:ind w:left="-684"/>
        <w:rPr>
          <w:rFonts w:ascii="Tw Cen MT" w:hAnsi="Tw Cen MT"/>
          <w:sz w:val="20"/>
        </w:rPr>
      </w:pPr>
      <w:r w:rsidRPr="00AD15A8">
        <w:rPr>
          <w:rFonts w:ascii="Tw Cen MT" w:hAnsi="Tw Cen MT"/>
          <w:sz w:val="20"/>
        </w:rPr>
        <w:t>Address</w:t>
      </w:r>
      <w:r w:rsidRPr="00AD15A8">
        <w:rPr>
          <w:rFonts w:ascii="Tw Cen MT" w:hAnsi="Tw Cen MT"/>
          <w:sz w:val="20"/>
        </w:rPr>
        <w:tab/>
      </w:r>
      <w:r>
        <w:rPr>
          <w:rFonts w:ascii="Tw Cen MT" w:hAnsi="Tw Cen MT"/>
          <w:sz w:val="20"/>
        </w:rPr>
        <w:tab/>
      </w:r>
      <w:r>
        <w:rPr>
          <w:rFonts w:ascii="Tw Cen MT" w:hAnsi="Tw Cen MT"/>
          <w:sz w:val="20"/>
        </w:rPr>
        <w:tab/>
        <w:t>____</w:t>
      </w:r>
      <w:r w:rsidRPr="00AD15A8">
        <w:rPr>
          <w:rFonts w:ascii="Tw Cen MT" w:hAnsi="Tw Cen MT"/>
          <w:sz w:val="20"/>
        </w:rPr>
        <w:t>______________________</w:t>
      </w:r>
      <w:r>
        <w:rPr>
          <w:rFonts w:ascii="Tw Cen MT" w:hAnsi="Tw Cen MT"/>
          <w:sz w:val="20"/>
        </w:rPr>
        <w:t>___</w:t>
      </w:r>
      <w:r w:rsidRPr="00AD15A8">
        <w:rPr>
          <w:rFonts w:ascii="Tw Cen MT" w:hAnsi="Tw Cen MT"/>
          <w:sz w:val="20"/>
        </w:rPr>
        <w:t>_</w:t>
      </w:r>
      <w:r>
        <w:rPr>
          <w:rFonts w:ascii="Tw Cen MT" w:hAnsi="Tw Cen MT"/>
          <w:sz w:val="20"/>
        </w:rPr>
        <w:t>__</w:t>
      </w:r>
      <w:r w:rsidRPr="00AD15A8">
        <w:rPr>
          <w:rFonts w:ascii="Tw Cen MT" w:hAnsi="Tw Cen MT"/>
          <w:sz w:val="20"/>
        </w:rPr>
        <w:t>____</w:t>
      </w:r>
      <w:r w:rsidRPr="00AD15A8">
        <w:rPr>
          <w:rFonts w:ascii="Tw Cen MT" w:hAnsi="Tw Cen MT"/>
          <w:sz w:val="20"/>
        </w:rPr>
        <w:tab/>
      </w:r>
      <w:r w:rsidRPr="00AD15A8">
        <w:rPr>
          <w:rFonts w:ascii="Tw Cen MT" w:hAnsi="Tw Cen MT"/>
          <w:sz w:val="20"/>
        </w:rPr>
        <w:tab/>
        <w:t>Federal ID No.:</w:t>
      </w:r>
      <w:r w:rsidRPr="00AD15A8">
        <w:rPr>
          <w:rFonts w:ascii="Tw Cen MT" w:hAnsi="Tw Cen MT"/>
          <w:sz w:val="20"/>
        </w:rPr>
        <w:tab/>
      </w:r>
      <w:r w:rsidRPr="00AD15A8">
        <w:rPr>
          <w:rFonts w:ascii="Tw Cen MT" w:hAnsi="Tw Cen MT"/>
          <w:sz w:val="20"/>
        </w:rPr>
        <w:tab/>
        <w:t>____________</w:t>
      </w:r>
      <w:r>
        <w:rPr>
          <w:rFonts w:ascii="Tw Cen MT" w:hAnsi="Tw Cen MT"/>
          <w:sz w:val="20"/>
        </w:rPr>
        <w:t>_________</w:t>
      </w:r>
      <w:r w:rsidRPr="00AD15A8">
        <w:rPr>
          <w:rFonts w:ascii="Tw Cen MT" w:hAnsi="Tw Cen MT"/>
          <w:sz w:val="20"/>
        </w:rPr>
        <w:t>__</w:t>
      </w:r>
      <w:r>
        <w:rPr>
          <w:rFonts w:ascii="Tw Cen MT" w:hAnsi="Tw Cen MT"/>
          <w:sz w:val="20"/>
        </w:rPr>
        <w:t>______</w:t>
      </w:r>
      <w:r w:rsidRPr="00AD15A8">
        <w:rPr>
          <w:rFonts w:ascii="Tw Cen MT" w:hAnsi="Tw Cen MT"/>
          <w:sz w:val="20"/>
        </w:rPr>
        <w:t>_____________</w:t>
      </w:r>
    </w:p>
    <w:p w14:paraId="0B8410D4" w14:textId="77777777" w:rsidR="00097627" w:rsidRPr="00795450" w:rsidRDefault="00097627" w:rsidP="00097627">
      <w:pPr>
        <w:ind w:left="-684"/>
        <w:rPr>
          <w:rFonts w:ascii="Tw Cen MT" w:hAnsi="Tw Cen MT"/>
          <w:sz w:val="14"/>
          <w:szCs w:val="14"/>
        </w:rPr>
      </w:pPr>
    </w:p>
    <w:p w14:paraId="64863FCC" w14:textId="77777777" w:rsidR="00097627" w:rsidRPr="00AD15A8" w:rsidRDefault="00097627" w:rsidP="00097627">
      <w:pPr>
        <w:ind w:left="-684"/>
        <w:rPr>
          <w:rFonts w:ascii="Tw Cen MT" w:hAnsi="Tw Cen MT"/>
          <w:sz w:val="20"/>
        </w:rPr>
      </w:pPr>
      <w:r w:rsidRPr="00AD15A8">
        <w:rPr>
          <w:rFonts w:ascii="Tw Cen MT" w:hAnsi="Tw Cen MT"/>
          <w:sz w:val="20"/>
        </w:rPr>
        <w:t>City, State, Z</w:t>
      </w:r>
      <w:r>
        <w:rPr>
          <w:rFonts w:ascii="Tw Cen MT" w:hAnsi="Tw Cen MT"/>
          <w:sz w:val="20"/>
        </w:rPr>
        <w:t>IP</w:t>
      </w:r>
      <w:r w:rsidRPr="00AD15A8">
        <w:rPr>
          <w:rFonts w:ascii="Tw Cen MT" w:hAnsi="Tw Cen MT"/>
          <w:sz w:val="20"/>
        </w:rPr>
        <w:tab/>
      </w:r>
      <w:r w:rsidRPr="00AD15A8">
        <w:rPr>
          <w:rFonts w:ascii="Tw Cen MT" w:hAnsi="Tw Cen MT"/>
          <w:sz w:val="20"/>
        </w:rPr>
        <w:tab/>
      </w:r>
      <w:r>
        <w:rPr>
          <w:rFonts w:ascii="Tw Cen MT" w:hAnsi="Tw Cen MT"/>
          <w:sz w:val="20"/>
        </w:rPr>
        <w:t>____</w:t>
      </w:r>
      <w:r w:rsidRPr="00AD15A8">
        <w:rPr>
          <w:rFonts w:ascii="Tw Cen MT" w:hAnsi="Tw Cen MT"/>
          <w:sz w:val="20"/>
        </w:rPr>
        <w:t>_________________________</w:t>
      </w:r>
      <w:r>
        <w:rPr>
          <w:rFonts w:ascii="Tw Cen MT" w:hAnsi="Tw Cen MT"/>
          <w:sz w:val="20"/>
        </w:rPr>
        <w:t>_____</w:t>
      </w:r>
      <w:r w:rsidRPr="00AD15A8">
        <w:rPr>
          <w:rFonts w:ascii="Tw Cen MT" w:hAnsi="Tw Cen MT"/>
          <w:sz w:val="20"/>
        </w:rPr>
        <w:t>__</w:t>
      </w:r>
      <w:r w:rsidRPr="00AD15A8">
        <w:rPr>
          <w:rFonts w:ascii="Tw Cen MT" w:hAnsi="Tw Cen MT"/>
          <w:sz w:val="20"/>
        </w:rPr>
        <w:tab/>
      </w:r>
      <w:r w:rsidRPr="00AD15A8">
        <w:rPr>
          <w:rFonts w:ascii="Tw Cen MT" w:hAnsi="Tw Cen MT"/>
          <w:sz w:val="20"/>
        </w:rPr>
        <w:tab/>
      </w:r>
      <w:r>
        <w:rPr>
          <w:rFonts w:ascii="Tw Cen MT" w:hAnsi="Tw Cen MT"/>
          <w:sz w:val="20"/>
        </w:rPr>
        <w:t>RFP</w:t>
      </w:r>
      <w:r w:rsidRPr="00AD15A8">
        <w:rPr>
          <w:rFonts w:ascii="Tw Cen MT" w:hAnsi="Tw Cen MT"/>
          <w:sz w:val="20"/>
        </w:rPr>
        <w:t xml:space="preserve"> No.:</w:t>
      </w:r>
      <w:r w:rsidRPr="00AD15A8">
        <w:rPr>
          <w:rFonts w:ascii="Tw Cen MT" w:hAnsi="Tw Cen MT"/>
          <w:sz w:val="20"/>
        </w:rPr>
        <w:tab/>
      </w:r>
      <w:r w:rsidRPr="00AD15A8">
        <w:rPr>
          <w:rFonts w:ascii="Tw Cen MT" w:hAnsi="Tw Cen MT"/>
          <w:sz w:val="20"/>
        </w:rPr>
        <w:tab/>
      </w:r>
      <w:r>
        <w:rPr>
          <w:rFonts w:ascii="Tw Cen MT" w:hAnsi="Tw Cen MT"/>
          <w:sz w:val="20"/>
        </w:rPr>
        <w:tab/>
      </w:r>
      <w:r w:rsidRPr="00AD15A8">
        <w:rPr>
          <w:rFonts w:ascii="Tw Cen MT" w:hAnsi="Tw Cen MT"/>
          <w:sz w:val="20"/>
        </w:rPr>
        <w:t>________________</w:t>
      </w:r>
      <w:r>
        <w:rPr>
          <w:rFonts w:ascii="Tw Cen MT" w:hAnsi="Tw Cen MT"/>
          <w:sz w:val="20"/>
        </w:rPr>
        <w:t>__</w:t>
      </w:r>
      <w:r w:rsidRPr="00AD15A8">
        <w:rPr>
          <w:rFonts w:ascii="Tw Cen MT" w:hAnsi="Tw Cen MT"/>
          <w:sz w:val="20"/>
        </w:rPr>
        <w:t>___</w:t>
      </w:r>
      <w:r>
        <w:rPr>
          <w:rFonts w:ascii="Tw Cen MT" w:hAnsi="Tw Cen MT"/>
          <w:sz w:val="20"/>
        </w:rPr>
        <w:t>_________</w:t>
      </w:r>
      <w:r w:rsidRPr="00AD15A8">
        <w:rPr>
          <w:rFonts w:ascii="Tw Cen MT" w:hAnsi="Tw Cen MT"/>
          <w:sz w:val="20"/>
        </w:rPr>
        <w:t>______</w:t>
      </w:r>
      <w:r>
        <w:rPr>
          <w:rFonts w:ascii="Tw Cen MT" w:hAnsi="Tw Cen MT"/>
          <w:sz w:val="20"/>
        </w:rPr>
        <w:t>______</w:t>
      </w:r>
    </w:p>
    <w:p w14:paraId="0D4A6A73" w14:textId="77777777" w:rsidR="00097627" w:rsidRPr="00795450" w:rsidRDefault="00097627" w:rsidP="00097627">
      <w:pPr>
        <w:ind w:left="-684"/>
        <w:rPr>
          <w:rFonts w:ascii="Tw Cen MT" w:hAnsi="Tw Cen MT"/>
          <w:sz w:val="14"/>
          <w:szCs w:val="14"/>
        </w:rPr>
      </w:pPr>
    </w:p>
    <w:tbl>
      <w:tblPr>
        <w:tblW w:w="5408"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4"/>
        <w:gridCol w:w="2801"/>
        <w:gridCol w:w="3138"/>
        <w:gridCol w:w="3474"/>
      </w:tblGrid>
      <w:tr w:rsidR="009B7722" w:rsidRPr="00C9403D" w14:paraId="1CE496AF" w14:textId="77777777" w:rsidTr="00097627">
        <w:tc>
          <w:tcPr>
            <w:tcW w:w="1640" w:type="pct"/>
            <w:shd w:val="clear" w:color="auto" w:fill="auto"/>
          </w:tcPr>
          <w:p w14:paraId="7AE2827C" w14:textId="77777777" w:rsidR="00097627" w:rsidRPr="00C9403D" w:rsidRDefault="00097627" w:rsidP="00097627">
            <w:pPr>
              <w:jc w:val="center"/>
              <w:rPr>
                <w:rFonts w:ascii="Tw Cen MT" w:hAnsi="Tw Cen MT"/>
                <w:b/>
                <w:sz w:val="18"/>
                <w:szCs w:val="18"/>
              </w:rPr>
            </w:pPr>
            <w:r w:rsidRPr="00C9403D">
              <w:rPr>
                <w:rFonts w:ascii="Tw Cen MT" w:hAnsi="Tw Cen MT"/>
                <w:b/>
                <w:sz w:val="18"/>
                <w:szCs w:val="18"/>
              </w:rPr>
              <w:t>Certified M/WBE</w:t>
            </w:r>
          </w:p>
          <w:p w14:paraId="5EB4BE8A" w14:textId="77777777" w:rsidR="00097627" w:rsidRPr="00C9403D" w:rsidRDefault="00097627" w:rsidP="00097627">
            <w:pPr>
              <w:rPr>
                <w:rFonts w:ascii="Tw Cen MT" w:hAnsi="Tw Cen MT"/>
                <w:sz w:val="18"/>
                <w:szCs w:val="18"/>
              </w:rPr>
            </w:pPr>
          </w:p>
        </w:tc>
        <w:tc>
          <w:tcPr>
            <w:tcW w:w="1000" w:type="pct"/>
            <w:shd w:val="clear" w:color="auto" w:fill="auto"/>
          </w:tcPr>
          <w:p w14:paraId="56FE98C3" w14:textId="77777777" w:rsidR="00097627" w:rsidRPr="00C9403D" w:rsidRDefault="00097627" w:rsidP="00097627">
            <w:pPr>
              <w:jc w:val="center"/>
              <w:rPr>
                <w:rFonts w:ascii="Tw Cen MT" w:hAnsi="Tw Cen MT"/>
                <w:b/>
                <w:sz w:val="18"/>
                <w:szCs w:val="18"/>
              </w:rPr>
            </w:pPr>
            <w:r w:rsidRPr="00C9403D">
              <w:rPr>
                <w:rFonts w:ascii="Tw Cen MT" w:hAnsi="Tw Cen MT"/>
                <w:b/>
                <w:sz w:val="18"/>
                <w:szCs w:val="18"/>
              </w:rPr>
              <w:t>Classification</w:t>
            </w:r>
          </w:p>
          <w:p w14:paraId="00374883" w14:textId="77777777" w:rsidR="00097627" w:rsidRPr="00C9403D" w:rsidRDefault="00097627" w:rsidP="00097627">
            <w:pPr>
              <w:jc w:val="center"/>
              <w:rPr>
                <w:rFonts w:ascii="Tw Cen MT" w:hAnsi="Tw Cen MT"/>
                <w:b/>
                <w:sz w:val="18"/>
                <w:szCs w:val="18"/>
              </w:rPr>
            </w:pPr>
            <w:r w:rsidRPr="00C9403D">
              <w:rPr>
                <w:rFonts w:ascii="Tw Cen MT" w:hAnsi="Tw Cen MT"/>
                <w:b/>
                <w:sz w:val="18"/>
                <w:szCs w:val="18"/>
              </w:rPr>
              <w:t>(check all applicable)</w:t>
            </w:r>
          </w:p>
        </w:tc>
        <w:tc>
          <w:tcPr>
            <w:tcW w:w="1120" w:type="pct"/>
            <w:shd w:val="clear" w:color="auto" w:fill="auto"/>
          </w:tcPr>
          <w:p w14:paraId="63E56AA2" w14:textId="77777777" w:rsidR="00097627" w:rsidRPr="00C9403D" w:rsidRDefault="00097627" w:rsidP="00097627">
            <w:pPr>
              <w:jc w:val="center"/>
              <w:rPr>
                <w:rFonts w:ascii="Tw Cen MT" w:hAnsi="Tw Cen MT"/>
                <w:b/>
                <w:sz w:val="18"/>
                <w:szCs w:val="18"/>
              </w:rPr>
            </w:pPr>
            <w:r w:rsidRPr="00C9403D">
              <w:rPr>
                <w:rFonts w:ascii="Tw Cen MT" w:hAnsi="Tw Cen MT"/>
                <w:b/>
                <w:sz w:val="18"/>
                <w:szCs w:val="18"/>
              </w:rPr>
              <w:t>Description of Work</w:t>
            </w:r>
          </w:p>
          <w:p w14:paraId="7338A6A9" w14:textId="77777777" w:rsidR="00097627" w:rsidRPr="00C9403D" w:rsidRDefault="00097627" w:rsidP="00097627">
            <w:pPr>
              <w:jc w:val="center"/>
              <w:rPr>
                <w:rFonts w:ascii="Tw Cen MT" w:hAnsi="Tw Cen MT"/>
                <w:sz w:val="18"/>
                <w:szCs w:val="18"/>
              </w:rPr>
            </w:pPr>
            <w:r w:rsidRPr="00C9403D">
              <w:rPr>
                <w:rFonts w:ascii="Tw Cen MT" w:hAnsi="Tw Cen MT"/>
                <w:b/>
                <w:sz w:val="18"/>
                <w:szCs w:val="18"/>
              </w:rPr>
              <w:t>(Subcontracts/Supplies/Services)</w:t>
            </w:r>
          </w:p>
        </w:tc>
        <w:tc>
          <w:tcPr>
            <w:tcW w:w="1240" w:type="pct"/>
            <w:shd w:val="clear" w:color="auto" w:fill="auto"/>
          </w:tcPr>
          <w:p w14:paraId="5F5E9981" w14:textId="77777777" w:rsidR="00097627" w:rsidRPr="00C9403D" w:rsidRDefault="00097627" w:rsidP="00097627">
            <w:pPr>
              <w:jc w:val="center"/>
              <w:rPr>
                <w:rFonts w:ascii="Tw Cen MT" w:hAnsi="Tw Cen MT"/>
                <w:b/>
                <w:sz w:val="18"/>
                <w:szCs w:val="18"/>
              </w:rPr>
            </w:pPr>
            <w:r w:rsidRPr="00C9403D">
              <w:rPr>
                <w:rFonts w:ascii="Tw Cen MT" w:hAnsi="Tw Cen MT"/>
                <w:b/>
                <w:sz w:val="18"/>
                <w:szCs w:val="18"/>
              </w:rPr>
              <w:t xml:space="preserve">Annual Dollar Value of </w:t>
            </w:r>
          </w:p>
          <w:p w14:paraId="4B33CA4C" w14:textId="77777777" w:rsidR="00097627" w:rsidRPr="00C9403D" w:rsidRDefault="00097627" w:rsidP="00097627">
            <w:pPr>
              <w:jc w:val="center"/>
              <w:rPr>
                <w:rFonts w:ascii="Tw Cen MT" w:hAnsi="Tw Cen MT"/>
                <w:b/>
                <w:sz w:val="18"/>
                <w:szCs w:val="18"/>
              </w:rPr>
            </w:pPr>
            <w:r w:rsidRPr="00C9403D">
              <w:rPr>
                <w:rFonts w:ascii="Tw Cen MT" w:hAnsi="Tw Cen MT"/>
                <w:b/>
                <w:sz w:val="18"/>
                <w:szCs w:val="18"/>
              </w:rPr>
              <w:t>Subcontracts/Supplies/Services</w:t>
            </w:r>
          </w:p>
        </w:tc>
      </w:tr>
      <w:tr w:rsidR="001515FF" w:rsidRPr="00C9403D" w14:paraId="1AFB3653" w14:textId="77777777" w:rsidTr="00097627">
        <w:tc>
          <w:tcPr>
            <w:tcW w:w="1640" w:type="pct"/>
            <w:shd w:val="clear" w:color="auto" w:fill="auto"/>
          </w:tcPr>
          <w:p w14:paraId="08757F96" w14:textId="77777777" w:rsidR="00097627" w:rsidRPr="00C9403D" w:rsidRDefault="00097627" w:rsidP="00097627">
            <w:pPr>
              <w:rPr>
                <w:rFonts w:ascii="Tw Cen MT" w:hAnsi="Tw Cen MT"/>
                <w:sz w:val="18"/>
                <w:szCs w:val="18"/>
              </w:rPr>
            </w:pPr>
          </w:p>
          <w:p w14:paraId="1EAC3FF6" w14:textId="77777777" w:rsidR="00097627" w:rsidRPr="00C9403D" w:rsidRDefault="00097627" w:rsidP="00097627">
            <w:pPr>
              <w:rPr>
                <w:rFonts w:ascii="Tw Cen MT" w:hAnsi="Tw Cen MT"/>
                <w:sz w:val="18"/>
                <w:szCs w:val="18"/>
              </w:rPr>
            </w:pPr>
            <w:r w:rsidRPr="00C9403D">
              <w:rPr>
                <w:rFonts w:ascii="Tw Cen MT" w:hAnsi="Tw Cen MT"/>
                <w:sz w:val="18"/>
                <w:szCs w:val="18"/>
              </w:rPr>
              <w:t xml:space="preserve">NAME </w:t>
            </w:r>
          </w:p>
          <w:p w14:paraId="511E891F" w14:textId="77777777" w:rsidR="00097627" w:rsidRPr="00C9403D" w:rsidRDefault="00097627" w:rsidP="00097627">
            <w:pPr>
              <w:rPr>
                <w:rFonts w:ascii="Tw Cen MT" w:hAnsi="Tw Cen MT"/>
                <w:sz w:val="18"/>
                <w:szCs w:val="18"/>
              </w:rPr>
            </w:pPr>
          </w:p>
          <w:p w14:paraId="1B7F526A" w14:textId="77777777" w:rsidR="00097627" w:rsidRPr="00C9403D" w:rsidRDefault="00097627" w:rsidP="00097627">
            <w:pPr>
              <w:rPr>
                <w:rFonts w:ascii="Tw Cen MT" w:hAnsi="Tw Cen MT"/>
                <w:sz w:val="18"/>
                <w:szCs w:val="18"/>
              </w:rPr>
            </w:pPr>
            <w:r w:rsidRPr="00C9403D">
              <w:rPr>
                <w:rFonts w:ascii="Tw Cen MT" w:hAnsi="Tw Cen MT"/>
                <w:sz w:val="18"/>
                <w:szCs w:val="18"/>
              </w:rPr>
              <w:t>ADDRESS</w:t>
            </w:r>
          </w:p>
          <w:p w14:paraId="7E89726A" w14:textId="77777777" w:rsidR="00097627" w:rsidRPr="00C9403D" w:rsidRDefault="00097627" w:rsidP="00097627">
            <w:pPr>
              <w:rPr>
                <w:rFonts w:ascii="Tw Cen MT" w:hAnsi="Tw Cen MT"/>
                <w:sz w:val="18"/>
                <w:szCs w:val="18"/>
              </w:rPr>
            </w:pPr>
          </w:p>
          <w:p w14:paraId="79F73867" w14:textId="77777777" w:rsidR="00097627" w:rsidRPr="00C9403D" w:rsidRDefault="00097627" w:rsidP="00097627">
            <w:pPr>
              <w:rPr>
                <w:rFonts w:ascii="Tw Cen MT" w:hAnsi="Tw Cen MT"/>
                <w:sz w:val="18"/>
                <w:szCs w:val="18"/>
              </w:rPr>
            </w:pPr>
            <w:r w:rsidRPr="00C9403D">
              <w:rPr>
                <w:rFonts w:ascii="Tw Cen MT" w:hAnsi="Tw Cen MT"/>
                <w:sz w:val="18"/>
                <w:szCs w:val="18"/>
              </w:rPr>
              <w:t>CITY, ST, ZIP</w:t>
            </w:r>
          </w:p>
          <w:p w14:paraId="1C3BB6D7" w14:textId="77777777" w:rsidR="00097627" w:rsidRPr="00C9403D" w:rsidRDefault="00097627" w:rsidP="00097627">
            <w:pPr>
              <w:rPr>
                <w:rFonts w:ascii="Tw Cen MT" w:hAnsi="Tw Cen MT"/>
                <w:sz w:val="18"/>
                <w:szCs w:val="18"/>
              </w:rPr>
            </w:pPr>
          </w:p>
          <w:p w14:paraId="39E20D7A" w14:textId="77777777" w:rsidR="00097627" w:rsidRPr="00C9403D" w:rsidRDefault="00097627" w:rsidP="00097627">
            <w:pPr>
              <w:rPr>
                <w:rFonts w:ascii="Tw Cen MT" w:hAnsi="Tw Cen MT"/>
                <w:sz w:val="18"/>
                <w:szCs w:val="18"/>
              </w:rPr>
            </w:pPr>
            <w:r w:rsidRPr="00C9403D">
              <w:rPr>
                <w:rFonts w:ascii="Tw Cen MT" w:hAnsi="Tw Cen MT"/>
                <w:sz w:val="18"/>
                <w:szCs w:val="18"/>
              </w:rPr>
              <w:t>PHONE/E-MAIL</w:t>
            </w:r>
          </w:p>
          <w:p w14:paraId="302BE414" w14:textId="77777777" w:rsidR="00097627" w:rsidRPr="00C9403D" w:rsidRDefault="00097627" w:rsidP="00097627">
            <w:pPr>
              <w:rPr>
                <w:rFonts w:ascii="Tw Cen MT" w:hAnsi="Tw Cen MT"/>
                <w:sz w:val="18"/>
                <w:szCs w:val="18"/>
              </w:rPr>
            </w:pPr>
          </w:p>
          <w:p w14:paraId="1ED9962E" w14:textId="77777777" w:rsidR="00097627" w:rsidRPr="00C9403D" w:rsidRDefault="00097627" w:rsidP="00097627">
            <w:pPr>
              <w:rPr>
                <w:rFonts w:ascii="Tw Cen MT" w:hAnsi="Tw Cen MT"/>
                <w:sz w:val="18"/>
                <w:szCs w:val="18"/>
              </w:rPr>
            </w:pPr>
            <w:r w:rsidRPr="00C9403D">
              <w:rPr>
                <w:rFonts w:ascii="Tw Cen MT" w:hAnsi="Tw Cen MT"/>
                <w:sz w:val="18"/>
                <w:szCs w:val="18"/>
              </w:rPr>
              <w:t>FEDERAL ID No.</w:t>
            </w:r>
          </w:p>
        </w:tc>
        <w:tc>
          <w:tcPr>
            <w:tcW w:w="1000" w:type="pct"/>
            <w:shd w:val="clear" w:color="auto" w:fill="auto"/>
          </w:tcPr>
          <w:p w14:paraId="1C631E0F" w14:textId="77777777" w:rsidR="00097627" w:rsidRPr="00C9403D" w:rsidRDefault="00097627" w:rsidP="00097627">
            <w:pPr>
              <w:jc w:val="center"/>
              <w:rPr>
                <w:rFonts w:ascii="Tw Cen MT" w:hAnsi="Tw Cen MT"/>
                <w:sz w:val="18"/>
                <w:szCs w:val="18"/>
              </w:rPr>
            </w:pPr>
          </w:p>
          <w:p w14:paraId="2184D388" w14:textId="77777777" w:rsidR="00097627" w:rsidRPr="00C9403D" w:rsidRDefault="00097627" w:rsidP="00097627">
            <w:pPr>
              <w:jc w:val="center"/>
              <w:rPr>
                <w:rFonts w:ascii="Tw Cen MT" w:hAnsi="Tw Cen MT"/>
                <w:sz w:val="18"/>
                <w:szCs w:val="18"/>
              </w:rPr>
            </w:pPr>
            <w:r w:rsidRPr="00C9403D">
              <w:rPr>
                <w:rFonts w:ascii="Tw Cen MT" w:hAnsi="Tw Cen MT"/>
                <w:sz w:val="18"/>
                <w:szCs w:val="18"/>
              </w:rPr>
              <w:t>NYS ESD Certified</w:t>
            </w:r>
          </w:p>
          <w:p w14:paraId="7FB3D714" w14:textId="77777777" w:rsidR="00097627" w:rsidRPr="00C9403D" w:rsidRDefault="00097627" w:rsidP="00097627">
            <w:pPr>
              <w:jc w:val="center"/>
              <w:rPr>
                <w:rFonts w:ascii="Tw Cen MT" w:hAnsi="Tw Cen MT"/>
                <w:sz w:val="18"/>
                <w:szCs w:val="18"/>
              </w:rPr>
            </w:pPr>
          </w:p>
          <w:p w14:paraId="314F0FD4" w14:textId="77777777" w:rsidR="00097627" w:rsidRPr="00C9403D" w:rsidRDefault="00097627" w:rsidP="00097627">
            <w:pPr>
              <w:jc w:val="center"/>
              <w:rPr>
                <w:rFonts w:ascii="Tw Cen MT" w:hAnsi="Tw Cen MT"/>
                <w:sz w:val="18"/>
                <w:szCs w:val="18"/>
              </w:rPr>
            </w:pPr>
            <w:r>
              <w:rPr>
                <w:rFonts w:ascii="Tw Cen MT" w:hAnsi="Tw Cen MT"/>
                <w:sz w:val="18"/>
                <w:szCs w:val="18"/>
              </w:rPr>
              <w:t xml:space="preserve">MBE </w:t>
            </w:r>
            <w:r w:rsidRPr="00C9403D">
              <w:rPr>
                <w:rFonts w:ascii="Tw Cen MT" w:hAnsi="Tw Cen MT"/>
                <w:sz w:val="18"/>
                <w:szCs w:val="18"/>
              </w:rPr>
              <w:t>______</w:t>
            </w:r>
          </w:p>
          <w:p w14:paraId="411F11B4" w14:textId="77777777" w:rsidR="00097627" w:rsidRPr="00C9403D" w:rsidRDefault="00097627" w:rsidP="00097627">
            <w:pPr>
              <w:jc w:val="center"/>
              <w:rPr>
                <w:rFonts w:ascii="Tw Cen MT" w:hAnsi="Tw Cen MT"/>
                <w:sz w:val="18"/>
                <w:szCs w:val="18"/>
              </w:rPr>
            </w:pPr>
          </w:p>
          <w:p w14:paraId="5FF7107D" w14:textId="77777777" w:rsidR="00097627" w:rsidRPr="00C9403D" w:rsidRDefault="00097627" w:rsidP="00097627">
            <w:pPr>
              <w:jc w:val="center"/>
              <w:rPr>
                <w:rFonts w:ascii="Tw Cen MT" w:hAnsi="Tw Cen MT"/>
                <w:sz w:val="18"/>
                <w:szCs w:val="18"/>
              </w:rPr>
            </w:pPr>
            <w:r>
              <w:rPr>
                <w:rFonts w:ascii="Tw Cen MT" w:hAnsi="Tw Cen MT"/>
                <w:sz w:val="18"/>
                <w:szCs w:val="18"/>
              </w:rPr>
              <w:t xml:space="preserve">WBE </w:t>
            </w:r>
            <w:r w:rsidRPr="00C9403D">
              <w:rPr>
                <w:rFonts w:ascii="Tw Cen MT" w:hAnsi="Tw Cen MT"/>
                <w:sz w:val="18"/>
                <w:szCs w:val="18"/>
              </w:rPr>
              <w:t>______</w:t>
            </w:r>
          </w:p>
          <w:p w14:paraId="24406D0B" w14:textId="77777777" w:rsidR="00097627" w:rsidRPr="00C9403D" w:rsidRDefault="00097627" w:rsidP="00097627">
            <w:pPr>
              <w:jc w:val="center"/>
              <w:rPr>
                <w:rFonts w:ascii="Tw Cen MT" w:hAnsi="Tw Cen MT"/>
                <w:sz w:val="18"/>
                <w:szCs w:val="18"/>
              </w:rPr>
            </w:pPr>
          </w:p>
          <w:p w14:paraId="56A40C79" w14:textId="77777777" w:rsidR="00097627" w:rsidRPr="00C9403D" w:rsidRDefault="00097627" w:rsidP="00097627">
            <w:pPr>
              <w:jc w:val="center"/>
              <w:rPr>
                <w:rFonts w:ascii="Tw Cen MT" w:hAnsi="Tw Cen MT"/>
                <w:sz w:val="18"/>
                <w:szCs w:val="18"/>
              </w:rPr>
            </w:pPr>
          </w:p>
        </w:tc>
        <w:tc>
          <w:tcPr>
            <w:tcW w:w="1120" w:type="pct"/>
            <w:shd w:val="clear" w:color="auto" w:fill="auto"/>
          </w:tcPr>
          <w:p w14:paraId="6E7F50C0" w14:textId="77777777" w:rsidR="00097627" w:rsidRPr="00C9403D" w:rsidRDefault="00097627" w:rsidP="00097627">
            <w:pPr>
              <w:rPr>
                <w:rFonts w:ascii="Tw Cen MT" w:hAnsi="Tw Cen MT"/>
                <w:sz w:val="18"/>
                <w:szCs w:val="18"/>
              </w:rPr>
            </w:pPr>
          </w:p>
        </w:tc>
        <w:tc>
          <w:tcPr>
            <w:tcW w:w="1240" w:type="pct"/>
            <w:shd w:val="clear" w:color="auto" w:fill="auto"/>
            <w:vAlign w:val="center"/>
          </w:tcPr>
          <w:p w14:paraId="2549CAF1" w14:textId="77777777" w:rsidR="00097627" w:rsidRPr="00C9403D" w:rsidRDefault="00097627" w:rsidP="00097627">
            <w:pPr>
              <w:jc w:val="center"/>
              <w:rPr>
                <w:rFonts w:ascii="Tw Cen MT" w:hAnsi="Tw Cen MT"/>
                <w:sz w:val="18"/>
                <w:szCs w:val="18"/>
              </w:rPr>
            </w:pPr>
            <w:r w:rsidRPr="00C9403D">
              <w:rPr>
                <w:rFonts w:ascii="Tw Cen MT" w:hAnsi="Tw Cen MT"/>
                <w:sz w:val="18"/>
                <w:szCs w:val="18"/>
              </w:rPr>
              <w:t>$ _________________</w:t>
            </w:r>
          </w:p>
        </w:tc>
      </w:tr>
      <w:tr w:rsidR="001515FF" w:rsidRPr="00C9403D" w14:paraId="09DC5CDA" w14:textId="77777777" w:rsidTr="00097627">
        <w:tc>
          <w:tcPr>
            <w:tcW w:w="1640" w:type="pct"/>
            <w:shd w:val="clear" w:color="auto" w:fill="auto"/>
          </w:tcPr>
          <w:p w14:paraId="325FDF87" w14:textId="77777777" w:rsidR="00097627" w:rsidRPr="00C9403D" w:rsidRDefault="00097627" w:rsidP="00097627">
            <w:pPr>
              <w:rPr>
                <w:rFonts w:ascii="Tw Cen MT" w:hAnsi="Tw Cen MT"/>
                <w:sz w:val="18"/>
                <w:szCs w:val="18"/>
              </w:rPr>
            </w:pPr>
          </w:p>
          <w:p w14:paraId="230EFB90" w14:textId="77777777" w:rsidR="00097627" w:rsidRPr="00C9403D" w:rsidRDefault="00097627" w:rsidP="00097627">
            <w:pPr>
              <w:rPr>
                <w:rFonts w:ascii="Tw Cen MT" w:hAnsi="Tw Cen MT"/>
                <w:sz w:val="18"/>
                <w:szCs w:val="18"/>
              </w:rPr>
            </w:pPr>
            <w:r w:rsidRPr="00C9403D">
              <w:rPr>
                <w:rFonts w:ascii="Tw Cen MT" w:hAnsi="Tw Cen MT"/>
                <w:sz w:val="18"/>
                <w:szCs w:val="18"/>
              </w:rPr>
              <w:t>NAME</w:t>
            </w:r>
          </w:p>
          <w:p w14:paraId="10D57BA9" w14:textId="77777777" w:rsidR="00097627" w:rsidRPr="00C9403D" w:rsidRDefault="00097627" w:rsidP="00097627">
            <w:pPr>
              <w:rPr>
                <w:rFonts w:ascii="Tw Cen MT" w:hAnsi="Tw Cen MT"/>
                <w:sz w:val="18"/>
                <w:szCs w:val="18"/>
              </w:rPr>
            </w:pPr>
          </w:p>
          <w:p w14:paraId="68F5CCA5" w14:textId="77777777" w:rsidR="00097627" w:rsidRPr="00C9403D" w:rsidRDefault="00097627" w:rsidP="00097627">
            <w:pPr>
              <w:rPr>
                <w:rFonts w:ascii="Tw Cen MT" w:hAnsi="Tw Cen MT"/>
                <w:sz w:val="18"/>
                <w:szCs w:val="18"/>
              </w:rPr>
            </w:pPr>
            <w:r w:rsidRPr="00C9403D">
              <w:rPr>
                <w:rFonts w:ascii="Tw Cen MT" w:hAnsi="Tw Cen MT"/>
                <w:sz w:val="18"/>
                <w:szCs w:val="18"/>
              </w:rPr>
              <w:t>ADDRESS</w:t>
            </w:r>
          </w:p>
          <w:p w14:paraId="38B8D65F" w14:textId="77777777" w:rsidR="00097627" w:rsidRPr="00C9403D" w:rsidRDefault="00097627" w:rsidP="00097627">
            <w:pPr>
              <w:rPr>
                <w:rFonts w:ascii="Tw Cen MT" w:hAnsi="Tw Cen MT"/>
                <w:sz w:val="18"/>
                <w:szCs w:val="18"/>
              </w:rPr>
            </w:pPr>
          </w:p>
          <w:p w14:paraId="2604BABA" w14:textId="77777777" w:rsidR="00097627" w:rsidRPr="00C9403D" w:rsidRDefault="00097627" w:rsidP="00097627">
            <w:pPr>
              <w:rPr>
                <w:rFonts w:ascii="Tw Cen MT" w:hAnsi="Tw Cen MT"/>
                <w:sz w:val="18"/>
                <w:szCs w:val="18"/>
              </w:rPr>
            </w:pPr>
            <w:r w:rsidRPr="00C9403D">
              <w:rPr>
                <w:rFonts w:ascii="Tw Cen MT" w:hAnsi="Tw Cen MT"/>
                <w:sz w:val="18"/>
                <w:szCs w:val="18"/>
              </w:rPr>
              <w:t>CITY, ST, ZIP</w:t>
            </w:r>
          </w:p>
          <w:p w14:paraId="1E7C3E99" w14:textId="77777777" w:rsidR="00097627" w:rsidRPr="00C9403D" w:rsidRDefault="00097627" w:rsidP="00097627">
            <w:pPr>
              <w:rPr>
                <w:rFonts w:ascii="Tw Cen MT" w:hAnsi="Tw Cen MT"/>
                <w:sz w:val="18"/>
                <w:szCs w:val="18"/>
              </w:rPr>
            </w:pPr>
          </w:p>
          <w:p w14:paraId="1F7A42EF" w14:textId="77777777" w:rsidR="00097627" w:rsidRPr="00C9403D" w:rsidRDefault="00097627" w:rsidP="00097627">
            <w:pPr>
              <w:rPr>
                <w:rFonts w:ascii="Tw Cen MT" w:hAnsi="Tw Cen MT"/>
                <w:sz w:val="18"/>
                <w:szCs w:val="18"/>
              </w:rPr>
            </w:pPr>
            <w:r w:rsidRPr="00C9403D">
              <w:rPr>
                <w:rFonts w:ascii="Tw Cen MT" w:hAnsi="Tw Cen MT"/>
                <w:sz w:val="18"/>
                <w:szCs w:val="18"/>
              </w:rPr>
              <w:t>PHONE/E-MAIL</w:t>
            </w:r>
          </w:p>
          <w:p w14:paraId="30668C03" w14:textId="77777777" w:rsidR="00097627" w:rsidRPr="00C9403D" w:rsidRDefault="00097627" w:rsidP="00097627">
            <w:pPr>
              <w:rPr>
                <w:rFonts w:ascii="Tw Cen MT" w:hAnsi="Tw Cen MT"/>
                <w:sz w:val="18"/>
                <w:szCs w:val="18"/>
              </w:rPr>
            </w:pPr>
          </w:p>
          <w:p w14:paraId="691629FA" w14:textId="77777777" w:rsidR="00097627" w:rsidRPr="00C9403D" w:rsidRDefault="00097627" w:rsidP="00097627">
            <w:pPr>
              <w:rPr>
                <w:rFonts w:ascii="Tw Cen MT" w:hAnsi="Tw Cen MT"/>
                <w:sz w:val="18"/>
                <w:szCs w:val="18"/>
              </w:rPr>
            </w:pPr>
            <w:r w:rsidRPr="00C9403D">
              <w:rPr>
                <w:rFonts w:ascii="Tw Cen MT" w:hAnsi="Tw Cen MT"/>
                <w:sz w:val="18"/>
                <w:szCs w:val="18"/>
              </w:rPr>
              <w:t>FEDERAL ID No.</w:t>
            </w:r>
          </w:p>
        </w:tc>
        <w:tc>
          <w:tcPr>
            <w:tcW w:w="1000" w:type="pct"/>
            <w:shd w:val="clear" w:color="auto" w:fill="auto"/>
          </w:tcPr>
          <w:p w14:paraId="12554253" w14:textId="77777777" w:rsidR="00097627" w:rsidRPr="00C9403D" w:rsidRDefault="00097627" w:rsidP="00097627">
            <w:pPr>
              <w:jc w:val="center"/>
              <w:rPr>
                <w:rFonts w:ascii="Tw Cen MT" w:hAnsi="Tw Cen MT"/>
                <w:sz w:val="18"/>
                <w:szCs w:val="18"/>
              </w:rPr>
            </w:pPr>
            <w:r w:rsidRPr="00C9403D">
              <w:rPr>
                <w:rFonts w:ascii="Tw Cen MT" w:hAnsi="Tw Cen MT"/>
                <w:sz w:val="18"/>
                <w:szCs w:val="18"/>
              </w:rPr>
              <w:br/>
              <w:t>NYS ESD Certified</w:t>
            </w:r>
          </w:p>
          <w:p w14:paraId="6BDE3035" w14:textId="77777777" w:rsidR="00097627" w:rsidRPr="00C9403D" w:rsidRDefault="00097627" w:rsidP="00097627">
            <w:pPr>
              <w:jc w:val="center"/>
              <w:rPr>
                <w:rFonts w:ascii="Tw Cen MT" w:hAnsi="Tw Cen MT"/>
                <w:sz w:val="18"/>
                <w:szCs w:val="18"/>
              </w:rPr>
            </w:pPr>
          </w:p>
          <w:p w14:paraId="45EC5B16" w14:textId="710E923E" w:rsidR="00097627" w:rsidRPr="00C9403D" w:rsidRDefault="00097627" w:rsidP="00097627">
            <w:pPr>
              <w:jc w:val="center"/>
              <w:rPr>
                <w:rFonts w:ascii="Tw Cen MT" w:hAnsi="Tw Cen MT"/>
                <w:sz w:val="18"/>
                <w:szCs w:val="18"/>
              </w:rPr>
            </w:pPr>
            <w:r w:rsidRPr="00C9403D">
              <w:rPr>
                <w:rFonts w:ascii="Tw Cen MT" w:hAnsi="Tw Cen MT"/>
                <w:sz w:val="18"/>
                <w:szCs w:val="18"/>
              </w:rPr>
              <w:t>MBE ______</w:t>
            </w:r>
          </w:p>
          <w:p w14:paraId="176F4252" w14:textId="77777777" w:rsidR="00097627" w:rsidRPr="00C9403D" w:rsidRDefault="00097627" w:rsidP="00097627">
            <w:pPr>
              <w:jc w:val="center"/>
              <w:rPr>
                <w:rFonts w:ascii="Tw Cen MT" w:hAnsi="Tw Cen MT"/>
                <w:sz w:val="18"/>
                <w:szCs w:val="18"/>
              </w:rPr>
            </w:pPr>
          </w:p>
          <w:p w14:paraId="225009C6" w14:textId="6D69E7A2" w:rsidR="00097627" w:rsidRPr="00C9403D" w:rsidRDefault="00097627" w:rsidP="00097627">
            <w:pPr>
              <w:jc w:val="center"/>
              <w:rPr>
                <w:rFonts w:ascii="Tw Cen MT" w:hAnsi="Tw Cen MT"/>
                <w:sz w:val="18"/>
                <w:szCs w:val="18"/>
              </w:rPr>
            </w:pPr>
            <w:r w:rsidRPr="00C9403D">
              <w:rPr>
                <w:rFonts w:ascii="Tw Cen MT" w:hAnsi="Tw Cen MT"/>
                <w:sz w:val="18"/>
                <w:szCs w:val="18"/>
              </w:rPr>
              <w:t>WBE _____</w:t>
            </w:r>
          </w:p>
          <w:p w14:paraId="7393BD6E" w14:textId="77777777" w:rsidR="00097627" w:rsidRPr="00C9403D" w:rsidRDefault="00097627" w:rsidP="00097627">
            <w:pPr>
              <w:jc w:val="center"/>
              <w:rPr>
                <w:rFonts w:ascii="Tw Cen MT" w:hAnsi="Tw Cen MT"/>
                <w:sz w:val="18"/>
                <w:szCs w:val="18"/>
              </w:rPr>
            </w:pPr>
          </w:p>
          <w:p w14:paraId="05D71043" w14:textId="77777777" w:rsidR="00097627" w:rsidRPr="00C9403D" w:rsidRDefault="00097627" w:rsidP="00097627">
            <w:pPr>
              <w:jc w:val="center"/>
              <w:rPr>
                <w:rFonts w:ascii="Tw Cen MT" w:hAnsi="Tw Cen MT"/>
                <w:sz w:val="18"/>
                <w:szCs w:val="18"/>
              </w:rPr>
            </w:pPr>
          </w:p>
        </w:tc>
        <w:tc>
          <w:tcPr>
            <w:tcW w:w="1120" w:type="pct"/>
            <w:shd w:val="clear" w:color="auto" w:fill="auto"/>
          </w:tcPr>
          <w:p w14:paraId="26979203" w14:textId="77777777" w:rsidR="00097627" w:rsidRPr="00C9403D" w:rsidRDefault="00097627" w:rsidP="00097627">
            <w:pPr>
              <w:rPr>
                <w:rFonts w:ascii="Tw Cen MT" w:hAnsi="Tw Cen MT"/>
                <w:sz w:val="18"/>
                <w:szCs w:val="18"/>
              </w:rPr>
            </w:pPr>
          </w:p>
        </w:tc>
        <w:tc>
          <w:tcPr>
            <w:tcW w:w="1240" w:type="pct"/>
            <w:shd w:val="clear" w:color="auto" w:fill="auto"/>
            <w:vAlign w:val="center"/>
          </w:tcPr>
          <w:p w14:paraId="1FC9555C" w14:textId="77777777" w:rsidR="00097627" w:rsidRPr="00C9403D" w:rsidRDefault="00097627" w:rsidP="00097627">
            <w:pPr>
              <w:jc w:val="center"/>
              <w:rPr>
                <w:rFonts w:ascii="Tw Cen MT" w:hAnsi="Tw Cen MT"/>
                <w:sz w:val="18"/>
                <w:szCs w:val="18"/>
              </w:rPr>
            </w:pPr>
            <w:r w:rsidRPr="00C9403D">
              <w:rPr>
                <w:rFonts w:ascii="Tw Cen MT" w:hAnsi="Tw Cen MT"/>
                <w:sz w:val="18"/>
                <w:szCs w:val="18"/>
              </w:rPr>
              <w:t>$ ________________</w:t>
            </w:r>
          </w:p>
        </w:tc>
      </w:tr>
    </w:tbl>
    <w:p w14:paraId="65E2D409" w14:textId="77777777" w:rsidR="00097627" w:rsidRPr="00795450" w:rsidRDefault="00097627" w:rsidP="00097627">
      <w:pPr>
        <w:ind w:left="-684"/>
        <w:rPr>
          <w:rFonts w:ascii="Tw Cen MT" w:hAnsi="Tw Cen MT"/>
          <w:sz w:val="14"/>
          <w:szCs w:val="14"/>
        </w:rPr>
      </w:pPr>
    </w:p>
    <w:p w14:paraId="49ED49FD" w14:textId="77777777" w:rsidR="00097627" w:rsidRPr="00795450" w:rsidRDefault="00097627" w:rsidP="00097627">
      <w:pPr>
        <w:ind w:left="-684"/>
        <w:rPr>
          <w:rFonts w:ascii="Tw Cen MT" w:hAnsi="Tw Cen MT"/>
          <w:sz w:val="14"/>
          <w:szCs w:val="14"/>
        </w:rPr>
      </w:pPr>
    </w:p>
    <w:p w14:paraId="2F3C5E41" w14:textId="77777777" w:rsidR="00097627" w:rsidRPr="00F6776C" w:rsidRDefault="00097627" w:rsidP="00097627">
      <w:pPr>
        <w:ind w:left="-684"/>
        <w:rPr>
          <w:rFonts w:ascii="Tw Cen MT" w:hAnsi="Tw Cen MT"/>
          <w:sz w:val="18"/>
          <w:szCs w:val="18"/>
        </w:rPr>
      </w:pPr>
      <w:r w:rsidRPr="00F6776C">
        <w:rPr>
          <w:rFonts w:ascii="Tw Cen MT" w:hAnsi="Tw Cen MT"/>
          <w:sz w:val="18"/>
          <w:szCs w:val="18"/>
        </w:rPr>
        <w:t>PREPARED BY (Signature) ___________________________________________</w:t>
      </w:r>
      <w:r>
        <w:rPr>
          <w:rFonts w:ascii="Tw Cen MT" w:hAnsi="Tw Cen MT"/>
          <w:sz w:val="18"/>
          <w:szCs w:val="18"/>
        </w:rPr>
        <w:t>______________</w:t>
      </w:r>
      <w:r w:rsidRPr="00F6776C">
        <w:rPr>
          <w:rFonts w:ascii="Tw Cen MT" w:hAnsi="Tw Cen MT"/>
          <w:sz w:val="18"/>
          <w:szCs w:val="18"/>
        </w:rPr>
        <w:t>_____________________</w:t>
      </w:r>
      <w:r w:rsidRPr="00F6776C">
        <w:rPr>
          <w:rFonts w:ascii="Tw Cen MT" w:hAnsi="Tw Cen MT"/>
          <w:sz w:val="18"/>
          <w:szCs w:val="18"/>
        </w:rPr>
        <w:tab/>
        <w:t>DATE_______</w:t>
      </w:r>
      <w:r>
        <w:rPr>
          <w:rFonts w:ascii="Tw Cen MT" w:hAnsi="Tw Cen MT"/>
          <w:sz w:val="18"/>
          <w:szCs w:val="18"/>
        </w:rPr>
        <w:t>_______</w:t>
      </w:r>
      <w:r w:rsidRPr="00F6776C">
        <w:rPr>
          <w:rFonts w:ascii="Tw Cen MT" w:hAnsi="Tw Cen MT"/>
          <w:sz w:val="18"/>
          <w:szCs w:val="18"/>
        </w:rPr>
        <w:t>___________________</w:t>
      </w:r>
      <w:r>
        <w:rPr>
          <w:rFonts w:ascii="Tw Cen MT" w:hAnsi="Tw Cen MT"/>
          <w:sz w:val="18"/>
          <w:szCs w:val="18"/>
        </w:rPr>
        <w:br/>
      </w:r>
    </w:p>
    <w:p w14:paraId="39F8BA4E" w14:textId="77777777" w:rsidR="00097627" w:rsidRPr="00F6776C" w:rsidRDefault="00097627" w:rsidP="00097627">
      <w:pPr>
        <w:spacing w:after="120"/>
        <w:ind w:left="-691"/>
        <w:rPr>
          <w:rFonts w:ascii="Tw Cen MT" w:hAnsi="Tw Cen MT"/>
          <w:b/>
          <w:sz w:val="18"/>
          <w:szCs w:val="18"/>
        </w:rPr>
      </w:pPr>
      <w:r w:rsidRPr="00F6776C">
        <w:rPr>
          <w:rFonts w:ascii="Tw Cen MT" w:hAnsi="Tw Cen MT"/>
          <w:b/>
          <w:sz w:val="18"/>
          <w:szCs w:val="18"/>
        </w:rPr>
        <w:t>SUBMISSION OF THIS FORM CONSTITUTES THE BIDDER</w:t>
      </w:r>
      <w:r>
        <w:rPr>
          <w:rFonts w:ascii="Tw Cen MT" w:hAnsi="Tw Cen MT"/>
          <w:b/>
          <w:sz w:val="18"/>
          <w:szCs w:val="18"/>
        </w:rPr>
        <w:t>/APPLICANT</w:t>
      </w:r>
      <w:r w:rsidRPr="00F6776C">
        <w:rPr>
          <w:rFonts w:ascii="Tw Cen MT" w:hAnsi="Tw Cen MT"/>
          <w:b/>
          <w:sz w:val="18"/>
          <w:szCs w:val="18"/>
        </w:rPr>
        <w:t>’S ACKNOWLEDGEMENT AND AGREEMENT TO COMPLY WITH THE M/WBE REQUIREMENTS SET FORTH UNDER NYS EXECUTIVE LAW, ARTICLE 15-1, 5 NYCRR PART 143 AND THE ABOVE REFERENCE SOLICITATION.  FAILURE TO SUBMIT COMPLETE AND ACCURATE INFORMATION MAY RESULT IN A FINDING OF NONCOMPLIANCE AND/OR PROPOSAL</w:t>
      </w:r>
      <w:r>
        <w:rPr>
          <w:rFonts w:ascii="Tw Cen MT" w:hAnsi="Tw Cen MT"/>
          <w:b/>
          <w:sz w:val="18"/>
          <w:szCs w:val="18"/>
        </w:rPr>
        <w:t>/APPLICATION</w:t>
      </w:r>
      <w:r w:rsidRPr="00F6776C">
        <w:rPr>
          <w:rFonts w:ascii="Tw Cen MT" w:hAnsi="Tw Cen MT"/>
          <w:b/>
          <w:sz w:val="18"/>
          <w:szCs w:val="18"/>
        </w:rPr>
        <w:t xml:space="preserve"> DISQUALIFICATION.</w:t>
      </w:r>
    </w:p>
    <w:tbl>
      <w:tblPr>
        <w:tblpPr w:leftFromText="180" w:rightFromText="180" w:vertAnchor="text" w:horzAnchor="page" w:tblpX="8680"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tblGrid>
      <w:tr w:rsidR="00097627" w:rsidRPr="00C9403D" w14:paraId="39F18128" w14:textId="77777777" w:rsidTr="00097627">
        <w:trPr>
          <w:trHeight w:val="1565"/>
        </w:trPr>
        <w:tc>
          <w:tcPr>
            <w:tcW w:w="4853" w:type="dxa"/>
            <w:shd w:val="clear" w:color="auto" w:fill="auto"/>
          </w:tcPr>
          <w:p w14:paraId="1610223F" w14:textId="77777777" w:rsidR="00097627" w:rsidRPr="00C9403D" w:rsidRDefault="00097627" w:rsidP="00097627">
            <w:pPr>
              <w:rPr>
                <w:rFonts w:ascii="Tw Cen MT" w:hAnsi="Tw Cen MT"/>
                <w:sz w:val="18"/>
                <w:szCs w:val="18"/>
              </w:rPr>
            </w:pPr>
          </w:p>
          <w:p w14:paraId="03FE918C" w14:textId="77777777" w:rsidR="00097627" w:rsidRPr="00C9403D" w:rsidRDefault="00097627" w:rsidP="00097627">
            <w:pPr>
              <w:rPr>
                <w:rFonts w:ascii="Tw Cen MT" w:hAnsi="Tw Cen MT"/>
                <w:sz w:val="18"/>
                <w:szCs w:val="18"/>
              </w:rPr>
            </w:pPr>
            <w:r>
              <w:rPr>
                <w:rFonts w:ascii="Tw Cen MT" w:hAnsi="Tw Cen MT"/>
                <w:sz w:val="18"/>
                <w:szCs w:val="18"/>
              </w:rPr>
              <w:t>REVIEWED BY __________________</w:t>
            </w:r>
            <w:r w:rsidRPr="00C9403D">
              <w:rPr>
                <w:rFonts w:ascii="Tw Cen MT" w:hAnsi="Tw Cen MT"/>
                <w:sz w:val="18"/>
                <w:szCs w:val="18"/>
              </w:rPr>
              <w:t>_____ DATE __________</w:t>
            </w:r>
          </w:p>
          <w:p w14:paraId="58226659" w14:textId="77777777" w:rsidR="00097627" w:rsidRPr="00C9403D" w:rsidRDefault="00097627" w:rsidP="00097627">
            <w:pPr>
              <w:rPr>
                <w:rFonts w:ascii="Tw Cen MT" w:hAnsi="Tw Cen MT"/>
                <w:sz w:val="18"/>
                <w:szCs w:val="18"/>
              </w:rPr>
            </w:pPr>
          </w:p>
          <w:p w14:paraId="3ABD50E7" w14:textId="77777777" w:rsidR="00097627" w:rsidRPr="00C9403D" w:rsidRDefault="00097627" w:rsidP="00097627">
            <w:pPr>
              <w:rPr>
                <w:rFonts w:ascii="Tw Cen MT" w:hAnsi="Tw Cen MT"/>
                <w:sz w:val="18"/>
                <w:szCs w:val="18"/>
              </w:rPr>
            </w:pPr>
            <w:r w:rsidRPr="00C9403D">
              <w:rPr>
                <w:rFonts w:ascii="Tw Cen MT" w:hAnsi="Tw Cen MT"/>
                <w:sz w:val="18"/>
                <w:szCs w:val="18"/>
              </w:rPr>
              <w:t>UTILIZATION PLAN APPROVED</w:t>
            </w:r>
            <w:r>
              <w:rPr>
                <w:rFonts w:ascii="Tw Cen MT" w:hAnsi="Tw Cen MT"/>
                <w:sz w:val="18"/>
                <w:szCs w:val="18"/>
              </w:rPr>
              <w:t xml:space="preserve">   </w:t>
            </w:r>
            <w:r w:rsidRPr="00C9403D">
              <w:rPr>
                <w:rFonts w:ascii="Tw Cen MT" w:hAnsi="Tw Cen MT"/>
                <w:sz w:val="18"/>
                <w:szCs w:val="18"/>
              </w:rPr>
              <w:t>YES/NO</w:t>
            </w:r>
            <w:r>
              <w:rPr>
                <w:rFonts w:ascii="Tw Cen MT" w:hAnsi="Tw Cen MT"/>
                <w:sz w:val="18"/>
                <w:szCs w:val="18"/>
              </w:rPr>
              <w:t xml:space="preserve">   </w:t>
            </w:r>
            <w:r w:rsidRPr="00C9403D">
              <w:rPr>
                <w:rFonts w:ascii="Tw Cen MT" w:hAnsi="Tw Cen MT"/>
                <w:sz w:val="18"/>
                <w:szCs w:val="18"/>
              </w:rPr>
              <w:t>DATE __________</w:t>
            </w:r>
          </w:p>
          <w:p w14:paraId="0BD58F54" w14:textId="77777777" w:rsidR="00097627" w:rsidRPr="00C9403D" w:rsidRDefault="00097627" w:rsidP="00097627">
            <w:pPr>
              <w:rPr>
                <w:rFonts w:ascii="Tw Cen MT" w:hAnsi="Tw Cen MT"/>
                <w:sz w:val="18"/>
                <w:szCs w:val="18"/>
              </w:rPr>
            </w:pPr>
          </w:p>
          <w:p w14:paraId="1AE84217" w14:textId="77777777" w:rsidR="00097627" w:rsidRPr="00C9403D" w:rsidRDefault="00097627" w:rsidP="00097627">
            <w:pPr>
              <w:rPr>
                <w:rFonts w:ascii="Tw Cen MT" w:hAnsi="Tw Cen MT"/>
                <w:sz w:val="18"/>
                <w:szCs w:val="18"/>
              </w:rPr>
            </w:pPr>
            <w:r w:rsidRPr="00C9403D">
              <w:rPr>
                <w:rFonts w:ascii="Tw Cen MT" w:hAnsi="Tw Cen MT"/>
                <w:sz w:val="18"/>
                <w:szCs w:val="18"/>
              </w:rPr>
              <w:t>NOTICE OF DEFICIENCY ISSUED YES/NO   DATE __________</w:t>
            </w:r>
          </w:p>
          <w:p w14:paraId="5B3C2526" w14:textId="77777777" w:rsidR="00097627" w:rsidRPr="00C9403D" w:rsidRDefault="00097627" w:rsidP="00097627">
            <w:pPr>
              <w:rPr>
                <w:rFonts w:ascii="Tw Cen MT" w:hAnsi="Tw Cen MT"/>
                <w:sz w:val="18"/>
                <w:szCs w:val="18"/>
              </w:rPr>
            </w:pPr>
          </w:p>
          <w:p w14:paraId="2D6A16DF" w14:textId="77777777" w:rsidR="00097627" w:rsidRPr="00C9403D" w:rsidRDefault="00097627" w:rsidP="00097627">
            <w:pPr>
              <w:rPr>
                <w:rFonts w:ascii="Tw Cen MT" w:hAnsi="Tw Cen MT"/>
                <w:sz w:val="18"/>
                <w:szCs w:val="18"/>
              </w:rPr>
            </w:pPr>
            <w:r w:rsidRPr="00C9403D">
              <w:rPr>
                <w:rFonts w:ascii="Tw Cen MT" w:hAnsi="Tw Cen MT"/>
                <w:sz w:val="18"/>
                <w:szCs w:val="18"/>
              </w:rPr>
              <w:t xml:space="preserve">NOTICE OF ACCEPTANCE ISSUED </w:t>
            </w:r>
            <w:r>
              <w:rPr>
                <w:rFonts w:ascii="Tw Cen MT" w:hAnsi="Tw Cen MT"/>
                <w:sz w:val="18"/>
                <w:szCs w:val="18"/>
              </w:rPr>
              <w:t xml:space="preserve">YES/NO </w:t>
            </w:r>
            <w:r w:rsidRPr="00C9403D">
              <w:rPr>
                <w:rFonts w:ascii="Tw Cen MT" w:hAnsi="Tw Cen MT"/>
                <w:sz w:val="18"/>
                <w:szCs w:val="18"/>
              </w:rPr>
              <w:t>DATE __________</w:t>
            </w:r>
          </w:p>
          <w:p w14:paraId="59FC2A59" w14:textId="77777777" w:rsidR="00097627" w:rsidRPr="00C9403D" w:rsidRDefault="00097627" w:rsidP="00097627">
            <w:pPr>
              <w:rPr>
                <w:rFonts w:ascii="Tw Cen MT" w:hAnsi="Tw Cen MT"/>
                <w:sz w:val="18"/>
                <w:szCs w:val="18"/>
              </w:rPr>
            </w:pPr>
          </w:p>
        </w:tc>
      </w:tr>
    </w:tbl>
    <w:p w14:paraId="00F4B9CC" w14:textId="77777777" w:rsidR="00097627" w:rsidRDefault="00097627" w:rsidP="00097627">
      <w:pPr>
        <w:ind w:left="-684"/>
        <w:rPr>
          <w:rFonts w:ascii="Tw Cen MT" w:hAnsi="Tw Cen MT"/>
          <w:sz w:val="18"/>
          <w:szCs w:val="18"/>
        </w:rPr>
      </w:pPr>
    </w:p>
    <w:p w14:paraId="4788678E" w14:textId="77777777" w:rsidR="00097627" w:rsidRDefault="00097627" w:rsidP="00097627">
      <w:pPr>
        <w:ind w:left="-684"/>
        <w:rPr>
          <w:rFonts w:ascii="Tw Cen MT" w:hAnsi="Tw Cen MT"/>
          <w:sz w:val="18"/>
          <w:szCs w:val="18"/>
        </w:rPr>
      </w:pPr>
      <w:r w:rsidRPr="00F6776C">
        <w:rPr>
          <w:rFonts w:ascii="Tw Cen MT" w:hAnsi="Tw Cen MT"/>
          <w:sz w:val="18"/>
          <w:szCs w:val="18"/>
        </w:rPr>
        <w:t>NAME AND TITLE OF PREPARER:</w:t>
      </w:r>
      <w:r w:rsidRPr="00F6776C">
        <w:rPr>
          <w:rFonts w:ascii="Tw Cen MT" w:hAnsi="Tw Cen MT"/>
          <w:sz w:val="18"/>
          <w:szCs w:val="18"/>
        </w:rPr>
        <w:tab/>
        <w:t>_________</w:t>
      </w:r>
      <w:r>
        <w:rPr>
          <w:rFonts w:ascii="Tw Cen MT" w:hAnsi="Tw Cen MT"/>
          <w:sz w:val="18"/>
          <w:szCs w:val="18"/>
        </w:rPr>
        <w:t>____</w:t>
      </w:r>
      <w:r w:rsidRPr="00F6776C">
        <w:rPr>
          <w:rFonts w:ascii="Tw Cen MT" w:hAnsi="Tw Cen MT"/>
          <w:sz w:val="18"/>
          <w:szCs w:val="18"/>
        </w:rPr>
        <w:t>__________________________</w:t>
      </w:r>
    </w:p>
    <w:p w14:paraId="56F97F03" w14:textId="77777777" w:rsidR="00097627" w:rsidRPr="00F6776C" w:rsidRDefault="00097627" w:rsidP="00097627">
      <w:pPr>
        <w:ind w:left="1476" w:firstLine="1404"/>
        <w:rPr>
          <w:rFonts w:ascii="Tw Cen MT" w:hAnsi="Tw Cen MT"/>
          <w:i/>
          <w:sz w:val="18"/>
          <w:szCs w:val="18"/>
        </w:rPr>
      </w:pPr>
      <w:r w:rsidRPr="00F6776C">
        <w:rPr>
          <w:rFonts w:ascii="Tw Cen MT" w:hAnsi="Tw Cen MT"/>
          <w:sz w:val="18"/>
          <w:szCs w:val="18"/>
        </w:rPr>
        <w:t>(</w:t>
      </w:r>
      <w:r w:rsidRPr="00F6776C">
        <w:rPr>
          <w:rFonts w:ascii="Tw Cen MT" w:hAnsi="Tw Cen MT"/>
          <w:i/>
          <w:sz w:val="18"/>
          <w:szCs w:val="18"/>
        </w:rPr>
        <w:t>print or type)</w:t>
      </w:r>
    </w:p>
    <w:p w14:paraId="3C8A85E2" w14:textId="77777777" w:rsidR="00097627" w:rsidRDefault="00097627" w:rsidP="00097627">
      <w:pPr>
        <w:ind w:left="-684"/>
        <w:rPr>
          <w:rFonts w:ascii="Tw Cen MT" w:hAnsi="Tw Cen MT"/>
          <w:sz w:val="18"/>
          <w:szCs w:val="18"/>
        </w:rPr>
      </w:pPr>
    </w:p>
    <w:p w14:paraId="293F093E" w14:textId="77777777" w:rsidR="00097627" w:rsidRPr="00F6776C" w:rsidRDefault="00097627" w:rsidP="00097627">
      <w:pPr>
        <w:ind w:left="-684"/>
        <w:rPr>
          <w:rFonts w:ascii="Tw Cen MT" w:hAnsi="Tw Cen MT"/>
          <w:sz w:val="18"/>
          <w:szCs w:val="18"/>
        </w:rPr>
      </w:pPr>
      <w:r w:rsidRPr="00F6776C">
        <w:rPr>
          <w:rFonts w:ascii="Tw Cen MT" w:hAnsi="Tw Cen MT"/>
          <w:sz w:val="18"/>
          <w:szCs w:val="18"/>
        </w:rPr>
        <w:t>TELEPHONE/E-MAIL</w:t>
      </w:r>
      <w:r w:rsidRPr="00F6776C">
        <w:rPr>
          <w:rFonts w:ascii="Tw Cen MT" w:hAnsi="Tw Cen MT"/>
          <w:sz w:val="18"/>
          <w:szCs w:val="18"/>
        </w:rPr>
        <w:tab/>
        <w:t>_____________</w:t>
      </w:r>
      <w:r>
        <w:rPr>
          <w:rFonts w:ascii="Tw Cen MT" w:hAnsi="Tw Cen MT"/>
          <w:sz w:val="18"/>
          <w:szCs w:val="18"/>
        </w:rPr>
        <w:t>__</w:t>
      </w:r>
      <w:r w:rsidRPr="00F6776C">
        <w:rPr>
          <w:rFonts w:ascii="Tw Cen MT" w:hAnsi="Tw Cen MT"/>
          <w:sz w:val="18"/>
          <w:szCs w:val="18"/>
        </w:rPr>
        <w:t>________________________</w:t>
      </w:r>
    </w:p>
    <w:p w14:paraId="725256B4" w14:textId="77777777" w:rsidR="00097627" w:rsidRPr="00F6776C" w:rsidRDefault="00097627" w:rsidP="00097627">
      <w:pPr>
        <w:ind w:left="-684"/>
        <w:rPr>
          <w:rFonts w:ascii="Tw Cen MT" w:hAnsi="Tw Cen MT"/>
          <w:sz w:val="16"/>
          <w:szCs w:val="16"/>
        </w:rPr>
      </w:pPr>
    </w:p>
    <w:p w14:paraId="5BD526A8" w14:textId="77777777" w:rsidR="00097627" w:rsidRDefault="00097627" w:rsidP="00097627">
      <w:pPr>
        <w:ind w:left="-684"/>
        <w:rPr>
          <w:rFonts w:ascii="Tw Cen MT" w:hAnsi="Tw Cen MT"/>
          <w:sz w:val="18"/>
          <w:szCs w:val="18"/>
        </w:rPr>
      </w:pPr>
    </w:p>
    <w:p w14:paraId="1B38F132" w14:textId="77777777" w:rsidR="00097627" w:rsidRDefault="00097627" w:rsidP="00097627">
      <w:pPr>
        <w:ind w:left="-684"/>
        <w:rPr>
          <w:rFonts w:ascii="Tw Cen MT" w:hAnsi="Tw Cen MT"/>
          <w:b/>
          <w:sz w:val="18"/>
          <w:szCs w:val="18"/>
        </w:rPr>
      </w:pPr>
      <w:r>
        <w:rPr>
          <w:rFonts w:ascii="Tw Cen MT" w:hAnsi="Tw Cen MT"/>
          <w:sz w:val="18"/>
          <w:szCs w:val="18"/>
        </w:rPr>
        <w:t>D</w:t>
      </w:r>
      <w:r w:rsidRPr="00F6776C">
        <w:rPr>
          <w:rFonts w:ascii="Tw Cen MT" w:hAnsi="Tw Cen MT"/>
          <w:sz w:val="18"/>
          <w:szCs w:val="18"/>
        </w:rPr>
        <w:t>ATE</w:t>
      </w:r>
      <w:r w:rsidRPr="00F6776C">
        <w:rPr>
          <w:rFonts w:ascii="Tw Cen MT" w:hAnsi="Tw Cen MT"/>
          <w:sz w:val="18"/>
          <w:szCs w:val="18"/>
        </w:rPr>
        <w:tab/>
      </w:r>
      <w:r w:rsidRPr="00F6776C">
        <w:rPr>
          <w:rFonts w:ascii="Tw Cen MT" w:hAnsi="Tw Cen MT"/>
          <w:sz w:val="18"/>
          <w:szCs w:val="18"/>
        </w:rPr>
        <w:tab/>
      </w:r>
      <w:r w:rsidRPr="00F6776C">
        <w:rPr>
          <w:rFonts w:ascii="Tw Cen MT" w:hAnsi="Tw Cen MT"/>
          <w:sz w:val="18"/>
          <w:szCs w:val="18"/>
        </w:rPr>
        <w:tab/>
        <w:t>_______________</w:t>
      </w:r>
      <w:r>
        <w:rPr>
          <w:rFonts w:ascii="Tw Cen MT" w:hAnsi="Tw Cen MT"/>
          <w:sz w:val="18"/>
          <w:szCs w:val="18"/>
        </w:rPr>
        <w:t>__</w:t>
      </w:r>
      <w:r w:rsidRPr="00F6776C">
        <w:rPr>
          <w:rFonts w:ascii="Tw Cen MT" w:hAnsi="Tw Cen MT"/>
          <w:sz w:val="18"/>
          <w:szCs w:val="18"/>
        </w:rPr>
        <w:t>______________________</w:t>
      </w:r>
    </w:p>
    <w:p w14:paraId="7289CFCC" w14:textId="77777777" w:rsidR="00097627" w:rsidRDefault="00097627" w:rsidP="00097627">
      <w:pPr>
        <w:ind w:left="-684"/>
        <w:rPr>
          <w:rFonts w:ascii="Tw Cen MT" w:hAnsi="Tw Cen MT"/>
          <w:b/>
          <w:sz w:val="18"/>
          <w:szCs w:val="18"/>
        </w:rPr>
      </w:pPr>
    </w:p>
    <w:p w14:paraId="2BF5ADA3" w14:textId="77777777" w:rsidR="00097627" w:rsidRDefault="00097627" w:rsidP="00097627">
      <w:pPr>
        <w:ind w:left="-684"/>
        <w:rPr>
          <w:rFonts w:ascii="Tw Cen MT" w:hAnsi="Tw Cen MT"/>
          <w:b/>
          <w:sz w:val="18"/>
          <w:szCs w:val="18"/>
        </w:rPr>
      </w:pPr>
    </w:p>
    <w:p w14:paraId="0B1308AE" w14:textId="77777777" w:rsidR="00097627" w:rsidRDefault="00097627" w:rsidP="00097627">
      <w:pPr>
        <w:ind w:left="-684"/>
        <w:rPr>
          <w:rFonts w:ascii="Tw Cen MT" w:hAnsi="Tw Cen MT"/>
          <w:b/>
          <w:sz w:val="20"/>
        </w:rPr>
        <w:sectPr w:rsidR="00097627" w:rsidSect="00F969E5">
          <w:headerReference w:type="default" r:id="rId45"/>
          <w:footerReference w:type="default" r:id="rId46"/>
          <w:pgSz w:w="15840" w:h="12240" w:orient="landscape"/>
          <w:pgMar w:top="360" w:right="1440" w:bottom="630" w:left="1440" w:header="360" w:footer="720" w:gutter="0"/>
          <w:cols w:space="720"/>
          <w:docGrid w:linePitch="360"/>
        </w:sectPr>
      </w:pPr>
      <w:r w:rsidRPr="00F6776C">
        <w:rPr>
          <w:rFonts w:ascii="Tw Cen MT" w:hAnsi="Tw Cen MT"/>
          <w:b/>
          <w:sz w:val="18"/>
          <w:szCs w:val="18"/>
        </w:rPr>
        <w:t>M/WBE 100</w:t>
      </w:r>
    </w:p>
    <w:p w14:paraId="7440B31B" w14:textId="77777777" w:rsidR="00097627" w:rsidRPr="00483847" w:rsidRDefault="00097627" w:rsidP="00097627">
      <w:pPr>
        <w:jc w:val="center"/>
        <w:rPr>
          <w:rFonts w:ascii="Tw Cen MT" w:hAnsi="Tw Cen MT"/>
          <w:b/>
          <w:szCs w:val="24"/>
        </w:rPr>
      </w:pPr>
      <w:r w:rsidRPr="00483847">
        <w:rPr>
          <w:rFonts w:ascii="Tw Cen MT" w:hAnsi="Tw Cen MT"/>
          <w:b/>
          <w:szCs w:val="24"/>
        </w:rPr>
        <w:lastRenderedPageBreak/>
        <w:t>M/WBE SUBCONTRACTORS AND SUPPLIERS</w:t>
      </w:r>
    </w:p>
    <w:p w14:paraId="7123FFFA" w14:textId="77777777" w:rsidR="00097627" w:rsidRPr="00483847" w:rsidRDefault="00097627" w:rsidP="00097627">
      <w:pPr>
        <w:jc w:val="center"/>
        <w:rPr>
          <w:rFonts w:ascii="Tw Cen MT" w:hAnsi="Tw Cen MT"/>
          <w:b/>
          <w:szCs w:val="24"/>
        </w:rPr>
      </w:pPr>
      <w:r w:rsidRPr="00483847">
        <w:rPr>
          <w:rFonts w:ascii="Tw Cen MT" w:hAnsi="Tw Cen MT"/>
          <w:b/>
          <w:szCs w:val="24"/>
        </w:rPr>
        <w:t>NOTICE OF INTENT TO PARTICIPATE</w:t>
      </w:r>
    </w:p>
    <w:tbl>
      <w:tblPr>
        <w:tblW w:w="5373" w:type="pct"/>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6"/>
      </w:tblGrid>
      <w:tr w:rsidR="009B7722" w14:paraId="219380F3" w14:textId="77777777" w:rsidTr="00097627">
        <w:trPr>
          <w:trHeight w:val="445"/>
        </w:trPr>
        <w:tc>
          <w:tcPr>
            <w:tcW w:w="5000" w:type="pct"/>
            <w:shd w:val="clear" w:color="auto" w:fill="auto"/>
          </w:tcPr>
          <w:p w14:paraId="0D200CB0" w14:textId="77777777" w:rsidR="00097627" w:rsidRPr="00C9403D" w:rsidRDefault="00097627" w:rsidP="00097627">
            <w:pPr>
              <w:ind w:left="6"/>
              <w:rPr>
                <w:rFonts w:ascii="Tw Cen MT" w:hAnsi="Tw Cen MT"/>
                <w:sz w:val="20"/>
              </w:rPr>
            </w:pPr>
            <w:r w:rsidRPr="00C9403D">
              <w:rPr>
                <w:rFonts w:ascii="Tw Cen MT" w:hAnsi="Tw Cen MT"/>
                <w:sz w:val="20"/>
              </w:rPr>
              <w:t>INSTRUCTIONS: Part A of this form must be completed and signed by the Bidder/Applicant unless requesting a total waiver.  Parts B &amp; C of this form must be completed by MBE and/or WBE subcontractors/suppliers.  The Bidder/Applicant must submit a separate M/WBE Notice of Intent to Participate form for each MBE or WBE as part of the proposal/application.</w:t>
            </w:r>
          </w:p>
        </w:tc>
      </w:tr>
      <w:tr w:rsidR="009B7722" w14:paraId="0A4B1385" w14:textId="77777777" w:rsidTr="00097627">
        <w:trPr>
          <w:trHeight w:val="100"/>
        </w:trPr>
        <w:tc>
          <w:tcPr>
            <w:tcW w:w="5000" w:type="pct"/>
            <w:shd w:val="clear" w:color="auto" w:fill="auto"/>
          </w:tcPr>
          <w:p w14:paraId="32C6A8EB" w14:textId="77777777" w:rsidR="00097627" w:rsidRPr="00C9403D" w:rsidRDefault="00097627" w:rsidP="00097627">
            <w:pPr>
              <w:rPr>
                <w:sz w:val="16"/>
                <w:szCs w:val="16"/>
              </w:rPr>
            </w:pPr>
          </w:p>
        </w:tc>
      </w:tr>
      <w:tr w:rsidR="009B7722" w:rsidRPr="00C9403D" w14:paraId="3F4CBBC9" w14:textId="77777777" w:rsidTr="00097627">
        <w:trPr>
          <w:trHeight w:val="2645"/>
        </w:trPr>
        <w:tc>
          <w:tcPr>
            <w:tcW w:w="5000" w:type="pct"/>
            <w:shd w:val="clear" w:color="auto" w:fill="auto"/>
          </w:tcPr>
          <w:p w14:paraId="7D38881D" w14:textId="77777777" w:rsidR="00097627" w:rsidRPr="00C9403D" w:rsidRDefault="00097627" w:rsidP="00097627">
            <w:pPr>
              <w:rPr>
                <w:rFonts w:ascii="Tw Cen MT" w:hAnsi="Tw Cen MT"/>
                <w:sz w:val="22"/>
                <w:szCs w:val="22"/>
              </w:rPr>
            </w:pPr>
          </w:p>
          <w:p w14:paraId="7CCAC694" w14:textId="77777777" w:rsidR="00097627" w:rsidRPr="00C9403D" w:rsidRDefault="00097627" w:rsidP="00097627">
            <w:pPr>
              <w:rPr>
                <w:rFonts w:ascii="Tw Cen MT" w:hAnsi="Tw Cen MT"/>
                <w:sz w:val="22"/>
                <w:szCs w:val="22"/>
              </w:rPr>
            </w:pPr>
          </w:p>
          <w:p w14:paraId="0A311A53" w14:textId="77777777" w:rsidR="00097627" w:rsidRPr="00C9403D" w:rsidRDefault="00097627" w:rsidP="00097627">
            <w:pPr>
              <w:rPr>
                <w:rFonts w:ascii="Tw Cen MT" w:hAnsi="Tw Cen MT"/>
                <w:sz w:val="20"/>
              </w:rPr>
            </w:pPr>
            <w:r w:rsidRPr="00C9403D">
              <w:rPr>
                <w:rFonts w:ascii="Tw Cen MT" w:hAnsi="Tw Cen MT"/>
                <w:sz w:val="20"/>
              </w:rPr>
              <w:t>Bidder/Applicant Name: ________________________________________________________________ Federal ID No.: _____________________________________</w:t>
            </w:r>
          </w:p>
          <w:p w14:paraId="18CB8DB0" w14:textId="77777777" w:rsidR="00097627" w:rsidRPr="00C9403D" w:rsidRDefault="00097627" w:rsidP="00097627">
            <w:pPr>
              <w:rPr>
                <w:rFonts w:ascii="Tw Cen MT" w:hAnsi="Tw Cen MT"/>
                <w:sz w:val="20"/>
              </w:rPr>
            </w:pPr>
          </w:p>
          <w:p w14:paraId="540760DE" w14:textId="77777777" w:rsidR="00097627" w:rsidRPr="00C9403D" w:rsidRDefault="00097627" w:rsidP="00097627">
            <w:pPr>
              <w:rPr>
                <w:rFonts w:ascii="Tw Cen MT" w:hAnsi="Tw Cen MT"/>
                <w:sz w:val="20"/>
              </w:rPr>
            </w:pPr>
            <w:r w:rsidRPr="00C9403D">
              <w:rPr>
                <w:rFonts w:ascii="Tw Cen MT" w:hAnsi="Tw Cen MT"/>
                <w:sz w:val="20"/>
              </w:rPr>
              <w:t>Address: _____________________________________________________________________________ Phone No.: _________________________________________</w:t>
            </w:r>
          </w:p>
          <w:p w14:paraId="3A1C0CE0" w14:textId="77777777" w:rsidR="00097627" w:rsidRPr="00C9403D" w:rsidRDefault="00097627" w:rsidP="00097627">
            <w:pPr>
              <w:rPr>
                <w:rFonts w:ascii="Tw Cen MT" w:hAnsi="Tw Cen MT"/>
                <w:sz w:val="20"/>
              </w:rPr>
            </w:pPr>
          </w:p>
          <w:p w14:paraId="6126BA40" w14:textId="77777777" w:rsidR="00097627" w:rsidRPr="00C9403D" w:rsidRDefault="00097627" w:rsidP="00097627">
            <w:pPr>
              <w:rPr>
                <w:rFonts w:ascii="Tw Cen MT" w:hAnsi="Tw Cen MT"/>
                <w:sz w:val="20"/>
              </w:rPr>
            </w:pPr>
            <w:r w:rsidRPr="00C9403D">
              <w:rPr>
                <w:rFonts w:ascii="Tw Cen MT" w:hAnsi="Tw Cen MT"/>
                <w:sz w:val="20"/>
              </w:rPr>
              <w:t>City______________________________________ State_______ Z</w:t>
            </w:r>
            <w:r>
              <w:rPr>
                <w:rFonts w:ascii="Tw Cen MT" w:hAnsi="Tw Cen MT"/>
                <w:sz w:val="20"/>
              </w:rPr>
              <w:t>IP</w:t>
            </w:r>
            <w:r w:rsidRPr="00C9403D">
              <w:rPr>
                <w:rFonts w:ascii="Tw Cen MT" w:hAnsi="Tw Cen MT"/>
                <w:sz w:val="20"/>
              </w:rPr>
              <w:t xml:space="preserve"> Code___________</w:t>
            </w:r>
            <w:r>
              <w:rPr>
                <w:rFonts w:ascii="Tw Cen MT" w:hAnsi="Tw Cen MT"/>
                <w:sz w:val="18"/>
                <w:szCs w:val="18"/>
              </w:rPr>
              <w:tab/>
            </w:r>
            <w:r>
              <w:rPr>
                <w:rFonts w:ascii="Tw Cen MT" w:hAnsi="Tw Cen MT"/>
                <w:sz w:val="18"/>
                <w:szCs w:val="18"/>
              </w:rPr>
              <w:tab/>
            </w:r>
            <w:r w:rsidRPr="00C9403D">
              <w:rPr>
                <w:rFonts w:ascii="Tw Cen MT" w:hAnsi="Tw Cen MT"/>
                <w:sz w:val="20"/>
              </w:rPr>
              <w:t>E-mail: ________________________________</w:t>
            </w:r>
            <w:r>
              <w:rPr>
                <w:rFonts w:ascii="Tw Cen MT" w:hAnsi="Tw Cen MT"/>
                <w:sz w:val="20"/>
              </w:rPr>
              <w:t>______</w:t>
            </w:r>
            <w:r w:rsidRPr="00C9403D">
              <w:rPr>
                <w:rFonts w:ascii="Tw Cen MT" w:hAnsi="Tw Cen MT"/>
                <w:sz w:val="20"/>
              </w:rPr>
              <w:t>_____________</w:t>
            </w:r>
          </w:p>
          <w:p w14:paraId="25C41107" w14:textId="77777777" w:rsidR="00097627" w:rsidRPr="00C9403D" w:rsidRDefault="00097627" w:rsidP="00097627">
            <w:pPr>
              <w:rPr>
                <w:rFonts w:ascii="Tw Cen MT" w:hAnsi="Tw Cen MT"/>
                <w:sz w:val="20"/>
              </w:rPr>
            </w:pPr>
          </w:p>
          <w:p w14:paraId="6DCE02F8" w14:textId="77777777" w:rsidR="00097627" w:rsidRPr="00C9403D" w:rsidRDefault="00097627" w:rsidP="00097627">
            <w:pPr>
              <w:rPr>
                <w:rFonts w:ascii="Tw Cen MT" w:hAnsi="Tw Cen MT"/>
                <w:sz w:val="20"/>
              </w:rPr>
            </w:pPr>
            <w:r w:rsidRPr="00C9403D">
              <w:rPr>
                <w:rFonts w:ascii="Tw Cen MT" w:hAnsi="Tw Cen MT"/>
                <w:sz w:val="20"/>
              </w:rPr>
              <w:t>_________________________________________________________</w:t>
            </w:r>
            <w:r>
              <w:rPr>
                <w:rFonts w:ascii="Tw Cen MT" w:hAnsi="Tw Cen MT"/>
                <w:sz w:val="18"/>
                <w:szCs w:val="18"/>
              </w:rPr>
              <w:tab/>
            </w:r>
            <w:r>
              <w:rPr>
                <w:rFonts w:ascii="Tw Cen MT" w:hAnsi="Tw Cen MT"/>
                <w:sz w:val="18"/>
                <w:szCs w:val="18"/>
              </w:rPr>
              <w:tab/>
            </w:r>
            <w:r w:rsidRPr="00C9403D">
              <w:rPr>
                <w:rFonts w:ascii="Tw Cen MT" w:hAnsi="Tw Cen MT"/>
                <w:sz w:val="20"/>
              </w:rPr>
              <w:t>_</w:t>
            </w:r>
            <w:r>
              <w:rPr>
                <w:rFonts w:ascii="Tw Cen MT" w:hAnsi="Tw Cen MT"/>
                <w:sz w:val="20"/>
              </w:rPr>
              <w:t>_____</w:t>
            </w:r>
            <w:r w:rsidRPr="00C9403D">
              <w:rPr>
                <w:rFonts w:ascii="Tw Cen MT" w:hAnsi="Tw Cen MT"/>
                <w:sz w:val="20"/>
              </w:rPr>
              <w:t>________________________________________________________________</w:t>
            </w:r>
          </w:p>
          <w:p w14:paraId="1354E499" w14:textId="77777777" w:rsidR="00097627" w:rsidRPr="00C9403D" w:rsidRDefault="00097627" w:rsidP="00097627">
            <w:pPr>
              <w:rPr>
                <w:rFonts w:ascii="Tw Cen MT" w:hAnsi="Tw Cen MT"/>
                <w:sz w:val="20"/>
              </w:rPr>
            </w:pPr>
            <w:r w:rsidRPr="00C9403D">
              <w:rPr>
                <w:rFonts w:ascii="Tw Cen MT" w:hAnsi="Tw Cen MT"/>
                <w:sz w:val="20"/>
              </w:rPr>
              <w:t>Signature of Authorized Representative of Bidder/Applicant’s Firm</w:t>
            </w:r>
            <w:r>
              <w:rPr>
                <w:rFonts w:ascii="Tw Cen MT" w:hAnsi="Tw Cen MT"/>
                <w:sz w:val="18"/>
                <w:szCs w:val="18"/>
              </w:rPr>
              <w:tab/>
            </w:r>
            <w:r>
              <w:rPr>
                <w:rFonts w:ascii="Tw Cen MT" w:hAnsi="Tw Cen MT"/>
                <w:sz w:val="18"/>
                <w:szCs w:val="18"/>
              </w:rPr>
              <w:tab/>
            </w:r>
            <w:r w:rsidRPr="00C9403D">
              <w:rPr>
                <w:rFonts w:ascii="Tw Cen MT" w:hAnsi="Tw Cen MT"/>
                <w:sz w:val="20"/>
              </w:rPr>
              <w:t>Print or Type Name and Title of Authorized Representative of Bidder/Applicant’s Firm</w:t>
            </w:r>
          </w:p>
          <w:p w14:paraId="3AD288D7" w14:textId="77777777" w:rsidR="00097627" w:rsidRPr="00C9403D" w:rsidRDefault="00097627" w:rsidP="00097627">
            <w:pPr>
              <w:rPr>
                <w:rFonts w:ascii="Tw Cen MT" w:hAnsi="Tw Cen MT"/>
                <w:sz w:val="20"/>
              </w:rPr>
            </w:pPr>
          </w:p>
          <w:p w14:paraId="39D86FFB" w14:textId="77777777" w:rsidR="00097627" w:rsidRPr="00C9403D" w:rsidRDefault="00097627" w:rsidP="00097627">
            <w:pPr>
              <w:rPr>
                <w:rFonts w:ascii="Tw Cen MT" w:hAnsi="Tw Cen MT"/>
                <w:sz w:val="22"/>
              </w:rPr>
            </w:pPr>
            <w:r w:rsidRPr="00C9403D">
              <w:rPr>
                <w:rFonts w:ascii="Tw Cen MT" w:hAnsi="Tw Cen MT"/>
                <w:sz w:val="20"/>
              </w:rPr>
              <w:t>Date: ________________</w:t>
            </w:r>
          </w:p>
        </w:tc>
      </w:tr>
      <w:tr w:rsidR="009B7722" w14:paraId="13FABE01" w14:textId="77777777" w:rsidTr="00097627">
        <w:trPr>
          <w:trHeight w:val="3158"/>
        </w:trPr>
        <w:tc>
          <w:tcPr>
            <w:tcW w:w="5000" w:type="pct"/>
            <w:shd w:val="clear" w:color="auto" w:fill="auto"/>
          </w:tcPr>
          <w:p w14:paraId="7DCCF26C" w14:textId="570D558D" w:rsidR="00097627" w:rsidRPr="00C9403D" w:rsidRDefault="00097627" w:rsidP="00097627">
            <w:pPr>
              <w:rPr>
                <w:rFonts w:ascii="Tw Cen MT" w:hAnsi="Tw Cen MT"/>
                <w:b/>
                <w:sz w:val="22"/>
              </w:rPr>
            </w:pPr>
            <w:r w:rsidRPr="00C9403D">
              <w:rPr>
                <w:rFonts w:ascii="Tw Cen MT" w:hAnsi="Tw Cen MT"/>
                <w:b/>
                <w:sz w:val="22"/>
              </w:rPr>
              <w:t>PART B - THE UNDERSIGNED INTENDS TO PROVIDE SERVICES OR SUPPLIES IN CONNECTION WITH THE ABOVE PROCUREMENT/APPLICATION:</w:t>
            </w:r>
          </w:p>
          <w:p w14:paraId="3A7D025C" w14:textId="77777777" w:rsidR="00097627" w:rsidRPr="00C9403D" w:rsidRDefault="00097627" w:rsidP="00097627">
            <w:pPr>
              <w:rPr>
                <w:rFonts w:ascii="Tw Cen MT" w:hAnsi="Tw Cen MT"/>
                <w:sz w:val="22"/>
              </w:rPr>
            </w:pPr>
          </w:p>
          <w:p w14:paraId="68D05744" w14:textId="77777777" w:rsidR="00097627" w:rsidRPr="00C9403D" w:rsidRDefault="00097627" w:rsidP="00097627">
            <w:pPr>
              <w:rPr>
                <w:rFonts w:ascii="Tw Cen MT" w:hAnsi="Tw Cen MT"/>
                <w:sz w:val="22"/>
              </w:rPr>
            </w:pPr>
            <w:r w:rsidRPr="00C9403D">
              <w:rPr>
                <w:rFonts w:ascii="Tw Cen MT" w:hAnsi="Tw Cen MT"/>
                <w:sz w:val="22"/>
              </w:rPr>
              <w:t>Name of M/WBE: ______________________________________________________________ Federal ID No.: _______________________________</w:t>
            </w:r>
          </w:p>
          <w:p w14:paraId="1BB0AF5C" w14:textId="77777777" w:rsidR="00097627" w:rsidRPr="00C9403D" w:rsidRDefault="00097627" w:rsidP="00097627">
            <w:pPr>
              <w:rPr>
                <w:rFonts w:ascii="Tw Cen MT" w:hAnsi="Tw Cen MT"/>
                <w:sz w:val="22"/>
              </w:rPr>
            </w:pPr>
          </w:p>
          <w:p w14:paraId="64442639" w14:textId="77777777" w:rsidR="00097627" w:rsidRPr="00C9403D" w:rsidRDefault="00097627" w:rsidP="00097627">
            <w:pPr>
              <w:rPr>
                <w:rFonts w:ascii="Tw Cen MT" w:hAnsi="Tw Cen MT"/>
                <w:sz w:val="22"/>
              </w:rPr>
            </w:pPr>
            <w:r w:rsidRPr="00C9403D">
              <w:rPr>
                <w:rFonts w:ascii="Tw Cen MT" w:hAnsi="Tw Cen MT"/>
                <w:sz w:val="22"/>
              </w:rPr>
              <w:t>Address: _____________________________________________________________________  Phone No.: __________________________________</w:t>
            </w:r>
          </w:p>
          <w:p w14:paraId="257B55B0" w14:textId="77777777" w:rsidR="00097627" w:rsidRPr="00C9403D" w:rsidRDefault="00097627" w:rsidP="00097627">
            <w:pPr>
              <w:rPr>
                <w:rFonts w:ascii="Tw Cen MT" w:hAnsi="Tw Cen MT"/>
                <w:sz w:val="22"/>
              </w:rPr>
            </w:pPr>
          </w:p>
          <w:p w14:paraId="079319E2" w14:textId="77777777" w:rsidR="00097627" w:rsidRPr="00C9403D" w:rsidRDefault="00097627" w:rsidP="00097627">
            <w:pPr>
              <w:rPr>
                <w:rFonts w:ascii="Tw Cen MT" w:hAnsi="Tw Cen MT"/>
                <w:sz w:val="22"/>
              </w:rPr>
            </w:pPr>
            <w:r w:rsidRPr="00C9403D">
              <w:rPr>
                <w:rFonts w:ascii="Tw Cen MT" w:hAnsi="Tw Cen MT"/>
                <w:sz w:val="22"/>
              </w:rPr>
              <w:t>City, State, Z</w:t>
            </w:r>
            <w:r>
              <w:rPr>
                <w:rFonts w:ascii="Tw Cen MT" w:hAnsi="Tw Cen MT"/>
                <w:sz w:val="22"/>
              </w:rPr>
              <w:t>IP</w:t>
            </w:r>
            <w:r w:rsidRPr="00C9403D">
              <w:rPr>
                <w:rFonts w:ascii="Tw Cen MT" w:hAnsi="Tw Cen MT"/>
                <w:sz w:val="22"/>
              </w:rPr>
              <w:t xml:space="preserve"> Code ___________________________________________________________  E-mail: _____________________________________</w:t>
            </w:r>
          </w:p>
          <w:p w14:paraId="31549785" w14:textId="77777777" w:rsidR="00097627" w:rsidRPr="00C9403D" w:rsidRDefault="00097627" w:rsidP="00097627">
            <w:pPr>
              <w:rPr>
                <w:rFonts w:ascii="Tw Cen MT" w:hAnsi="Tw Cen MT"/>
                <w:b/>
                <w:sz w:val="22"/>
              </w:rPr>
            </w:pPr>
          </w:p>
          <w:p w14:paraId="1545876F" w14:textId="77777777" w:rsidR="00097627" w:rsidRPr="00C9403D" w:rsidRDefault="00097627" w:rsidP="00097627">
            <w:pPr>
              <w:rPr>
                <w:rFonts w:ascii="Tw Cen MT" w:hAnsi="Tw Cen MT"/>
                <w:b/>
                <w:sz w:val="22"/>
              </w:rPr>
            </w:pPr>
            <w:r w:rsidRPr="00C9403D">
              <w:rPr>
                <w:rFonts w:ascii="Tw Cen MT" w:hAnsi="Tw Cen MT"/>
                <w:b/>
                <w:sz w:val="22"/>
              </w:rPr>
              <w:t>BRIEF DESCRIPTION OF SERVICES OR SUPPLIES TO BE PERFORMED BY MBE OR WBE: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8"/>
            </w:tblGrid>
            <w:tr w:rsidR="00097627" w:rsidRPr="00C9403D" w14:paraId="275C53D4" w14:textId="77777777" w:rsidTr="00097627">
              <w:trPr>
                <w:trHeight w:val="736"/>
              </w:trPr>
              <w:tc>
                <w:tcPr>
                  <w:tcW w:w="13925" w:type="dxa"/>
                  <w:shd w:val="clear" w:color="auto" w:fill="auto"/>
                </w:tcPr>
                <w:p w14:paraId="2769770E" w14:textId="77777777" w:rsidR="00097627" w:rsidRPr="00C9403D" w:rsidRDefault="00097627" w:rsidP="00097627">
                  <w:pPr>
                    <w:rPr>
                      <w:rFonts w:ascii="Tw Cen MT" w:hAnsi="Tw Cen MT"/>
                      <w:b/>
                      <w:sz w:val="22"/>
                    </w:rPr>
                  </w:pPr>
                </w:p>
                <w:p w14:paraId="140923BD" w14:textId="77777777" w:rsidR="00097627" w:rsidRPr="00C9403D" w:rsidRDefault="00097627" w:rsidP="00097627">
                  <w:pPr>
                    <w:rPr>
                      <w:rFonts w:ascii="Tw Cen MT" w:hAnsi="Tw Cen MT"/>
                      <w:b/>
                      <w:sz w:val="22"/>
                    </w:rPr>
                  </w:pPr>
                </w:p>
                <w:p w14:paraId="3DACC05C" w14:textId="77777777" w:rsidR="00097627" w:rsidRPr="00C9403D" w:rsidRDefault="00097627" w:rsidP="00097627">
                  <w:pPr>
                    <w:rPr>
                      <w:rFonts w:ascii="Tw Cen MT" w:hAnsi="Tw Cen MT"/>
                      <w:b/>
                      <w:sz w:val="22"/>
                    </w:rPr>
                  </w:pPr>
                </w:p>
              </w:tc>
            </w:tr>
          </w:tbl>
          <w:p w14:paraId="1C08ADA8" w14:textId="77777777" w:rsidR="00097627" w:rsidRPr="00C9403D" w:rsidRDefault="00097627" w:rsidP="00097627">
            <w:pPr>
              <w:rPr>
                <w:sz w:val="22"/>
              </w:rPr>
            </w:pPr>
            <w:r w:rsidRPr="00C9403D">
              <w:rPr>
                <w:rFonts w:ascii="Tw Cen MT" w:hAnsi="Tw Cen MT"/>
                <w:b/>
                <w:sz w:val="22"/>
              </w:rPr>
              <w:t xml:space="preserve">DESIGNATION:   </w:t>
            </w:r>
            <w:r w:rsidRPr="00C9403D">
              <w:rPr>
                <w:rFonts w:ascii="Tw Cen MT" w:hAnsi="Tw Cen MT"/>
                <w:sz w:val="22"/>
              </w:rPr>
              <w:t>____MBE Subcontractor   ____WBE Subcontractor   ____ MBE Supplier   ____WBE Supplier</w:t>
            </w:r>
          </w:p>
        </w:tc>
      </w:tr>
      <w:tr w:rsidR="009B7722" w14:paraId="6B23FF62" w14:textId="77777777" w:rsidTr="00097627">
        <w:trPr>
          <w:trHeight w:val="174"/>
        </w:trPr>
        <w:tc>
          <w:tcPr>
            <w:tcW w:w="5000" w:type="pct"/>
            <w:shd w:val="clear" w:color="auto" w:fill="auto"/>
          </w:tcPr>
          <w:p w14:paraId="1557FA24" w14:textId="77777777" w:rsidR="00097627" w:rsidRPr="00C9403D" w:rsidRDefault="00097627" w:rsidP="00097627">
            <w:pPr>
              <w:rPr>
                <w:sz w:val="16"/>
                <w:szCs w:val="16"/>
              </w:rPr>
            </w:pPr>
          </w:p>
        </w:tc>
      </w:tr>
      <w:tr w:rsidR="009B7722" w14:paraId="3830F101" w14:textId="77777777" w:rsidTr="00097627">
        <w:trPr>
          <w:trHeight w:val="3037"/>
        </w:trPr>
        <w:tc>
          <w:tcPr>
            <w:tcW w:w="5000" w:type="pct"/>
            <w:shd w:val="clear" w:color="auto" w:fill="auto"/>
          </w:tcPr>
          <w:p w14:paraId="5F09374E" w14:textId="5460B8BF" w:rsidR="00097627" w:rsidRDefault="00097627" w:rsidP="00097627">
            <w:pPr>
              <w:rPr>
                <w:rFonts w:ascii="Tw Cen MT" w:hAnsi="Tw Cen MT"/>
                <w:b/>
              </w:rPr>
            </w:pPr>
            <w:r w:rsidRPr="00C9403D">
              <w:rPr>
                <w:rFonts w:ascii="Tw Cen MT" w:hAnsi="Tw Cen MT"/>
                <w:b/>
              </w:rPr>
              <w:lastRenderedPageBreak/>
              <w:t>PART C - CERTIFICATION STATUS (CHECK ONE):</w:t>
            </w:r>
          </w:p>
          <w:p w14:paraId="1D9C5A12" w14:textId="77777777" w:rsidR="00230EE7" w:rsidRPr="00C9403D" w:rsidRDefault="00230EE7" w:rsidP="00097627">
            <w:pPr>
              <w:rPr>
                <w:rFonts w:ascii="Tw Cen MT" w:hAnsi="Tw Cen MT"/>
                <w:b/>
              </w:rPr>
            </w:pPr>
          </w:p>
          <w:p w14:paraId="7F9B89F8" w14:textId="77777777" w:rsidR="00097627" w:rsidRPr="00C9403D" w:rsidRDefault="00097627" w:rsidP="00097627">
            <w:pPr>
              <w:rPr>
                <w:rFonts w:ascii="Tw Cen MT" w:hAnsi="Tw Cen MT"/>
                <w:sz w:val="20"/>
              </w:rPr>
            </w:pPr>
            <w:r w:rsidRPr="00C9403D">
              <w:rPr>
                <w:rFonts w:ascii="Tw Cen MT" w:hAnsi="Tw Cen MT"/>
              </w:rPr>
              <w:t>_____</w:t>
            </w:r>
            <w:r>
              <w:rPr>
                <w:rFonts w:ascii="Tw Cen MT" w:hAnsi="Tw Cen MT"/>
              </w:rPr>
              <w:t xml:space="preserve">   </w:t>
            </w:r>
            <w:r w:rsidRPr="00C9403D">
              <w:rPr>
                <w:rFonts w:ascii="Tw Cen MT" w:hAnsi="Tw Cen MT"/>
                <w:sz w:val="20"/>
              </w:rPr>
              <w:t>The undersigned is a certified M/WBE by the New York State Division of Minority and Women-Owned Business Development (MWBD).</w:t>
            </w:r>
          </w:p>
          <w:p w14:paraId="0D08D8BF" w14:textId="77777777" w:rsidR="00097627" w:rsidRPr="00C9403D" w:rsidRDefault="00097627" w:rsidP="00097627">
            <w:pPr>
              <w:rPr>
                <w:rFonts w:ascii="Tw Cen MT" w:hAnsi="Tw Cen MT"/>
                <w:sz w:val="20"/>
              </w:rPr>
            </w:pPr>
          </w:p>
          <w:p w14:paraId="0772CA34" w14:textId="77777777" w:rsidR="00097627" w:rsidRPr="00C9403D" w:rsidRDefault="00097627" w:rsidP="00097627">
            <w:pPr>
              <w:rPr>
                <w:rFonts w:ascii="Tw Cen MT" w:hAnsi="Tw Cen MT"/>
                <w:b/>
                <w:sz w:val="20"/>
              </w:rPr>
            </w:pPr>
          </w:p>
          <w:p w14:paraId="59C3CED5" w14:textId="77777777" w:rsidR="00097627" w:rsidRPr="00C9403D" w:rsidRDefault="00097627" w:rsidP="00097627">
            <w:pPr>
              <w:rPr>
                <w:rFonts w:ascii="Tw Cen MT" w:hAnsi="Tw Cen MT"/>
                <w:b/>
                <w:sz w:val="22"/>
                <w:szCs w:val="22"/>
              </w:rPr>
            </w:pPr>
            <w:r w:rsidRPr="00C9403D">
              <w:rPr>
                <w:rFonts w:ascii="Tw Cen MT" w:hAnsi="Tw Cen MT"/>
                <w:b/>
                <w:sz w:val="22"/>
                <w:szCs w:val="22"/>
              </w:rPr>
              <w:t>THE UNDERSIGNED IS PREPARED TO PROVIDE SERVICES OR SUPPLIES AS DESCRIBED ABOVE AND WILL ENTER INTO A FORMAL AGREEMENT WITH THE BIDDER/APPLICANT CONDITIONED UPON THE BIDDER/APPLICANT’S EXECUTION OF A CONTRACT WITH THE NYS EDUCATION DEPARTMENT.</w:t>
            </w:r>
          </w:p>
          <w:p w14:paraId="47E2A615" w14:textId="77777777" w:rsidR="00097627" w:rsidRPr="00C9403D" w:rsidRDefault="00097627" w:rsidP="00097627">
            <w:pPr>
              <w:rPr>
                <w:rFonts w:ascii="Tw Cen MT" w:hAnsi="Tw Cen MT"/>
                <w:b/>
                <w:sz w:val="20"/>
              </w:rPr>
            </w:pPr>
          </w:p>
          <w:p w14:paraId="5D0A5243" w14:textId="77777777" w:rsidR="00097627" w:rsidRPr="00C9403D" w:rsidRDefault="00097627" w:rsidP="00097627">
            <w:pPr>
              <w:ind w:left="6480"/>
              <w:rPr>
                <w:rFonts w:ascii="Tw Cen MT" w:hAnsi="Tw Cen MT"/>
                <w:sz w:val="20"/>
              </w:rPr>
            </w:pPr>
            <w:r>
              <w:rPr>
                <w:rFonts w:ascii="Tw Cen MT" w:hAnsi="Tw Cen MT"/>
                <w:sz w:val="20"/>
              </w:rPr>
              <w:t>_________</w:t>
            </w:r>
            <w:r w:rsidRPr="00C9403D">
              <w:rPr>
                <w:rFonts w:ascii="Tw Cen MT" w:hAnsi="Tw Cen MT"/>
                <w:sz w:val="20"/>
              </w:rPr>
              <w:t>___________________________________________________________</w:t>
            </w:r>
          </w:p>
          <w:p w14:paraId="7002BDFC" w14:textId="77777777" w:rsidR="00097627" w:rsidRPr="00C9403D" w:rsidRDefault="00097627" w:rsidP="00097627">
            <w:pPr>
              <w:rPr>
                <w:rFonts w:ascii="Tw Cen MT" w:hAnsi="Tw Cen MT"/>
                <w:sz w:val="20"/>
              </w:rPr>
            </w:pPr>
            <w:r w:rsidRPr="00C9403D">
              <w:rPr>
                <w:rFonts w:ascii="Tw Cen MT" w:hAnsi="Tw Cen MT"/>
                <w:sz w:val="20"/>
              </w:rPr>
              <w:t>The estimated dollar amount of the agreement $_____________</w:t>
            </w:r>
            <w:r>
              <w:rPr>
                <w:rFonts w:ascii="Tw Cen MT" w:hAnsi="Tw Cen MT"/>
                <w:sz w:val="20"/>
              </w:rPr>
              <w:t>______</w:t>
            </w:r>
            <w:r w:rsidRPr="00F6776C">
              <w:rPr>
                <w:rFonts w:ascii="Tw Cen MT" w:hAnsi="Tw Cen MT"/>
                <w:sz w:val="18"/>
                <w:szCs w:val="18"/>
              </w:rPr>
              <w:tab/>
            </w:r>
            <w:r w:rsidRPr="00C9403D">
              <w:rPr>
                <w:rFonts w:ascii="Tw Cen MT" w:hAnsi="Tw Cen MT"/>
                <w:sz w:val="20"/>
              </w:rPr>
              <w:t>Signature of Authorized Representative of M/WBE Firm</w:t>
            </w:r>
          </w:p>
          <w:p w14:paraId="343F7119" w14:textId="77777777" w:rsidR="00097627" w:rsidRPr="00C9403D" w:rsidRDefault="00097627" w:rsidP="00097627">
            <w:pPr>
              <w:rPr>
                <w:rFonts w:ascii="Tw Cen MT" w:hAnsi="Tw Cen MT"/>
                <w:sz w:val="20"/>
              </w:rPr>
            </w:pPr>
          </w:p>
          <w:p w14:paraId="00E28C00" w14:textId="77777777" w:rsidR="00097627" w:rsidRPr="00C9403D" w:rsidRDefault="00097627" w:rsidP="00097627">
            <w:pPr>
              <w:rPr>
                <w:rFonts w:ascii="Tw Cen MT" w:hAnsi="Tw Cen MT"/>
                <w:sz w:val="20"/>
              </w:rPr>
            </w:pPr>
            <w:r w:rsidRPr="00C9403D">
              <w:rPr>
                <w:rFonts w:ascii="Tw Cen MT" w:hAnsi="Tw Cen MT"/>
                <w:sz w:val="20"/>
              </w:rPr>
              <w:t>__________________________</w:t>
            </w:r>
            <w:r>
              <w:rPr>
                <w:rFonts w:ascii="Tw Cen MT" w:hAnsi="Tw Cen MT"/>
                <w:sz w:val="20"/>
              </w:rPr>
              <w:t>__________________</w:t>
            </w:r>
            <w:r w:rsidRPr="00F6776C">
              <w:rPr>
                <w:rFonts w:ascii="Tw Cen MT" w:hAnsi="Tw Cen MT"/>
                <w:sz w:val="18"/>
                <w:szCs w:val="18"/>
              </w:rPr>
              <w:tab/>
            </w:r>
            <w:r w:rsidRPr="00F6776C">
              <w:rPr>
                <w:rFonts w:ascii="Tw Cen MT" w:hAnsi="Tw Cen MT"/>
                <w:sz w:val="18"/>
                <w:szCs w:val="18"/>
              </w:rPr>
              <w:tab/>
            </w:r>
            <w:r w:rsidRPr="00F6776C">
              <w:rPr>
                <w:rFonts w:ascii="Tw Cen MT" w:hAnsi="Tw Cen MT"/>
                <w:sz w:val="18"/>
                <w:szCs w:val="18"/>
              </w:rPr>
              <w:tab/>
            </w:r>
            <w:r w:rsidRPr="00C9403D">
              <w:rPr>
                <w:rFonts w:ascii="Tw Cen MT" w:hAnsi="Tw Cen MT"/>
                <w:sz w:val="20"/>
              </w:rPr>
              <w:t>__________</w:t>
            </w:r>
            <w:r>
              <w:rPr>
                <w:rFonts w:ascii="Tw Cen MT" w:hAnsi="Tw Cen MT"/>
                <w:sz w:val="20"/>
              </w:rPr>
              <w:t>________</w:t>
            </w:r>
            <w:r w:rsidRPr="00C9403D">
              <w:rPr>
                <w:rFonts w:ascii="Tw Cen MT" w:hAnsi="Tw Cen MT"/>
                <w:sz w:val="20"/>
              </w:rPr>
              <w:t>_________________________________________________</w:t>
            </w:r>
          </w:p>
          <w:p w14:paraId="0E218D28" w14:textId="77777777" w:rsidR="00097627" w:rsidRDefault="00097627" w:rsidP="00097627">
            <w:r w:rsidRPr="00C9403D">
              <w:rPr>
                <w:rFonts w:ascii="Tw Cen MT" w:hAnsi="Tw Cen MT"/>
                <w:sz w:val="20"/>
              </w:rPr>
              <w:t>Printed or Typed Name and Ti</w:t>
            </w:r>
            <w:r>
              <w:rPr>
                <w:rFonts w:ascii="Tw Cen MT" w:hAnsi="Tw Cen MT"/>
                <w:sz w:val="20"/>
              </w:rPr>
              <w:t>tle of Authorized Representative</w:t>
            </w:r>
            <w:r w:rsidRPr="00F6776C">
              <w:rPr>
                <w:rFonts w:ascii="Tw Cen MT" w:hAnsi="Tw Cen MT"/>
                <w:sz w:val="18"/>
                <w:szCs w:val="18"/>
              </w:rPr>
              <w:tab/>
            </w:r>
            <w:r w:rsidRPr="00F6776C">
              <w:rPr>
                <w:rFonts w:ascii="Tw Cen MT" w:hAnsi="Tw Cen MT"/>
                <w:sz w:val="18"/>
                <w:szCs w:val="18"/>
              </w:rPr>
              <w:tab/>
            </w:r>
            <w:r w:rsidRPr="00F6776C">
              <w:rPr>
                <w:rFonts w:ascii="Tw Cen MT" w:hAnsi="Tw Cen MT"/>
                <w:sz w:val="18"/>
                <w:szCs w:val="18"/>
              </w:rPr>
              <w:tab/>
            </w:r>
            <w:r w:rsidRPr="00C9403D">
              <w:rPr>
                <w:rFonts w:ascii="Tw Cen MT" w:hAnsi="Tw Cen MT"/>
                <w:sz w:val="20"/>
              </w:rPr>
              <w:t>Date</w:t>
            </w:r>
          </w:p>
        </w:tc>
      </w:tr>
    </w:tbl>
    <w:p w14:paraId="489A7E8E" w14:textId="77777777" w:rsidR="00097627" w:rsidRPr="00D52475" w:rsidRDefault="00097627" w:rsidP="00097627">
      <w:pPr>
        <w:rPr>
          <w:szCs w:val="24"/>
        </w:rPr>
      </w:pPr>
      <w:r>
        <w:rPr>
          <w:rFonts w:ascii="Tw Cen MT" w:hAnsi="Tw Cen MT"/>
          <w:b/>
          <w:sz w:val="22"/>
          <w:szCs w:val="22"/>
        </w:rPr>
        <w:t>M/WBE 102</w:t>
      </w:r>
    </w:p>
    <w:p w14:paraId="69F5DECE" w14:textId="77777777" w:rsidR="00097627" w:rsidRDefault="00097627" w:rsidP="00097627">
      <w:pPr>
        <w:ind w:left="-684"/>
        <w:rPr>
          <w:rFonts w:ascii="Tw Cen MT" w:hAnsi="Tw Cen MT"/>
          <w:b/>
          <w:sz w:val="20"/>
        </w:rPr>
        <w:sectPr w:rsidR="00097627" w:rsidSect="00415A0B">
          <w:headerReference w:type="default" r:id="rId47"/>
          <w:footerReference w:type="default" r:id="rId48"/>
          <w:pgSz w:w="15840" w:h="12240" w:orient="landscape"/>
          <w:pgMar w:top="-634" w:right="1440" w:bottom="187" w:left="1440" w:header="446" w:footer="720" w:gutter="0"/>
          <w:cols w:space="720"/>
          <w:docGrid w:linePitch="360"/>
        </w:sectPr>
      </w:pPr>
    </w:p>
    <w:p w14:paraId="18718125" w14:textId="77777777" w:rsidR="00097627" w:rsidRPr="00483847" w:rsidRDefault="00097627" w:rsidP="00097627">
      <w:pPr>
        <w:ind w:right="-729"/>
        <w:jc w:val="center"/>
        <w:rPr>
          <w:rFonts w:cs="Arial"/>
          <w:b/>
          <w:szCs w:val="24"/>
        </w:rPr>
      </w:pPr>
      <w:r w:rsidRPr="00483847">
        <w:rPr>
          <w:rFonts w:cs="Arial"/>
          <w:b/>
          <w:szCs w:val="24"/>
        </w:rPr>
        <w:lastRenderedPageBreak/>
        <w:t xml:space="preserve">M/WBE CONTRACTOR </w:t>
      </w:r>
      <w:r>
        <w:rPr>
          <w:rFonts w:cs="Arial"/>
          <w:b/>
          <w:szCs w:val="24"/>
        </w:rPr>
        <w:t xml:space="preserve">GOOD </w:t>
      </w:r>
      <w:r w:rsidRPr="00483847">
        <w:rPr>
          <w:rFonts w:cs="Arial"/>
          <w:b/>
          <w:szCs w:val="24"/>
        </w:rPr>
        <w:t>FAI</w:t>
      </w:r>
      <w:r>
        <w:rPr>
          <w:rFonts w:cs="Arial"/>
          <w:b/>
          <w:szCs w:val="24"/>
        </w:rPr>
        <w:t>T</w:t>
      </w:r>
      <w:r w:rsidRPr="00483847">
        <w:rPr>
          <w:rFonts w:cs="Arial"/>
          <w:b/>
          <w:szCs w:val="24"/>
        </w:rPr>
        <w:t xml:space="preserve">H EFFORTS CERTIFICATION (FORM 105) </w:t>
      </w:r>
    </w:p>
    <w:p w14:paraId="55742907" w14:textId="77777777" w:rsidR="00097627" w:rsidRPr="00E242B1" w:rsidRDefault="00097627" w:rsidP="00097627">
      <w:pPr>
        <w:ind w:right="-729"/>
        <w:jc w:val="center"/>
        <w:rPr>
          <w:rFonts w:cs="Arial"/>
          <w:sz w:val="20"/>
        </w:rPr>
      </w:pPr>
    </w:p>
    <w:p w14:paraId="6456E169" w14:textId="77777777" w:rsidR="00097627" w:rsidRDefault="00097627" w:rsidP="00097627">
      <w:pPr>
        <w:ind w:right="-729"/>
        <w:rPr>
          <w:rFonts w:cs="Arial"/>
          <w:sz w:val="20"/>
        </w:rPr>
      </w:pPr>
      <w:r w:rsidRPr="00E242B1">
        <w:rPr>
          <w:rFonts w:cs="Arial"/>
          <w:sz w:val="20"/>
        </w:rPr>
        <w:t>PROJECT/CONTRACT #_______</w:t>
      </w:r>
      <w:r>
        <w:rPr>
          <w:rFonts w:cs="Arial"/>
          <w:sz w:val="20"/>
        </w:rPr>
        <w:t>______________</w:t>
      </w:r>
      <w:r w:rsidRPr="00E242B1">
        <w:rPr>
          <w:rFonts w:cs="Arial"/>
          <w:sz w:val="20"/>
        </w:rPr>
        <w:t>__________</w:t>
      </w:r>
    </w:p>
    <w:p w14:paraId="74125A40" w14:textId="77777777" w:rsidR="00097627" w:rsidRPr="00E242B1" w:rsidRDefault="00097627" w:rsidP="00097627">
      <w:pPr>
        <w:ind w:right="-729"/>
        <w:rPr>
          <w:rFonts w:cs="Arial"/>
          <w:sz w:val="20"/>
        </w:rPr>
      </w:pPr>
    </w:p>
    <w:p w14:paraId="7F1D32AC" w14:textId="77777777" w:rsidR="00097627" w:rsidRPr="00E242B1" w:rsidRDefault="00097627" w:rsidP="00097627">
      <w:pPr>
        <w:ind w:right="-729"/>
        <w:rPr>
          <w:rFonts w:cs="Arial"/>
          <w:sz w:val="20"/>
        </w:rPr>
      </w:pPr>
    </w:p>
    <w:p w14:paraId="1E2DE034" w14:textId="77777777" w:rsidR="00097627" w:rsidRPr="00E242B1" w:rsidRDefault="00097627" w:rsidP="00097627">
      <w:pPr>
        <w:ind w:right="-729"/>
        <w:rPr>
          <w:rFonts w:cs="Arial"/>
          <w:sz w:val="20"/>
        </w:rPr>
      </w:pPr>
      <w:r w:rsidRPr="00E242B1">
        <w:rPr>
          <w:rFonts w:cs="Arial"/>
          <w:sz w:val="20"/>
        </w:rPr>
        <w:t>I, ______________________________________________________________________________________</w:t>
      </w:r>
    </w:p>
    <w:p w14:paraId="60FEFE22" w14:textId="77777777" w:rsidR="00097627" w:rsidRPr="00E242B1" w:rsidRDefault="00097627" w:rsidP="00097627">
      <w:pPr>
        <w:ind w:left="720" w:right="-729" w:firstLine="720"/>
        <w:rPr>
          <w:rFonts w:cs="Arial"/>
          <w:sz w:val="20"/>
        </w:rPr>
      </w:pPr>
      <w:r>
        <w:rPr>
          <w:rFonts w:cs="Arial"/>
          <w:sz w:val="20"/>
        </w:rPr>
        <w:t>(Bidder/Applicant)</w:t>
      </w:r>
    </w:p>
    <w:p w14:paraId="316856FD" w14:textId="77777777" w:rsidR="00097627" w:rsidRPr="00E242B1" w:rsidRDefault="00097627" w:rsidP="00097627">
      <w:pPr>
        <w:ind w:right="-729"/>
        <w:rPr>
          <w:rFonts w:cs="Arial"/>
          <w:sz w:val="20"/>
        </w:rPr>
      </w:pPr>
    </w:p>
    <w:p w14:paraId="0ADDEC53" w14:textId="77777777" w:rsidR="00097627" w:rsidRPr="00E242B1" w:rsidRDefault="00097627" w:rsidP="00097627">
      <w:pPr>
        <w:ind w:right="-729"/>
        <w:rPr>
          <w:rFonts w:cs="Arial"/>
          <w:sz w:val="20"/>
        </w:rPr>
      </w:pPr>
      <w:r w:rsidRPr="00E242B1">
        <w:rPr>
          <w:rFonts w:cs="Arial"/>
          <w:sz w:val="20"/>
        </w:rPr>
        <w:t>_____________________________________ of _</w:t>
      </w:r>
      <w:r>
        <w:rPr>
          <w:rFonts w:cs="Arial"/>
          <w:sz w:val="20"/>
        </w:rPr>
        <w:t>________</w:t>
      </w:r>
      <w:r w:rsidRPr="00E242B1">
        <w:rPr>
          <w:rFonts w:cs="Arial"/>
          <w:sz w:val="20"/>
        </w:rPr>
        <w:t>_______________________________________</w:t>
      </w:r>
    </w:p>
    <w:p w14:paraId="7EBFD968" w14:textId="77777777" w:rsidR="00097627" w:rsidRPr="00E242B1" w:rsidRDefault="00097627" w:rsidP="00097627">
      <w:pPr>
        <w:ind w:left="1440" w:right="-729"/>
        <w:rPr>
          <w:rFonts w:cs="Arial"/>
          <w:sz w:val="20"/>
        </w:rPr>
      </w:pPr>
      <w:r w:rsidRPr="00E242B1">
        <w:rPr>
          <w:rFonts w:cs="Arial"/>
          <w:sz w:val="20"/>
        </w:rPr>
        <w:t>(Title)</w:t>
      </w:r>
      <w:r w:rsidRPr="00E242B1">
        <w:rPr>
          <w:rFonts w:cs="Arial"/>
          <w:sz w:val="20"/>
        </w:rPr>
        <w:tab/>
      </w:r>
      <w:r w:rsidRPr="00E242B1">
        <w:rPr>
          <w:rFonts w:cs="Arial"/>
          <w:sz w:val="20"/>
        </w:rPr>
        <w:tab/>
      </w:r>
      <w:r w:rsidRPr="00E242B1">
        <w:rPr>
          <w:rFonts w:cs="Arial"/>
          <w:sz w:val="20"/>
        </w:rPr>
        <w:tab/>
      </w:r>
      <w:r w:rsidRPr="00E242B1">
        <w:rPr>
          <w:rFonts w:cs="Arial"/>
          <w:sz w:val="20"/>
        </w:rPr>
        <w:tab/>
        <w:t>(Company)</w:t>
      </w:r>
    </w:p>
    <w:p w14:paraId="21045FE5" w14:textId="77777777" w:rsidR="00097627" w:rsidRPr="00E242B1" w:rsidRDefault="00097627" w:rsidP="00097627">
      <w:pPr>
        <w:ind w:right="-729"/>
        <w:rPr>
          <w:rFonts w:cs="Arial"/>
          <w:sz w:val="20"/>
        </w:rPr>
      </w:pPr>
    </w:p>
    <w:p w14:paraId="3FDFAA6F" w14:textId="77777777" w:rsidR="00097627" w:rsidRPr="00E242B1" w:rsidRDefault="00097627" w:rsidP="00097627">
      <w:pPr>
        <w:ind w:right="-729"/>
        <w:rPr>
          <w:rFonts w:cs="Arial"/>
          <w:sz w:val="20"/>
        </w:rPr>
      </w:pPr>
      <w:r w:rsidRPr="00E242B1">
        <w:rPr>
          <w:rFonts w:cs="Arial"/>
          <w:sz w:val="20"/>
        </w:rPr>
        <w:t>___________________________________________</w:t>
      </w:r>
      <w:r>
        <w:rPr>
          <w:rFonts w:cs="Arial"/>
          <w:sz w:val="20"/>
        </w:rPr>
        <w:t>___________</w:t>
      </w:r>
      <w:r>
        <w:rPr>
          <w:rFonts w:cs="Arial"/>
          <w:sz w:val="20"/>
        </w:rPr>
        <w:tab/>
        <w:t>(_____</w:t>
      </w:r>
      <w:r w:rsidRPr="00E242B1">
        <w:rPr>
          <w:rFonts w:cs="Arial"/>
          <w:sz w:val="20"/>
        </w:rPr>
        <w:t>)</w:t>
      </w:r>
      <w:r>
        <w:rPr>
          <w:rFonts w:cs="Arial"/>
          <w:sz w:val="20"/>
        </w:rPr>
        <w:t>_</w:t>
      </w:r>
      <w:r w:rsidRPr="00E242B1">
        <w:rPr>
          <w:rFonts w:cs="Arial"/>
          <w:sz w:val="20"/>
        </w:rPr>
        <w:t>_</w:t>
      </w:r>
      <w:r>
        <w:rPr>
          <w:rFonts w:cs="Arial"/>
          <w:sz w:val="20"/>
        </w:rPr>
        <w:t>____</w:t>
      </w:r>
      <w:r w:rsidRPr="00E242B1">
        <w:rPr>
          <w:rFonts w:cs="Arial"/>
          <w:sz w:val="20"/>
        </w:rPr>
        <w:t>__________________</w:t>
      </w:r>
    </w:p>
    <w:p w14:paraId="029A40CA" w14:textId="77777777" w:rsidR="00097627" w:rsidRPr="00E242B1" w:rsidRDefault="00097627" w:rsidP="00097627">
      <w:pPr>
        <w:ind w:left="1440" w:right="-729"/>
        <w:rPr>
          <w:rFonts w:cs="Arial"/>
          <w:sz w:val="20"/>
        </w:rPr>
      </w:pPr>
      <w:r w:rsidRPr="00E242B1">
        <w:rPr>
          <w:rFonts w:cs="Arial"/>
          <w:sz w:val="20"/>
        </w:rPr>
        <w:t>(Address)</w:t>
      </w:r>
      <w:r w:rsidRPr="00E242B1">
        <w:rPr>
          <w:rFonts w:cs="Arial"/>
          <w:sz w:val="20"/>
        </w:rPr>
        <w:tab/>
      </w:r>
      <w:r w:rsidRPr="00E242B1">
        <w:rPr>
          <w:rFonts w:cs="Arial"/>
          <w:sz w:val="20"/>
        </w:rPr>
        <w:tab/>
      </w:r>
      <w:r w:rsidRPr="00E242B1">
        <w:rPr>
          <w:rFonts w:cs="Arial"/>
          <w:sz w:val="20"/>
        </w:rPr>
        <w:tab/>
      </w:r>
      <w:r w:rsidRPr="00E242B1">
        <w:rPr>
          <w:rFonts w:cs="Arial"/>
          <w:sz w:val="20"/>
        </w:rPr>
        <w:tab/>
      </w:r>
      <w:r w:rsidRPr="00E242B1">
        <w:rPr>
          <w:rFonts w:cs="Arial"/>
          <w:sz w:val="20"/>
        </w:rPr>
        <w:tab/>
        <w:t>(Telephone Number)</w:t>
      </w:r>
    </w:p>
    <w:p w14:paraId="72B43E67" w14:textId="77777777" w:rsidR="00097627" w:rsidRPr="00E242B1" w:rsidRDefault="00097627" w:rsidP="00097627">
      <w:pPr>
        <w:ind w:right="-729"/>
        <w:rPr>
          <w:rFonts w:cs="Arial"/>
          <w:sz w:val="20"/>
        </w:rPr>
      </w:pPr>
    </w:p>
    <w:p w14:paraId="07CAD808" w14:textId="77777777" w:rsidR="00097627" w:rsidRPr="00E242B1" w:rsidRDefault="00097627" w:rsidP="00097627">
      <w:pPr>
        <w:ind w:right="-729"/>
        <w:rPr>
          <w:rFonts w:cs="Arial"/>
          <w:sz w:val="20"/>
        </w:rPr>
      </w:pPr>
      <w:r>
        <w:rPr>
          <w:rFonts w:cs="Arial"/>
          <w:sz w:val="20"/>
        </w:rPr>
        <w:t>do hereby submit t</w:t>
      </w:r>
      <w:r w:rsidRPr="00E242B1">
        <w:rPr>
          <w:rFonts w:cs="Arial"/>
          <w:sz w:val="20"/>
        </w:rPr>
        <w:t xml:space="preserve">he following as </w:t>
      </w:r>
      <w:r w:rsidRPr="002A18E4">
        <w:rPr>
          <w:rFonts w:cs="Arial"/>
          <w:i/>
          <w:sz w:val="20"/>
          <w:u w:val="single"/>
        </w:rPr>
        <w:t xml:space="preserve">evidence </w:t>
      </w:r>
      <w:r w:rsidRPr="00E242B1">
        <w:rPr>
          <w:rFonts w:cs="Arial"/>
          <w:sz w:val="20"/>
        </w:rPr>
        <w:t>of our</w:t>
      </w:r>
      <w:r>
        <w:rPr>
          <w:rFonts w:cs="Arial"/>
          <w:sz w:val="20"/>
        </w:rPr>
        <w:t xml:space="preserve"> good </w:t>
      </w:r>
      <w:r w:rsidRPr="00E242B1">
        <w:rPr>
          <w:rFonts w:cs="Arial"/>
          <w:sz w:val="20"/>
        </w:rPr>
        <w:t>faith efforts to retain certified minority- and women-owned business enterprises:</w:t>
      </w:r>
    </w:p>
    <w:p w14:paraId="0BCE5099" w14:textId="77777777" w:rsidR="00097627" w:rsidRPr="00E242B1" w:rsidRDefault="00097627" w:rsidP="00097627">
      <w:pPr>
        <w:ind w:left="-741" w:right="-729"/>
        <w:rPr>
          <w:rFonts w:cs="Arial"/>
          <w:sz w:val="20"/>
        </w:rPr>
      </w:pPr>
    </w:p>
    <w:p w14:paraId="04F6BF13" w14:textId="77777777" w:rsidR="00097627" w:rsidRPr="00E242B1" w:rsidRDefault="00097627" w:rsidP="00097627">
      <w:pPr>
        <w:pStyle w:val="Default"/>
        <w:rPr>
          <w:sz w:val="20"/>
          <w:szCs w:val="20"/>
        </w:rPr>
      </w:pPr>
      <w:r w:rsidRPr="00E242B1">
        <w:rPr>
          <w:sz w:val="20"/>
          <w:szCs w:val="20"/>
        </w:rPr>
        <w:t>(1) Copies of its solicitations of certified minority- and women-owned business enterprises and any responses thereto;</w:t>
      </w:r>
    </w:p>
    <w:p w14:paraId="090CE5F1" w14:textId="77777777" w:rsidR="00097627" w:rsidRPr="00CA2921" w:rsidRDefault="00097627" w:rsidP="00097627">
      <w:pPr>
        <w:pStyle w:val="Default"/>
        <w:rPr>
          <w:sz w:val="18"/>
          <w:szCs w:val="18"/>
        </w:rPr>
      </w:pPr>
    </w:p>
    <w:p w14:paraId="4EDDFE34" w14:textId="77777777" w:rsidR="00097627" w:rsidRPr="00CA2921" w:rsidRDefault="00097627" w:rsidP="00097627">
      <w:pPr>
        <w:pStyle w:val="Default"/>
        <w:rPr>
          <w:sz w:val="18"/>
          <w:szCs w:val="18"/>
        </w:rPr>
      </w:pPr>
    </w:p>
    <w:p w14:paraId="356DFED0" w14:textId="77777777" w:rsidR="00097627" w:rsidRPr="00E242B1" w:rsidRDefault="00097627" w:rsidP="00097627">
      <w:pPr>
        <w:pStyle w:val="Default"/>
        <w:rPr>
          <w:sz w:val="20"/>
          <w:szCs w:val="20"/>
        </w:rPr>
      </w:pPr>
      <w:r w:rsidRPr="00E242B1">
        <w:rPr>
          <w:sz w:val="20"/>
          <w:szCs w:val="20"/>
        </w:rPr>
        <w:t>(2) If responses to the contractor’s solicitations were received, but a certified minority- or woman-owned business enterprise was not selected, the specific reasons that such enterprise was not selected;</w:t>
      </w:r>
    </w:p>
    <w:p w14:paraId="57D536F2" w14:textId="77777777" w:rsidR="00097627" w:rsidRPr="00CA2921" w:rsidRDefault="00097627" w:rsidP="00097627">
      <w:pPr>
        <w:pStyle w:val="Default"/>
        <w:rPr>
          <w:sz w:val="18"/>
          <w:szCs w:val="18"/>
        </w:rPr>
      </w:pPr>
    </w:p>
    <w:p w14:paraId="29A9C366" w14:textId="77777777" w:rsidR="00097627" w:rsidRPr="00CA2921" w:rsidRDefault="00097627" w:rsidP="00097627">
      <w:pPr>
        <w:pStyle w:val="Default"/>
        <w:rPr>
          <w:sz w:val="18"/>
          <w:szCs w:val="18"/>
        </w:rPr>
      </w:pPr>
    </w:p>
    <w:p w14:paraId="70B9DF97" w14:textId="77777777" w:rsidR="00097627" w:rsidRPr="00E242B1" w:rsidRDefault="00097627" w:rsidP="00097627">
      <w:pPr>
        <w:pStyle w:val="Default"/>
        <w:rPr>
          <w:sz w:val="20"/>
          <w:szCs w:val="20"/>
        </w:rPr>
      </w:pPr>
      <w:r w:rsidRPr="00E242B1">
        <w:rPr>
          <w:sz w:val="20"/>
          <w:szCs w:val="20"/>
        </w:rPr>
        <w:t>(3) Copies of any advertisements for participation by certified minority- and women-owned business enterprises timely published in appropriate general circulation, trade and minority- or women-oriented publications, together with the listing(s) and date(s) of the publication of such advertisements;</w:t>
      </w:r>
    </w:p>
    <w:p w14:paraId="25C3A542" w14:textId="77777777" w:rsidR="00097627" w:rsidRPr="00CA2921" w:rsidRDefault="00097627" w:rsidP="00097627">
      <w:pPr>
        <w:pStyle w:val="Default"/>
        <w:rPr>
          <w:sz w:val="18"/>
          <w:szCs w:val="18"/>
        </w:rPr>
      </w:pPr>
    </w:p>
    <w:p w14:paraId="5DA7A320" w14:textId="77777777" w:rsidR="00097627" w:rsidRPr="00CA2921" w:rsidRDefault="00097627" w:rsidP="00097627">
      <w:pPr>
        <w:pStyle w:val="Default"/>
        <w:rPr>
          <w:sz w:val="18"/>
          <w:szCs w:val="18"/>
        </w:rPr>
      </w:pPr>
    </w:p>
    <w:p w14:paraId="0329EDC7" w14:textId="77777777" w:rsidR="00097627" w:rsidRPr="00E242B1" w:rsidRDefault="00097627" w:rsidP="00097627">
      <w:pPr>
        <w:pStyle w:val="Default"/>
        <w:rPr>
          <w:sz w:val="20"/>
          <w:szCs w:val="20"/>
        </w:rPr>
      </w:pPr>
      <w:r w:rsidRPr="00E242B1">
        <w:rPr>
          <w:sz w:val="20"/>
          <w:szCs w:val="20"/>
        </w:rPr>
        <w:t>(4) Copies of any solicitations of certified minority- and/or women-owned business enterprises listed in the directory of certified businesses;</w:t>
      </w:r>
    </w:p>
    <w:p w14:paraId="7A939506" w14:textId="77777777" w:rsidR="00097627" w:rsidRPr="00CA2921" w:rsidRDefault="00097627" w:rsidP="00097627">
      <w:pPr>
        <w:pStyle w:val="Default"/>
        <w:rPr>
          <w:sz w:val="18"/>
          <w:szCs w:val="18"/>
        </w:rPr>
      </w:pPr>
    </w:p>
    <w:p w14:paraId="0AC90E0E" w14:textId="77777777" w:rsidR="00097627" w:rsidRPr="00CA2921" w:rsidRDefault="00097627" w:rsidP="00097627">
      <w:pPr>
        <w:pStyle w:val="Default"/>
        <w:rPr>
          <w:sz w:val="18"/>
          <w:szCs w:val="18"/>
        </w:rPr>
      </w:pPr>
    </w:p>
    <w:p w14:paraId="5E2CF7D7" w14:textId="77777777" w:rsidR="00097627" w:rsidRPr="00E242B1" w:rsidRDefault="00097627" w:rsidP="00097627">
      <w:pPr>
        <w:pStyle w:val="Default"/>
        <w:rPr>
          <w:sz w:val="20"/>
          <w:szCs w:val="20"/>
        </w:rPr>
      </w:pPr>
      <w:r w:rsidRPr="00E242B1">
        <w:rPr>
          <w:sz w:val="20"/>
          <w:szCs w:val="20"/>
        </w:rPr>
        <w:t>(5)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goals;</w:t>
      </w:r>
    </w:p>
    <w:p w14:paraId="7E2CDB41" w14:textId="77777777" w:rsidR="00097627" w:rsidRPr="00CA2921" w:rsidRDefault="00097627" w:rsidP="00097627">
      <w:pPr>
        <w:pStyle w:val="Default"/>
        <w:rPr>
          <w:sz w:val="18"/>
          <w:szCs w:val="18"/>
        </w:rPr>
      </w:pPr>
    </w:p>
    <w:p w14:paraId="19E438E3" w14:textId="77777777" w:rsidR="00097627" w:rsidRPr="00CA2921" w:rsidRDefault="00097627" w:rsidP="00097627">
      <w:pPr>
        <w:pStyle w:val="Default"/>
        <w:rPr>
          <w:sz w:val="18"/>
          <w:szCs w:val="18"/>
        </w:rPr>
      </w:pPr>
    </w:p>
    <w:p w14:paraId="63672212" w14:textId="77777777" w:rsidR="00097627" w:rsidRPr="00E242B1" w:rsidRDefault="00097627" w:rsidP="00097627">
      <w:pPr>
        <w:pStyle w:val="Default"/>
        <w:rPr>
          <w:sz w:val="20"/>
          <w:szCs w:val="20"/>
        </w:rPr>
      </w:pPr>
      <w:r w:rsidRPr="00E242B1">
        <w:rPr>
          <w:sz w:val="20"/>
          <w:szCs w:val="20"/>
        </w:rPr>
        <w:t>(6) Information describing the specific steps undertaken to reasonably structure the contract scope of work for the purpose of subcontracting with, or obtaining supplies from, certified minority- and women-owned business enterprises.</w:t>
      </w:r>
    </w:p>
    <w:p w14:paraId="069302EE" w14:textId="77777777" w:rsidR="00097627" w:rsidRPr="00CA2921" w:rsidRDefault="00097627" w:rsidP="00097627">
      <w:pPr>
        <w:pStyle w:val="Default"/>
        <w:rPr>
          <w:sz w:val="18"/>
          <w:szCs w:val="18"/>
        </w:rPr>
      </w:pPr>
    </w:p>
    <w:p w14:paraId="50E417A3" w14:textId="77777777" w:rsidR="00097627" w:rsidRPr="00CA2921" w:rsidRDefault="00097627" w:rsidP="00097627">
      <w:pPr>
        <w:pStyle w:val="Default"/>
        <w:rPr>
          <w:sz w:val="18"/>
          <w:szCs w:val="18"/>
        </w:rPr>
      </w:pPr>
    </w:p>
    <w:p w14:paraId="596BA460" w14:textId="77777777" w:rsidR="00097627" w:rsidRPr="00E242B1" w:rsidRDefault="00097627" w:rsidP="00097627">
      <w:pPr>
        <w:pStyle w:val="Default"/>
        <w:rPr>
          <w:sz w:val="20"/>
          <w:szCs w:val="20"/>
        </w:rPr>
      </w:pPr>
      <w:r w:rsidRPr="00E242B1">
        <w:rPr>
          <w:sz w:val="20"/>
          <w:szCs w:val="20"/>
        </w:rPr>
        <w:t>(7) Describe any other action undertaken by the bidder to document its good</w:t>
      </w:r>
      <w:r>
        <w:rPr>
          <w:sz w:val="20"/>
          <w:szCs w:val="20"/>
        </w:rPr>
        <w:t xml:space="preserve"> </w:t>
      </w:r>
      <w:r w:rsidRPr="00E242B1">
        <w:rPr>
          <w:sz w:val="20"/>
          <w:szCs w:val="20"/>
        </w:rPr>
        <w:t>faith efforts to retain certified minority - and women-owned business en</w:t>
      </w:r>
      <w:r>
        <w:rPr>
          <w:sz w:val="20"/>
          <w:szCs w:val="20"/>
        </w:rPr>
        <w:t>terprises for this procurement</w:t>
      </w:r>
    </w:p>
    <w:p w14:paraId="118DE0C0" w14:textId="77777777" w:rsidR="00097627" w:rsidRPr="00E242B1" w:rsidRDefault="00097627" w:rsidP="00097627">
      <w:pPr>
        <w:pStyle w:val="Default"/>
        <w:rPr>
          <w:sz w:val="20"/>
          <w:szCs w:val="20"/>
        </w:rPr>
      </w:pPr>
    </w:p>
    <w:p w14:paraId="0AF3F27B" w14:textId="77777777" w:rsidR="00097627" w:rsidRPr="00E242B1" w:rsidRDefault="00097627" w:rsidP="00097627">
      <w:pPr>
        <w:pStyle w:val="Default"/>
        <w:rPr>
          <w:sz w:val="20"/>
          <w:szCs w:val="20"/>
        </w:rPr>
      </w:pPr>
      <w:r w:rsidRPr="00E242B1">
        <w:rPr>
          <w:sz w:val="20"/>
          <w:szCs w:val="20"/>
        </w:rPr>
        <w:t>Submit additional pages as needed.</w:t>
      </w:r>
    </w:p>
    <w:p w14:paraId="4BAA0C29" w14:textId="77777777" w:rsidR="00097627" w:rsidRDefault="00097627" w:rsidP="00097627">
      <w:pPr>
        <w:ind w:left="-741" w:right="12"/>
        <w:jc w:val="center"/>
        <w:rPr>
          <w:rFonts w:cs="Arial"/>
          <w:sz w:val="20"/>
        </w:rPr>
      </w:pPr>
    </w:p>
    <w:p w14:paraId="55A15291" w14:textId="77777777" w:rsidR="00097627" w:rsidRDefault="00097627" w:rsidP="00097627">
      <w:pPr>
        <w:ind w:left="-741" w:right="12"/>
        <w:jc w:val="center"/>
        <w:rPr>
          <w:rFonts w:cs="Arial"/>
          <w:sz w:val="20"/>
        </w:rPr>
      </w:pPr>
    </w:p>
    <w:p w14:paraId="28E95E11" w14:textId="77777777" w:rsidR="00097627" w:rsidRPr="00B03123" w:rsidRDefault="00097627" w:rsidP="00097627">
      <w:pPr>
        <w:ind w:left="3600"/>
        <w:rPr>
          <w:szCs w:val="22"/>
        </w:rPr>
      </w:pPr>
      <w:r w:rsidRPr="00B03123">
        <w:rPr>
          <w:szCs w:val="22"/>
        </w:rPr>
        <w:t>_______________________________________________</w:t>
      </w:r>
    </w:p>
    <w:p w14:paraId="1BCA8067" w14:textId="77777777" w:rsidR="00097627" w:rsidRPr="00B03123" w:rsidRDefault="00097627" w:rsidP="00097627">
      <w:pPr>
        <w:ind w:left="3600"/>
        <w:rPr>
          <w:szCs w:val="22"/>
        </w:rPr>
      </w:pPr>
      <w:r w:rsidRPr="00B03123">
        <w:rPr>
          <w:szCs w:val="22"/>
        </w:rPr>
        <w:t>Authorized Representative Signature</w:t>
      </w:r>
    </w:p>
    <w:p w14:paraId="42ACBB2C" w14:textId="77777777" w:rsidR="00097627" w:rsidRDefault="00097627" w:rsidP="00097627">
      <w:pPr>
        <w:ind w:right="12"/>
        <w:rPr>
          <w:rFonts w:cs="Arial"/>
          <w:sz w:val="20"/>
        </w:rPr>
      </w:pPr>
    </w:p>
    <w:p w14:paraId="779552F5" w14:textId="77777777" w:rsidR="00097627" w:rsidRDefault="00097627" w:rsidP="00097627">
      <w:pPr>
        <w:ind w:right="12"/>
        <w:rPr>
          <w:rFonts w:cs="Arial"/>
          <w:sz w:val="20"/>
        </w:rPr>
      </w:pPr>
    </w:p>
    <w:p w14:paraId="369C8840" w14:textId="77777777" w:rsidR="00097627" w:rsidRPr="00B03123" w:rsidRDefault="00097627" w:rsidP="00097627">
      <w:pPr>
        <w:ind w:left="3600"/>
        <w:rPr>
          <w:szCs w:val="22"/>
        </w:rPr>
      </w:pPr>
      <w:r w:rsidRPr="00B03123">
        <w:rPr>
          <w:szCs w:val="22"/>
        </w:rPr>
        <w:t>_______________________________________________</w:t>
      </w:r>
    </w:p>
    <w:p w14:paraId="2E23D3D8" w14:textId="77777777" w:rsidR="00097627" w:rsidRDefault="00097627" w:rsidP="00097627">
      <w:pPr>
        <w:ind w:left="3600"/>
        <w:rPr>
          <w:szCs w:val="22"/>
        </w:rPr>
      </w:pPr>
      <w:r>
        <w:rPr>
          <w:szCs w:val="22"/>
        </w:rPr>
        <w:t>Date</w:t>
      </w:r>
    </w:p>
    <w:p w14:paraId="2F82E215" w14:textId="77777777" w:rsidR="00097627" w:rsidRDefault="00097627" w:rsidP="00097627">
      <w:pPr>
        <w:rPr>
          <w:szCs w:val="22"/>
        </w:rPr>
      </w:pPr>
    </w:p>
    <w:p w14:paraId="4B280696" w14:textId="77777777" w:rsidR="00097627" w:rsidRDefault="00097627" w:rsidP="00097627">
      <w:pPr>
        <w:rPr>
          <w:szCs w:val="22"/>
        </w:rPr>
      </w:pPr>
    </w:p>
    <w:p w14:paraId="599182DB" w14:textId="77777777" w:rsidR="00097627" w:rsidRPr="0061780A" w:rsidRDefault="00097627" w:rsidP="00097627">
      <w:pPr>
        <w:rPr>
          <w:rFonts w:ascii="Tw Cen MT" w:hAnsi="Tw Cen MT"/>
          <w:b/>
          <w:szCs w:val="22"/>
        </w:rPr>
        <w:sectPr w:rsidR="00097627" w:rsidRPr="0061780A" w:rsidSect="00F969E5">
          <w:headerReference w:type="default" r:id="rId49"/>
          <w:pgSz w:w="12240" w:h="15840"/>
          <w:pgMar w:top="547" w:right="1440" w:bottom="720" w:left="1440" w:header="360" w:footer="720" w:gutter="0"/>
          <w:cols w:space="720"/>
          <w:docGrid w:linePitch="360"/>
        </w:sectPr>
      </w:pPr>
      <w:r w:rsidRPr="0061780A">
        <w:rPr>
          <w:rFonts w:ascii="Tw Cen MT" w:hAnsi="Tw Cen MT"/>
          <w:b/>
          <w:szCs w:val="22"/>
        </w:rPr>
        <w:t>M/WBE 105</w:t>
      </w:r>
    </w:p>
    <w:p w14:paraId="3E55E7A5" w14:textId="77777777" w:rsidR="00097627" w:rsidRPr="008520F0" w:rsidRDefault="00097627" w:rsidP="00097627">
      <w:pPr>
        <w:ind w:right="-729"/>
        <w:jc w:val="center"/>
        <w:rPr>
          <w:rFonts w:ascii="Tahoma" w:hAnsi="Tahoma" w:cs="Tahoma"/>
          <w:b/>
          <w:szCs w:val="24"/>
        </w:rPr>
      </w:pPr>
      <w:r w:rsidRPr="008520F0">
        <w:rPr>
          <w:rFonts w:ascii="Tahoma" w:hAnsi="Tahoma" w:cs="Tahoma"/>
          <w:b/>
          <w:szCs w:val="24"/>
        </w:rPr>
        <w:lastRenderedPageBreak/>
        <w:t>M/WBE CONTRACTOR UNAVAILABLE CERTIFICATION</w:t>
      </w:r>
    </w:p>
    <w:p w14:paraId="00A487DA" w14:textId="77777777" w:rsidR="00097627" w:rsidRPr="00C9721F" w:rsidRDefault="00097627" w:rsidP="00097627">
      <w:pPr>
        <w:ind w:right="-729"/>
        <w:jc w:val="center"/>
        <w:rPr>
          <w:rFonts w:ascii="Tahoma" w:hAnsi="Tahoma" w:cs="Tahoma"/>
          <w:b/>
          <w:sz w:val="20"/>
        </w:rPr>
      </w:pPr>
    </w:p>
    <w:p w14:paraId="42FC60AE" w14:textId="77777777" w:rsidR="00097627" w:rsidRPr="002E61AC" w:rsidRDefault="00097627" w:rsidP="00097627">
      <w:pPr>
        <w:ind w:right="-729"/>
        <w:jc w:val="center"/>
        <w:rPr>
          <w:rFonts w:ascii="Tahoma" w:hAnsi="Tahoma" w:cs="Tahoma"/>
          <w:sz w:val="22"/>
          <w:szCs w:val="22"/>
        </w:rPr>
      </w:pPr>
    </w:p>
    <w:p w14:paraId="6715CCAD" w14:textId="77777777" w:rsidR="00097627" w:rsidRDefault="00097627" w:rsidP="00097627">
      <w:pPr>
        <w:ind w:right="-729"/>
        <w:rPr>
          <w:rFonts w:ascii="Tahoma" w:hAnsi="Tahoma" w:cs="Tahoma"/>
          <w:sz w:val="20"/>
        </w:rPr>
      </w:pPr>
      <w:r w:rsidRPr="002E61AC">
        <w:rPr>
          <w:rFonts w:ascii="Tahoma" w:hAnsi="Tahoma" w:cs="Tahoma"/>
          <w:b/>
          <w:sz w:val="22"/>
          <w:szCs w:val="22"/>
        </w:rPr>
        <w:t>RFP#/PROJECT NAME</w:t>
      </w:r>
      <w:r w:rsidRPr="00C9721F">
        <w:rPr>
          <w:rFonts w:ascii="Tahoma" w:hAnsi="Tahoma" w:cs="Tahoma"/>
          <w:sz w:val="20"/>
        </w:rPr>
        <w:t>_______</w:t>
      </w:r>
      <w:r>
        <w:rPr>
          <w:rFonts w:ascii="Tahoma" w:hAnsi="Tahoma" w:cs="Tahoma"/>
          <w:sz w:val="20"/>
        </w:rPr>
        <w:t>________________</w:t>
      </w:r>
      <w:r w:rsidRPr="00C9721F">
        <w:rPr>
          <w:rFonts w:ascii="Tahoma" w:hAnsi="Tahoma" w:cs="Tahoma"/>
          <w:sz w:val="20"/>
        </w:rPr>
        <w:t>__</w:t>
      </w:r>
      <w:r>
        <w:rPr>
          <w:rFonts w:ascii="Tahoma" w:hAnsi="Tahoma" w:cs="Tahoma"/>
          <w:sz w:val="20"/>
        </w:rPr>
        <w:t>________________</w:t>
      </w:r>
      <w:r w:rsidRPr="00C9721F">
        <w:rPr>
          <w:rFonts w:ascii="Tahoma" w:hAnsi="Tahoma" w:cs="Tahoma"/>
          <w:sz w:val="20"/>
        </w:rPr>
        <w:t>________________________________</w:t>
      </w:r>
    </w:p>
    <w:p w14:paraId="4A59E981" w14:textId="77777777" w:rsidR="00097627" w:rsidRPr="00C9721F" w:rsidRDefault="00097627" w:rsidP="00097627">
      <w:pPr>
        <w:ind w:right="-729"/>
        <w:rPr>
          <w:rFonts w:ascii="Tahoma" w:hAnsi="Tahoma" w:cs="Tahoma"/>
          <w:sz w:val="20"/>
        </w:rPr>
      </w:pPr>
    </w:p>
    <w:p w14:paraId="765FDFD6" w14:textId="77777777" w:rsidR="00097627" w:rsidRPr="00C9721F" w:rsidRDefault="00097627" w:rsidP="00097627">
      <w:pPr>
        <w:ind w:right="-729"/>
        <w:rPr>
          <w:rFonts w:ascii="Tahoma" w:hAnsi="Tahoma" w:cs="Tahoma"/>
          <w:sz w:val="16"/>
          <w:szCs w:val="16"/>
        </w:rPr>
      </w:pPr>
    </w:p>
    <w:p w14:paraId="571B1D1C" w14:textId="77777777" w:rsidR="00097627" w:rsidRPr="00C9721F" w:rsidRDefault="00097627" w:rsidP="00097627">
      <w:pPr>
        <w:ind w:right="-729"/>
        <w:rPr>
          <w:rFonts w:ascii="Tahoma" w:hAnsi="Tahoma" w:cs="Tahoma"/>
          <w:sz w:val="20"/>
        </w:rPr>
      </w:pPr>
      <w:r w:rsidRPr="00C9721F">
        <w:rPr>
          <w:rFonts w:ascii="Tahoma" w:hAnsi="Tahoma" w:cs="Tahoma"/>
          <w:sz w:val="20"/>
        </w:rPr>
        <w:t>I, ________________________________________   ______________________   ________________________________________</w:t>
      </w:r>
      <w:r>
        <w:rPr>
          <w:rFonts w:ascii="Tahoma" w:hAnsi="Tahoma" w:cs="Tahoma"/>
          <w:sz w:val="20"/>
        </w:rPr>
        <w:t>__________</w:t>
      </w:r>
      <w:r w:rsidRPr="00C9721F">
        <w:rPr>
          <w:rFonts w:ascii="Tahoma" w:hAnsi="Tahoma" w:cs="Tahoma"/>
          <w:sz w:val="20"/>
        </w:rPr>
        <w:t>________</w:t>
      </w:r>
    </w:p>
    <w:p w14:paraId="4638AB7D" w14:textId="77777777" w:rsidR="00097627" w:rsidRDefault="00097627" w:rsidP="00097627">
      <w:pPr>
        <w:ind w:left="1440" w:right="-729"/>
        <w:rPr>
          <w:rFonts w:ascii="Tahoma" w:hAnsi="Tahoma" w:cs="Tahoma"/>
          <w:sz w:val="20"/>
        </w:rPr>
      </w:pPr>
      <w:r w:rsidRPr="00C9721F">
        <w:rPr>
          <w:rFonts w:ascii="Tahoma" w:hAnsi="Tahoma" w:cs="Tahoma"/>
          <w:sz w:val="20"/>
        </w:rPr>
        <w:t>(Authorized Representative)</w:t>
      </w:r>
      <w:r>
        <w:rPr>
          <w:rFonts w:ascii="Tahoma" w:hAnsi="Tahoma" w:cs="Tahoma"/>
          <w:sz w:val="20"/>
        </w:rPr>
        <w:tab/>
      </w:r>
      <w:r w:rsidRPr="00C9721F">
        <w:rPr>
          <w:rFonts w:ascii="Tahoma" w:hAnsi="Tahoma" w:cs="Tahoma"/>
          <w:sz w:val="20"/>
        </w:rPr>
        <w:tab/>
      </w:r>
      <w:r w:rsidRPr="00C9721F">
        <w:rPr>
          <w:rFonts w:ascii="Tahoma" w:hAnsi="Tahoma" w:cs="Tahoma"/>
          <w:sz w:val="20"/>
        </w:rPr>
        <w:tab/>
        <w:t>(Title)</w:t>
      </w:r>
      <w:r>
        <w:rPr>
          <w:rFonts w:ascii="Tahoma" w:hAnsi="Tahoma" w:cs="Tahoma"/>
          <w:sz w:val="20"/>
        </w:rPr>
        <w:tab/>
      </w:r>
      <w:r>
        <w:rPr>
          <w:rFonts w:ascii="Tahoma" w:hAnsi="Tahoma" w:cs="Tahoma"/>
          <w:sz w:val="20"/>
        </w:rPr>
        <w:tab/>
      </w:r>
      <w:r>
        <w:rPr>
          <w:rFonts w:ascii="Tahoma" w:hAnsi="Tahoma" w:cs="Tahoma"/>
          <w:sz w:val="20"/>
        </w:rPr>
        <w:tab/>
      </w:r>
      <w:r w:rsidRPr="00C9721F">
        <w:rPr>
          <w:rFonts w:ascii="Tahoma" w:hAnsi="Tahoma" w:cs="Tahoma"/>
          <w:sz w:val="20"/>
        </w:rPr>
        <w:t>(Bidder</w:t>
      </w:r>
      <w:r>
        <w:rPr>
          <w:rFonts w:ascii="Tahoma" w:hAnsi="Tahoma" w:cs="Tahoma"/>
          <w:sz w:val="20"/>
        </w:rPr>
        <w:t>/Applicant</w:t>
      </w:r>
      <w:r w:rsidRPr="00C9721F">
        <w:rPr>
          <w:rFonts w:ascii="Tahoma" w:hAnsi="Tahoma" w:cs="Tahoma"/>
          <w:sz w:val="20"/>
        </w:rPr>
        <w:t>’s Company)</w:t>
      </w:r>
    </w:p>
    <w:p w14:paraId="0717BEF8" w14:textId="77777777" w:rsidR="00097627" w:rsidRPr="00C9721F" w:rsidRDefault="00097627" w:rsidP="00097627">
      <w:pPr>
        <w:ind w:right="-729"/>
        <w:rPr>
          <w:rFonts w:ascii="Tahoma" w:hAnsi="Tahoma" w:cs="Tahoma"/>
          <w:sz w:val="20"/>
        </w:rPr>
      </w:pPr>
    </w:p>
    <w:p w14:paraId="3505DA6E" w14:textId="77777777" w:rsidR="00097627" w:rsidRPr="00C9721F" w:rsidRDefault="00097627" w:rsidP="00097627">
      <w:pPr>
        <w:ind w:right="-729"/>
        <w:rPr>
          <w:rFonts w:ascii="Tahoma" w:hAnsi="Tahoma" w:cs="Tahoma"/>
          <w:sz w:val="16"/>
          <w:szCs w:val="16"/>
        </w:rPr>
      </w:pPr>
    </w:p>
    <w:p w14:paraId="3C99797D" w14:textId="77777777" w:rsidR="00097627" w:rsidRPr="00C9721F" w:rsidRDefault="00097627" w:rsidP="00097627">
      <w:pPr>
        <w:ind w:right="-729"/>
        <w:rPr>
          <w:rFonts w:ascii="Tahoma" w:hAnsi="Tahoma" w:cs="Tahoma"/>
          <w:sz w:val="20"/>
        </w:rPr>
      </w:pPr>
      <w:r w:rsidRPr="00C9721F">
        <w:rPr>
          <w:rFonts w:ascii="Tahoma" w:hAnsi="Tahoma" w:cs="Tahoma"/>
          <w:sz w:val="20"/>
        </w:rPr>
        <w:t>__________________________________</w:t>
      </w:r>
      <w:r>
        <w:rPr>
          <w:rFonts w:ascii="Tahoma" w:hAnsi="Tahoma" w:cs="Tahoma"/>
          <w:sz w:val="20"/>
        </w:rPr>
        <w:t>__________</w:t>
      </w:r>
      <w:r w:rsidRPr="00C9721F">
        <w:rPr>
          <w:rFonts w:ascii="Tahoma" w:hAnsi="Tahoma" w:cs="Tahoma"/>
          <w:sz w:val="20"/>
        </w:rPr>
        <w:t>__________</w:t>
      </w:r>
      <w:r>
        <w:rPr>
          <w:rFonts w:ascii="Tahoma" w:hAnsi="Tahoma" w:cs="Tahoma"/>
          <w:sz w:val="20"/>
        </w:rPr>
        <w:t>____________</w:t>
      </w:r>
      <w:r>
        <w:rPr>
          <w:rFonts w:ascii="Tahoma" w:hAnsi="Tahoma" w:cs="Tahoma"/>
          <w:sz w:val="20"/>
        </w:rPr>
        <w:tab/>
      </w:r>
      <w:r w:rsidRPr="00C9721F">
        <w:rPr>
          <w:rFonts w:ascii="Tahoma" w:hAnsi="Tahoma" w:cs="Tahoma"/>
          <w:sz w:val="20"/>
        </w:rPr>
        <w:t>(</w:t>
      </w:r>
      <w:r>
        <w:rPr>
          <w:rFonts w:ascii="Tahoma" w:hAnsi="Tahoma" w:cs="Tahoma"/>
          <w:sz w:val="20"/>
        </w:rPr>
        <w:t>____</w:t>
      </w:r>
      <w:r w:rsidRPr="00C9721F">
        <w:rPr>
          <w:rFonts w:ascii="Tahoma" w:hAnsi="Tahoma" w:cs="Tahoma"/>
          <w:sz w:val="20"/>
        </w:rPr>
        <w:t>)___________________________________</w:t>
      </w:r>
    </w:p>
    <w:p w14:paraId="66D68DD8" w14:textId="77777777" w:rsidR="00097627" w:rsidRPr="00C9721F" w:rsidRDefault="00097627" w:rsidP="00097627">
      <w:pPr>
        <w:ind w:left="2880" w:right="-729"/>
        <w:rPr>
          <w:rFonts w:ascii="Tahoma" w:hAnsi="Tahoma" w:cs="Tahoma"/>
          <w:sz w:val="20"/>
        </w:rPr>
      </w:pPr>
      <w:r w:rsidRPr="00C9721F">
        <w:rPr>
          <w:rFonts w:ascii="Tahoma" w:hAnsi="Tahoma" w:cs="Tahoma"/>
          <w:sz w:val="20"/>
        </w:rPr>
        <w:t>(Address)</w:t>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t>(Phone)</w:t>
      </w:r>
    </w:p>
    <w:p w14:paraId="500C84B7" w14:textId="77777777" w:rsidR="00097627" w:rsidRPr="00C9721F" w:rsidRDefault="00097627" w:rsidP="00097627">
      <w:pPr>
        <w:ind w:right="-729"/>
        <w:rPr>
          <w:rFonts w:ascii="Tahoma" w:hAnsi="Tahoma" w:cs="Tahoma"/>
          <w:sz w:val="16"/>
          <w:szCs w:val="16"/>
        </w:rPr>
      </w:pPr>
    </w:p>
    <w:p w14:paraId="0B4C33E1" w14:textId="77777777" w:rsidR="00097627" w:rsidRPr="00C9721F" w:rsidRDefault="00097627" w:rsidP="00097627">
      <w:pPr>
        <w:ind w:right="12"/>
        <w:rPr>
          <w:rFonts w:ascii="Tahoma" w:hAnsi="Tahoma" w:cs="Tahoma"/>
          <w:sz w:val="20"/>
        </w:rPr>
      </w:pPr>
      <w:r w:rsidRPr="00C9721F">
        <w:rPr>
          <w:rFonts w:ascii="Tahoma" w:hAnsi="Tahoma" w:cs="Tahoma"/>
          <w:sz w:val="20"/>
        </w:rPr>
        <w:t xml:space="preserve">certify that the following New York State Certified Minority/Women Business Enterprises were contacted to obtain a quote for work to be performed on the abovementioned project/contract. </w:t>
      </w:r>
    </w:p>
    <w:p w14:paraId="056EF896" w14:textId="77777777" w:rsidR="00097627" w:rsidRPr="00C9721F" w:rsidRDefault="00097627" w:rsidP="00097627">
      <w:pPr>
        <w:rPr>
          <w:rFonts w:ascii="Tahoma" w:hAnsi="Tahoma" w:cs="Tahoma"/>
          <w:sz w:val="16"/>
          <w:szCs w:val="16"/>
        </w:rPr>
      </w:pPr>
    </w:p>
    <w:p w14:paraId="0D434EAA" w14:textId="77777777" w:rsidR="00097627" w:rsidRPr="00C9721F" w:rsidRDefault="00097627" w:rsidP="00097627">
      <w:pPr>
        <w:ind w:right="-729"/>
        <w:rPr>
          <w:rFonts w:ascii="Tahoma" w:hAnsi="Tahoma" w:cs="Tahoma"/>
          <w:sz w:val="20"/>
        </w:rPr>
      </w:pPr>
      <w:r w:rsidRPr="00C9721F">
        <w:rPr>
          <w:rFonts w:ascii="Tahoma" w:hAnsi="Tahoma" w:cs="Tahoma"/>
          <w:sz w:val="20"/>
        </w:rPr>
        <w:t>List of date, name of M/WBE firm, telephone/e-mail address of M/WBEs contacted, type of work requested, estimated budgeted amount for each quote requested.</w:t>
      </w:r>
    </w:p>
    <w:p w14:paraId="6A2D7DC3" w14:textId="77777777" w:rsidR="00097627" w:rsidRPr="00C9721F" w:rsidRDefault="00097627" w:rsidP="00097627">
      <w:pPr>
        <w:ind w:left="10080" w:right="-729"/>
        <w:rPr>
          <w:rFonts w:ascii="Tahoma" w:hAnsi="Tahoma" w:cs="Tahoma"/>
          <w:sz w:val="20"/>
        </w:rPr>
      </w:pPr>
      <w:r w:rsidRPr="00C9721F">
        <w:rPr>
          <w:rFonts w:ascii="Tahoma" w:hAnsi="Tahoma" w:cs="Tahoma"/>
          <w:b/>
          <w:sz w:val="20"/>
          <w:u w:val="single"/>
        </w:rPr>
        <w:t>ESTIMATED</w:t>
      </w:r>
    </w:p>
    <w:p w14:paraId="6E3E8FE8" w14:textId="77777777" w:rsidR="00097627" w:rsidRPr="00C9721F" w:rsidRDefault="00097627" w:rsidP="00097627">
      <w:pPr>
        <w:rPr>
          <w:rFonts w:ascii="Tahoma" w:hAnsi="Tahoma" w:cs="Tahoma"/>
          <w:b/>
          <w:sz w:val="20"/>
          <w:u w:val="single"/>
        </w:rPr>
      </w:pPr>
      <w:r w:rsidRPr="00C9721F">
        <w:rPr>
          <w:rFonts w:ascii="Tahoma" w:hAnsi="Tahoma" w:cs="Tahoma"/>
          <w:b/>
          <w:sz w:val="20"/>
        </w:rPr>
        <w:tab/>
      </w:r>
      <w:r w:rsidRPr="00C9721F">
        <w:rPr>
          <w:rFonts w:ascii="Tahoma" w:hAnsi="Tahoma" w:cs="Tahoma"/>
          <w:b/>
          <w:sz w:val="20"/>
          <w:u w:val="single"/>
        </w:rPr>
        <w:t>DATE</w:t>
      </w:r>
      <w:r w:rsidRPr="00C9721F">
        <w:rPr>
          <w:rFonts w:ascii="Tahoma" w:hAnsi="Tahoma" w:cs="Tahoma"/>
          <w:sz w:val="20"/>
        </w:rPr>
        <w:tab/>
      </w:r>
      <w:r w:rsidRPr="00C9721F">
        <w:rPr>
          <w:rFonts w:ascii="Tahoma" w:hAnsi="Tahoma" w:cs="Tahoma"/>
          <w:sz w:val="20"/>
        </w:rPr>
        <w:tab/>
      </w:r>
      <w:r w:rsidRPr="00C9721F">
        <w:rPr>
          <w:rFonts w:ascii="Tahoma" w:hAnsi="Tahoma" w:cs="Tahoma"/>
          <w:b/>
          <w:sz w:val="20"/>
          <w:u w:val="single"/>
        </w:rPr>
        <w:t>M/WBE NAME</w:t>
      </w:r>
      <w:r>
        <w:rPr>
          <w:rFonts w:ascii="Tahoma" w:hAnsi="Tahoma" w:cs="Tahoma"/>
          <w:b/>
          <w:sz w:val="20"/>
        </w:rPr>
        <w:tab/>
      </w:r>
      <w:r w:rsidRPr="00C9721F">
        <w:rPr>
          <w:rFonts w:ascii="Tahoma" w:hAnsi="Tahoma" w:cs="Tahoma"/>
          <w:b/>
          <w:sz w:val="20"/>
        </w:rPr>
        <w:tab/>
      </w:r>
      <w:r w:rsidRPr="00C9721F">
        <w:rPr>
          <w:rFonts w:ascii="Tahoma" w:hAnsi="Tahoma" w:cs="Tahoma"/>
          <w:b/>
          <w:sz w:val="20"/>
        </w:rPr>
        <w:tab/>
      </w:r>
      <w:r w:rsidRPr="00C9721F">
        <w:rPr>
          <w:rFonts w:ascii="Tahoma" w:hAnsi="Tahoma" w:cs="Tahoma"/>
          <w:b/>
          <w:sz w:val="20"/>
          <w:u w:val="single"/>
        </w:rPr>
        <w:t>PHONE/EMAIL</w:t>
      </w:r>
      <w:r w:rsidRPr="00C9721F">
        <w:rPr>
          <w:rFonts w:ascii="Tahoma" w:hAnsi="Tahoma" w:cs="Tahoma"/>
          <w:b/>
          <w:sz w:val="20"/>
        </w:rPr>
        <w:tab/>
      </w:r>
      <w:r w:rsidRPr="00C9721F">
        <w:rPr>
          <w:rFonts w:ascii="Tahoma" w:hAnsi="Tahoma" w:cs="Tahoma"/>
          <w:b/>
          <w:sz w:val="20"/>
          <w:u w:val="single"/>
        </w:rPr>
        <w:t>TYPE OF WORK</w:t>
      </w:r>
      <w:r>
        <w:rPr>
          <w:rFonts w:ascii="Tahoma" w:hAnsi="Tahoma" w:cs="Tahoma"/>
          <w:b/>
          <w:sz w:val="20"/>
        </w:rPr>
        <w:tab/>
      </w:r>
      <w:r>
        <w:rPr>
          <w:rFonts w:ascii="Tahoma" w:hAnsi="Tahoma" w:cs="Tahoma"/>
          <w:b/>
          <w:sz w:val="20"/>
        </w:rPr>
        <w:tab/>
      </w:r>
      <w:r w:rsidRPr="00C9721F">
        <w:rPr>
          <w:rFonts w:ascii="Tahoma" w:hAnsi="Tahoma" w:cs="Tahoma"/>
          <w:b/>
          <w:sz w:val="20"/>
          <w:u w:val="single"/>
        </w:rPr>
        <w:t>BUDGET</w:t>
      </w:r>
      <w:r w:rsidRPr="00570200">
        <w:rPr>
          <w:rFonts w:ascii="Tahoma" w:hAnsi="Tahoma" w:cs="Tahoma"/>
          <w:b/>
          <w:sz w:val="20"/>
        </w:rPr>
        <w:tab/>
      </w:r>
      <w:r w:rsidRPr="00C9721F">
        <w:rPr>
          <w:rFonts w:ascii="Tahoma" w:hAnsi="Tahoma" w:cs="Tahoma"/>
          <w:b/>
          <w:sz w:val="20"/>
        </w:rPr>
        <w:tab/>
      </w:r>
      <w:r w:rsidRPr="00C9721F">
        <w:rPr>
          <w:rFonts w:ascii="Tahoma" w:hAnsi="Tahoma" w:cs="Tahoma"/>
          <w:b/>
          <w:sz w:val="20"/>
          <w:u w:val="single"/>
        </w:rPr>
        <w:t>REASON</w:t>
      </w:r>
    </w:p>
    <w:p w14:paraId="7123B0F6" w14:textId="77777777" w:rsidR="00097627" w:rsidRPr="00C9721F" w:rsidRDefault="00097627" w:rsidP="00097627">
      <w:pPr>
        <w:rPr>
          <w:rFonts w:ascii="Tahoma" w:hAnsi="Tahoma" w:cs="Tahoma"/>
          <w:b/>
          <w:sz w:val="16"/>
          <w:szCs w:val="16"/>
        </w:rPr>
      </w:pPr>
    </w:p>
    <w:p w14:paraId="0148CCF9" w14:textId="77777777" w:rsidR="00097627" w:rsidRPr="007476A7" w:rsidRDefault="00097627" w:rsidP="00097627">
      <w:pPr>
        <w:ind w:right="-729"/>
        <w:rPr>
          <w:rFonts w:ascii="Tahoma" w:hAnsi="Tahoma" w:cs="Tahoma"/>
          <w:sz w:val="20"/>
        </w:rPr>
      </w:pPr>
      <w:r w:rsidRPr="007476A7">
        <w:rPr>
          <w:rFonts w:ascii="Tahoma" w:hAnsi="Tahoma" w:cs="Tahoma"/>
          <w:sz w:val="20"/>
        </w:rPr>
        <w:t>1.</w:t>
      </w:r>
    </w:p>
    <w:p w14:paraId="60EC2CD2" w14:textId="77777777" w:rsidR="00097627" w:rsidRPr="007F2004" w:rsidRDefault="00097627" w:rsidP="00097627">
      <w:pPr>
        <w:pBdr>
          <w:top w:val="single" w:sz="12" w:space="1" w:color="auto"/>
          <w:bottom w:val="single" w:sz="12" w:space="1" w:color="auto"/>
        </w:pBdr>
        <w:ind w:right="-729"/>
        <w:rPr>
          <w:rFonts w:ascii="Tahoma" w:hAnsi="Tahoma" w:cs="Tahoma"/>
          <w:sz w:val="20"/>
        </w:rPr>
      </w:pPr>
      <w:r w:rsidRPr="007F2004">
        <w:rPr>
          <w:rFonts w:ascii="Tahoma" w:hAnsi="Tahoma" w:cs="Tahoma"/>
          <w:sz w:val="20"/>
        </w:rPr>
        <w:t>2.</w:t>
      </w:r>
    </w:p>
    <w:p w14:paraId="5F804F40" w14:textId="77777777" w:rsidR="00097627" w:rsidRPr="007476A7" w:rsidRDefault="00097627" w:rsidP="00097627">
      <w:pPr>
        <w:pBdr>
          <w:bottom w:val="single" w:sz="12" w:space="1" w:color="auto"/>
          <w:between w:val="single" w:sz="12" w:space="1" w:color="auto"/>
        </w:pBdr>
        <w:ind w:right="-729"/>
        <w:rPr>
          <w:rFonts w:ascii="Tahoma" w:hAnsi="Tahoma" w:cs="Tahoma"/>
          <w:sz w:val="20"/>
        </w:rPr>
      </w:pPr>
      <w:r w:rsidRPr="007476A7">
        <w:rPr>
          <w:rFonts w:ascii="Tahoma" w:hAnsi="Tahoma" w:cs="Tahoma"/>
          <w:sz w:val="20"/>
        </w:rPr>
        <w:t>3.</w:t>
      </w:r>
    </w:p>
    <w:p w14:paraId="586D432F" w14:textId="77777777" w:rsidR="00097627" w:rsidRPr="007476A7" w:rsidRDefault="00097627" w:rsidP="00097627">
      <w:pPr>
        <w:pBdr>
          <w:bottom w:val="single" w:sz="12" w:space="1" w:color="auto"/>
          <w:between w:val="single" w:sz="12" w:space="1" w:color="auto"/>
        </w:pBdr>
        <w:ind w:right="-729"/>
        <w:rPr>
          <w:rFonts w:ascii="Tahoma" w:hAnsi="Tahoma" w:cs="Tahoma"/>
          <w:sz w:val="20"/>
        </w:rPr>
      </w:pPr>
      <w:r w:rsidRPr="007476A7">
        <w:rPr>
          <w:rFonts w:ascii="Tahoma" w:hAnsi="Tahoma" w:cs="Tahoma"/>
          <w:sz w:val="20"/>
        </w:rPr>
        <w:t>4.</w:t>
      </w:r>
    </w:p>
    <w:p w14:paraId="72B7425B" w14:textId="77777777" w:rsidR="00097627" w:rsidRPr="007476A7" w:rsidRDefault="00097627" w:rsidP="00097627">
      <w:pPr>
        <w:pBdr>
          <w:bottom w:val="single" w:sz="12" w:space="1" w:color="auto"/>
          <w:between w:val="single" w:sz="12" w:space="1" w:color="auto"/>
        </w:pBdr>
        <w:ind w:right="-729"/>
        <w:rPr>
          <w:rFonts w:ascii="Tahoma" w:hAnsi="Tahoma" w:cs="Tahoma"/>
          <w:sz w:val="20"/>
        </w:rPr>
      </w:pPr>
      <w:r w:rsidRPr="007476A7">
        <w:rPr>
          <w:rFonts w:ascii="Tahoma" w:hAnsi="Tahoma" w:cs="Tahoma"/>
          <w:sz w:val="20"/>
        </w:rPr>
        <w:t>5.</w:t>
      </w:r>
    </w:p>
    <w:p w14:paraId="7B79868E" w14:textId="77777777" w:rsidR="00097627" w:rsidRPr="00C9721F" w:rsidRDefault="00097627" w:rsidP="00097627">
      <w:pPr>
        <w:rPr>
          <w:rFonts w:ascii="Tahoma" w:hAnsi="Tahoma" w:cs="Tahoma"/>
          <w:sz w:val="20"/>
        </w:rPr>
      </w:pPr>
    </w:p>
    <w:p w14:paraId="002BEC34" w14:textId="77777777" w:rsidR="00097627" w:rsidRPr="00C9721F" w:rsidRDefault="00097627" w:rsidP="00097627">
      <w:pPr>
        <w:rPr>
          <w:rFonts w:ascii="Tahoma" w:hAnsi="Tahoma" w:cs="Tahoma"/>
          <w:sz w:val="20"/>
          <w:u w:val="single"/>
        </w:rPr>
      </w:pPr>
      <w:r w:rsidRPr="00C9721F">
        <w:rPr>
          <w:rFonts w:ascii="Tahoma" w:hAnsi="Tahoma" w:cs="Tahoma"/>
          <w:sz w:val="20"/>
        </w:rPr>
        <w:t xml:space="preserve">To the best of my knowledge and belief, said New York State Certified Minority/Women Business Enterprise contractor(s) was/were not selected, unavailable for work on this project, or unable to provide a quote for the following reasons:  </w:t>
      </w:r>
      <w:r w:rsidRPr="00C9721F">
        <w:rPr>
          <w:rFonts w:ascii="Tahoma" w:hAnsi="Tahoma" w:cs="Tahoma"/>
          <w:sz w:val="20"/>
          <w:u w:val="single"/>
        </w:rPr>
        <w:t>Please check appropriate reasons given by each MBE/WBE firm contacted above.)</w:t>
      </w:r>
    </w:p>
    <w:p w14:paraId="301128AF" w14:textId="77777777" w:rsidR="00097627" w:rsidRPr="00C9721F" w:rsidRDefault="00097627" w:rsidP="00097627">
      <w:pPr>
        <w:ind w:right="-729"/>
        <w:rPr>
          <w:rFonts w:ascii="Tahoma" w:hAnsi="Tahoma" w:cs="Tahoma"/>
          <w:sz w:val="20"/>
        </w:rPr>
      </w:pPr>
    </w:p>
    <w:p w14:paraId="1D529858" w14:textId="77777777" w:rsidR="00097627" w:rsidRPr="00C9721F" w:rsidRDefault="00097627" w:rsidP="00097627">
      <w:pPr>
        <w:rPr>
          <w:rFonts w:ascii="Tahoma" w:hAnsi="Tahoma" w:cs="Tahoma"/>
          <w:sz w:val="20"/>
        </w:rPr>
      </w:pPr>
      <w:r w:rsidRPr="00C9721F">
        <w:rPr>
          <w:rFonts w:ascii="Tahoma" w:hAnsi="Tahoma" w:cs="Tahoma"/>
          <w:sz w:val="20"/>
        </w:rPr>
        <w:tab/>
        <w:t>_______</w:t>
      </w:r>
      <w:r w:rsidRPr="00C9721F">
        <w:rPr>
          <w:rFonts w:ascii="Tahoma" w:hAnsi="Tahoma" w:cs="Tahoma"/>
          <w:b/>
          <w:sz w:val="20"/>
        </w:rPr>
        <w:t>A.</w:t>
      </w:r>
      <w:r w:rsidRPr="00C9721F">
        <w:rPr>
          <w:rFonts w:ascii="Tahoma" w:hAnsi="Tahoma" w:cs="Tahoma"/>
          <w:sz w:val="20"/>
        </w:rPr>
        <w:t xml:space="preserve"> Did not have the capability to perform the work</w:t>
      </w:r>
    </w:p>
    <w:p w14:paraId="04AB36DF" w14:textId="77777777" w:rsidR="00097627" w:rsidRPr="00C9721F" w:rsidRDefault="00097627" w:rsidP="00097627">
      <w:pPr>
        <w:rPr>
          <w:rFonts w:ascii="Tahoma" w:hAnsi="Tahoma" w:cs="Tahoma"/>
          <w:sz w:val="20"/>
        </w:rPr>
      </w:pPr>
      <w:r w:rsidRPr="00C9721F">
        <w:rPr>
          <w:rFonts w:ascii="Tahoma" w:hAnsi="Tahoma" w:cs="Tahoma"/>
          <w:sz w:val="20"/>
        </w:rPr>
        <w:tab/>
        <w:t>_______</w:t>
      </w:r>
      <w:r w:rsidRPr="00C9721F">
        <w:rPr>
          <w:rFonts w:ascii="Tahoma" w:hAnsi="Tahoma" w:cs="Tahoma"/>
          <w:b/>
          <w:sz w:val="20"/>
        </w:rPr>
        <w:t>B</w:t>
      </w:r>
      <w:r w:rsidRPr="00C9721F">
        <w:rPr>
          <w:rFonts w:ascii="Tahoma" w:hAnsi="Tahoma" w:cs="Tahoma"/>
          <w:sz w:val="20"/>
        </w:rPr>
        <w:t>. Contract too small</w:t>
      </w:r>
    </w:p>
    <w:p w14:paraId="3764C6C1" w14:textId="77777777" w:rsidR="00097627" w:rsidRPr="00C9721F" w:rsidRDefault="00097627" w:rsidP="00097627">
      <w:pPr>
        <w:rPr>
          <w:rFonts w:ascii="Tahoma" w:hAnsi="Tahoma" w:cs="Tahoma"/>
          <w:sz w:val="20"/>
        </w:rPr>
      </w:pPr>
      <w:r w:rsidRPr="00C9721F">
        <w:rPr>
          <w:rFonts w:ascii="Tahoma" w:hAnsi="Tahoma" w:cs="Tahoma"/>
          <w:sz w:val="20"/>
        </w:rPr>
        <w:tab/>
        <w:t>_______</w:t>
      </w:r>
      <w:r w:rsidRPr="00C9721F">
        <w:rPr>
          <w:rFonts w:ascii="Tahoma" w:hAnsi="Tahoma" w:cs="Tahoma"/>
          <w:b/>
          <w:sz w:val="20"/>
        </w:rPr>
        <w:t>C.</w:t>
      </w:r>
      <w:r w:rsidRPr="00C9721F">
        <w:rPr>
          <w:rFonts w:ascii="Tahoma" w:hAnsi="Tahoma" w:cs="Tahoma"/>
          <w:sz w:val="20"/>
        </w:rPr>
        <w:t xml:space="preserve"> Remote location</w:t>
      </w:r>
    </w:p>
    <w:p w14:paraId="3029A75E" w14:textId="77777777" w:rsidR="00097627" w:rsidRPr="00C9721F" w:rsidRDefault="00097627" w:rsidP="00097627">
      <w:pPr>
        <w:rPr>
          <w:rFonts w:ascii="Tahoma" w:hAnsi="Tahoma" w:cs="Tahoma"/>
          <w:sz w:val="20"/>
        </w:rPr>
      </w:pPr>
      <w:r w:rsidRPr="00C9721F">
        <w:rPr>
          <w:rFonts w:ascii="Tahoma" w:hAnsi="Tahoma" w:cs="Tahoma"/>
          <w:sz w:val="20"/>
        </w:rPr>
        <w:tab/>
        <w:t>_______</w:t>
      </w:r>
      <w:r w:rsidRPr="00C9721F">
        <w:rPr>
          <w:rFonts w:ascii="Tahoma" w:hAnsi="Tahoma" w:cs="Tahoma"/>
          <w:b/>
          <w:sz w:val="20"/>
        </w:rPr>
        <w:t>D.</w:t>
      </w:r>
      <w:r w:rsidRPr="00C9721F">
        <w:rPr>
          <w:rFonts w:ascii="Tahoma" w:hAnsi="Tahoma" w:cs="Tahoma"/>
          <w:sz w:val="20"/>
        </w:rPr>
        <w:t xml:space="preserve"> Received solicitation notices too late</w:t>
      </w:r>
    </w:p>
    <w:p w14:paraId="49067F0A" w14:textId="77777777" w:rsidR="00097627" w:rsidRPr="00C9721F" w:rsidRDefault="00097627" w:rsidP="00097627">
      <w:pPr>
        <w:rPr>
          <w:rFonts w:ascii="Tahoma" w:hAnsi="Tahoma" w:cs="Tahoma"/>
          <w:sz w:val="20"/>
        </w:rPr>
      </w:pPr>
      <w:r w:rsidRPr="00C9721F">
        <w:rPr>
          <w:rFonts w:ascii="Tahoma" w:hAnsi="Tahoma" w:cs="Tahoma"/>
          <w:sz w:val="20"/>
        </w:rPr>
        <w:tab/>
        <w:t>_______</w:t>
      </w:r>
      <w:r w:rsidRPr="00C9721F">
        <w:rPr>
          <w:rFonts w:ascii="Tahoma" w:hAnsi="Tahoma" w:cs="Tahoma"/>
          <w:b/>
          <w:sz w:val="20"/>
        </w:rPr>
        <w:t>E.</w:t>
      </w:r>
      <w:r w:rsidRPr="00C9721F">
        <w:rPr>
          <w:rFonts w:ascii="Tahoma" w:hAnsi="Tahoma" w:cs="Tahoma"/>
          <w:sz w:val="20"/>
        </w:rPr>
        <w:t xml:space="preserve"> Did not want to work with this contractor</w:t>
      </w:r>
    </w:p>
    <w:p w14:paraId="19447DD3" w14:textId="77777777" w:rsidR="00097627" w:rsidRPr="00C9721F" w:rsidRDefault="00097627" w:rsidP="00097627">
      <w:pPr>
        <w:rPr>
          <w:rFonts w:ascii="Tahoma" w:hAnsi="Tahoma" w:cs="Tahoma"/>
          <w:b/>
          <w:sz w:val="20"/>
        </w:rPr>
      </w:pPr>
      <w:r w:rsidRPr="00C9721F">
        <w:rPr>
          <w:rFonts w:ascii="Tahoma" w:hAnsi="Tahoma" w:cs="Tahoma"/>
          <w:sz w:val="20"/>
        </w:rPr>
        <w:tab/>
        <w:t>_______</w:t>
      </w:r>
      <w:r w:rsidRPr="00C9721F">
        <w:rPr>
          <w:rFonts w:ascii="Tahoma" w:hAnsi="Tahoma" w:cs="Tahoma"/>
          <w:b/>
          <w:sz w:val="20"/>
        </w:rPr>
        <w:t>F.</w:t>
      </w:r>
      <w:r w:rsidRPr="00C9721F">
        <w:rPr>
          <w:rFonts w:ascii="Tahoma" w:hAnsi="Tahoma" w:cs="Tahoma"/>
          <w:sz w:val="20"/>
        </w:rPr>
        <w:t xml:space="preserve"> Other (give reason) </w:t>
      </w:r>
      <w:r w:rsidRPr="00C9721F">
        <w:rPr>
          <w:rFonts w:ascii="Tahoma" w:hAnsi="Tahoma" w:cs="Tahoma"/>
          <w:b/>
          <w:sz w:val="20"/>
        </w:rPr>
        <w:t>______________________________________________</w:t>
      </w:r>
    </w:p>
    <w:p w14:paraId="739BBD4C" w14:textId="77777777" w:rsidR="00097627" w:rsidRDefault="00097627" w:rsidP="00097627">
      <w:pPr>
        <w:rPr>
          <w:rFonts w:ascii="Tahoma" w:hAnsi="Tahoma" w:cs="Tahoma"/>
          <w:b/>
          <w:sz w:val="20"/>
        </w:rPr>
      </w:pPr>
    </w:p>
    <w:p w14:paraId="38BA0EE9" w14:textId="77777777" w:rsidR="00097627" w:rsidRPr="00C9721F" w:rsidRDefault="00097627" w:rsidP="00097627">
      <w:pPr>
        <w:rPr>
          <w:rFonts w:ascii="Tahoma" w:hAnsi="Tahoma" w:cs="Tahoma"/>
          <w:b/>
          <w:sz w:val="20"/>
        </w:rPr>
      </w:pPr>
    </w:p>
    <w:p w14:paraId="54DAD5B0" w14:textId="77777777" w:rsidR="00097627" w:rsidRPr="00C9721F" w:rsidRDefault="00097627" w:rsidP="00097627">
      <w:pPr>
        <w:rPr>
          <w:rFonts w:ascii="Tahoma" w:hAnsi="Tahoma" w:cs="Tahoma"/>
          <w:sz w:val="20"/>
        </w:rPr>
      </w:pPr>
      <w:r w:rsidRPr="00C9721F">
        <w:rPr>
          <w:rFonts w:ascii="Tahoma" w:hAnsi="Tahoma" w:cs="Tahoma"/>
          <w:sz w:val="20"/>
        </w:rPr>
        <w:t>__________________________________________</w:t>
      </w:r>
      <w:r>
        <w:rPr>
          <w:rFonts w:ascii="Tahoma" w:hAnsi="Tahoma" w:cs="Tahoma"/>
          <w:sz w:val="20"/>
        </w:rPr>
        <w:t>____</w:t>
      </w:r>
      <w:r w:rsidRPr="00C9721F">
        <w:rPr>
          <w:rFonts w:ascii="Tahoma" w:hAnsi="Tahoma" w:cs="Tahoma"/>
          <w:sz w:val="20"/>
        </w:rPr>
        <w:t>__   __________________</w:t>
      </w:r>
      <w:r w:rsidRPr="00C9721F">
        <w:rPr>
          <w:rFonts w:ascii="Tahoma" w:hAnsi="Tahoma" w:cs="Tahoma"/>
          <w:sz w:val="20"/>
        </w:rPr>
        <w:tab/>
        <w:t>_________________________________________________</w:t>
      </w:r>
    </w:p>
    <w:p w14:paraId="6A44A0FE" w14:textId="77777777" w:rsidR="00097627" w:rsidRDefault="00097627" w:rsidP="00097627">
      <w:pPr>
        <w:ind w:left="720"/>
        <w:rPr>
          <w:rFonts w:ascii="Tahoma" w:hAnsi="Tahoma" w:cs="Tahoma"/>
          <w:b/>
          <w:sz w:val="20"/>
        </w:rPr>
      </w:pPr>
      <w:r w:rsidRPr="00C9721F">
        <w:rPr>
          <w:rFonts w:ascii="Tahoma" w:hAnsi="Tahoma" w:cs="Tahoma"/>
          <w:b/>
          <w:sz w:val="20"/>
        </w:rPr>
        <w:t>Authorized Representative Signature</w:t>
      </w:r>
      <w:r w:rsidRPr="00C9721F">
        <w:rPr>
          <w:rFonts w:ascii="Tahoma" w:hAnsi="Tahoma" w:cs="Tahoma"/>
          <w:sz w:val="20"/>
        </w:rPr>
        <w:tab/>
      </w:r>
      <w:r w:rsidRPr="00C9721F">
        <w:rPr>
          <w:rFonts w:ascii="Tahoma" w:hAnsi="Tahoma" w:cs="Tahoma"/>
          <w:sz w:val="20"/>
        </w:rPr>
        <w:tab/>
      </w:r>
      <w:r w:rsidRPr="00C9721F">
        <w:rPr>
          <w:rFonts w:ascii="Tahoma" w:hAnsi="Tahoma" w:cs="Tahoma"/>
          <w:b/>
          <w:sz w:val="20"/>
        </w:rPr>
        <w:t>Date</w:t>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b/>
          <w:sz w:val="20"/>
        </w:rPr>
        <w:t>Print Name</w:t>
      </w:r>
    </w:p>
    <w:p w14:paraId="65E12B3B" w14:textId="77777777" w:rsidR="00097627" w:rsidRDefault="00097627" w:rsidP="00097627">
      <w:pPr>
        <w:rPr>
          <w:rFonts w:ascii="Tahoma" w:hAnsi="Tahoma" w:cs="Tahoma"/>
          <w:b/>
          <w:sz w:val="20"/>
        </w:rPr>
      </w:pPr>
    </w:p>
    <w:p w14:paraId="0A44530C" w14:textId="77777777" w:rsidR="00097627" w:rsidRDefault="00097627" w:rsidP="00097627">
      <w:pPr>
        <w:rPr>
          <w:rFonts w:ascii="Tahoma" w:hAnsi="Tahoma" w:cs="Tahoma"/>
          <w:b/>
          <w:sz w:val="20"/>
        </w:rPr>
      </w:pPr>
    </w:p>
    <w:p w14:paraId="350C66FB" w14:textId="77777777" w:rsidR="00FE26FC" w:rsidRDefault="00097627" w:rsidP="00097627">
      <w:pPr>
        <w:rPr>
          <w:rFonts w:ascii="Tahoma" w:hAnsi="Tahoma" w:cs="Tahoma"/>
          <w:b/>
          <w:sz w:val="20"/>
        </w:rPr>
        <w:sectPr w:rsidR="00FE26FC" w:rsidSect="00F969E5">
          <w:headerReference w:type="default" r:id="rId50"/>
          <w:footerReference w:type="default" r:id="rId51"/>
          <w:pgSz w:w="15840" w:h="12240" w:orient="landscape"/>
          <w:pgMar w:top="288" w:right="720" w:bottom="432" w:left="720" w:header="360" w:footer="720" w:gutter="0"/>
          <w:cols w:space="720"/>
          <w:docGrid w:linePitch="360"/>
        </w:sectPr>
      </w:pPr>
      <w:r>
        <w:rPr>
          <w:rFonts w:ascii="Tahoma" w:hAnsi="Tahoma" w:cs="Tahoma"/>
          <w:b/>
          <w:sz w:val="20"/>
        </w:rPr>
        <w:t>M/WBE 105A</w:t>
      </w:r>
    </w:p>
    <w:p w14:paraId="53F3149E" w14:textId="77777777" w:rsidR="00097627" w:rsidRPr="00BB7A51" w:rsidRDefault="00097627" w:rsidP="00097627">
      <w:pPr>
        <w:autoSpaceDE w:val="0"/>
        <w:autoSpaceDN w:val="0"/>
        <w:adjustRightInd w:val="0"/>
        <w:jc w:val="center"/>
        <w:rPr>
          <w:b/>
          <w:bCs/>
          <w:szCs w:val="24"/>
        </w:rPr>
      </w:pPr>
      <w:r w:rsidRPr="00BB7A51">
        <w:rPr>
          <w:b/>
          <w:bCs/>
          <w:szCs w:val="24"/>
        </w:rPr>
        <w:lastRenderedPageBreak/>
        <w:t>REQUEST FOR WAIVER FORM</w:t>
      </w:r>
    </w:p>
    <w:p w14:paraId="2F6AE23E" w14:textId="77777777" w:rsidR="00097627" w:rsidRPr="005D7421" w:rsidRDefault="00097627" w:rsidP="00097627">
      <w:pPr>
        <w:autoSpaceDE w:val="0"/>
        <w:autoSpaceDN w:val="0"/>
        <w:adjustRightInd w:val="0"/>
        <w:jc w:val="center"/>
        <w:rPr>
          <w:b/>
          <w:bCs/>
          <w:sz w:val="22"/>
          <w:szCs w:val="22"/>
        </w:rPr>
      </w:pPr>
    </w:p>
    <w:tbl>
      <w:tblPr>
        <w:tblW w:w="0" w:type="auto"/>
        <w:jc w:val="center"/>
        <w:tblLook w:val="01E0" w:firstRow="1" w:lastRow="1" w:firstColumn="1" w:lastColumn="1" w:noHBand="0" w:noVBand="0"/>
      </w:tblPr>
      <w:tblGrid>
        <w:gridCol w:w="6588"/>
        <w:gridCol w:w="7416"/>
      </w:tblGrid>
      <w:tr w:rsidR="00097627" w:rsidRPr="00C9403D" w14:paraId="239604A1" w14:textId="77777777" w:rsidTr="00097627">
        <w:trPr>
          <w:jc w:val="center"/>
        </w:trPr>
        <w:tc>
          <w:tcPr>
            <w:tcW w:w="6588" w:type="dxa"/>
            <w:shd w:val="clear" w:color="auto" w:fill="auto"/>
          </w:tcPr>
          <w:p w14:paraId="32762D21" w14:textId="77777777" w:rsidR="00097627" w:rsidRPr="00C9403D" w:rsidRDefault="00097627" w:rsidP="00097627">
            <w:pPr>
              <w:autoSpaceDE w:val="0"/>
              <w:autoSpaceDN w:val="0"/>
              <w:adjustRightInd w:val="0"/>
              <w:rPr>
                <w:b/>
                <w:bCs/>
                <w:sz w:val="22"/>
                <w:szCs w:val="22"/>
              </w:rPr>
            </w:pPr>
            <w:r w:rsidRPr="00C9403D">
              <w:rPr>
                <w:b/>
                <w:bCs/>
                <w:sz w:val="22"/>
                <w:szCs w:val="22"/>
              </w:rPr>
              <w:t>BIDDER/APPLICANT NAME:</w:t>
            </w:r>
          </w:p>
          <w:p w14:paraId="7AAE2533" w14:textId="77777777" w:rsidR="00097627" w:rsidRPr="00C9403D" w:rsidRDefault="00097627" w:rsidP="00097627">
            <w:pPr>
              <w:autoSpaceDE w:val="0"/>
              <w:autoSpaceDN w:val="0"/>
              <w:adjustRightInd w:val="0"/>
              <w:rPr>
                <w:b/>
                <w:bCs/>
                <w:sz w:val="22"/>
                <w:szCs w:val="22"/>
              </w:rPr>
            </w:pPr>
          </w:p>
        </w:tc>
        <w:tc>
          <w:tcPr>
            <w:tcW w:w="7416" w:type="dxa"/>
            <w:shd w:val="clear" w:color="auto" w:fill="auto"/>
          </w:tcPr>
          <w:p w14:paraId="05D60A0B" w14:textId="77777777" w:rsidR="00097627" w:rsidRPr="00C9403D" w:rsidRDefault="00097627" w:rsidP="00097627">
            <w:pPr>
              <w:autoSpaceDE w:val="0"/>
              <w:autoSpaceDN w:val="0"/>
              <w:adjustRightInd w:val="0"/>
              <w:rPr>
                <w:b/>
                <w:bCs/>
                <w:sz w:val="22"/>
                <w:szCs w:val="22"/>
              </w:rPr>
            </w:pPr>
            <w:r w:rsidRPr="00C9403D">
              <w:rPr>
                <w:b/>
                <w:bCs/>
                <w:sz w:val="22"/>
                <w:szCs w:val="22"/>
              </w:rPr>
              <w:t>TELEPHONE:</w:t>
            </w:r>
          </w:p>
          <w:p w14:paraId="7F4C0CDA" w14:textId="77777777" w:rsidR="00097627" w:rsidRPr="00C9403D" w:rsidRDefault="00097627" w:rsidP="00097627">
            <w:pPr>
              <w:autoSpaceDE w:val="0"/>
              <w:autoSpaceDN w:val="0"/>
              <w:adjustRightInd w:val="0"/>
              <w:rPr>
                <w:b/>
                <w:bCs/>
                <w:sz w:val="22"/>
                <w:szCs w:val="22"/>
              </w:rPr>
            </w:pPr>
            <w:r w:rsidRPr="00C9403D">
              <w:rPr>
                <w:b/>
                <w:bCs/>
                <w:sz w:val="22"/>
                <w:szCs w:val="22"/>
              </w:rPr>
              <w:t>EMAIL:</w:t>
            </w:r>
          </w:p>
        </w:tc>
      </w:tr>
      <w:tr w:rsidR="00097627" w:rsidRPr="00C9403D" w14:paraId="4BE3E2B9" w14:textId="77777777" w:rsidTr="00097627">
        <w:trPr>
          <w:jc w:val="center"/>
        </w:trPr>
        <w:tc>
          <w:tcPr>
            <w:tcW w:w="6588" w:type="dxa"/>
            <w:shd w:val="clear" w:color="auto" w:fill="auto"/>
          </w:tcPr>
          <w:p w14:paraId="4D3C4AA9" w14:textId="77777777" w:rsidR="00097627" w:rsidRPr="00C9403D" w:rsidRDefault="00097627" w:rsidP="00097627">
            <w:pPr>
              <w:autoSpaceDE w:val="0"/>
              <w:autoSpaceDN w:val="0"/>
              <w:adjustRightInd w:val="0"/>
              <w:rPr>
                <w:b/>
                <w:bCs/>
                <w:sz w:val="22"/>
                <w:szCs w:val="22"/>
              </w:rPr>
            </w:pPr>
            <w:r w:rsidRPr="00C9403D">
              <w:rPr>
                <w:b/>
                <w:bCs/>
                <w:sz w:val="22"/>
                <w:szCs w:val="22"/>
              </w:rPr>
              <w:t>ADDRESS:</w:t>
            </w:r>
          </w:p>
          <w:p w14:paraId="1D091BC0" w14:textId="77777777" w:rsidR="00097627" w:rsidRPr="00C9403D" w:rsidRDefault="00097627" w:rsidP="00097627">
            <w:pPr>
              <w:autoSpaceDE w:val="0"/>
              <w:autoSpaceDN w:val="0"/>
              <w:adjustRightInd w:val="0"/>
              <w:rPr>
                <w:b/>
                <w:bCs/>
                <w:sz w:val="22"/>
                <w:szCs w:val="22"/>
              </w:rPr>
            </w:pPr>
          </w:p>
        </w:tc>
        <w:tc>
          <w:tcPr>
            <w:tcW w:w="7416" w:type="dxa"/>
            <w:shd w:val="clear" w:color="auto" w:fill="auto"/>
          </w:tcPr>
          <w:p w14:paraId="017A4CE0" w14:textId="77777777" w:rsidR="00097627" w:rsidRPr="00C9403D" w:rsidRDefault="00097627" w:rsidP="00097627">
            <w:pPr>
              <w:autoSpaceDE w:val="0"/>
              <w:autoSpaceDN w:val="0"/>
              <w:adjustRightInd w:val="0"/>
              <w:rPr>
                <w:b/>
                <w:bCs/>
                <w:sz w:val="22"/>
                <w:szCs w:val="22"/>
              </w:rPr>
            </w:pPr>
            <w:r w:rsidRPr="00C9403D">
              <w:rPr>
                <w:b/>
                <w:bCs/>
                <w:sz w:val="22"/>
                <w:szCs w:val="22"/>
              </w:rPr>
              <w:t>FEDERAL ID NO.:</w:t>
            </w:r>
            <w:r w:rsidRPr="00C9403D">
              <w:rPr>
                <w:b/>
                <w:bCs/>
                <w:sz w:val="22"/>
                <w:szCs w:val="22"/>
              </w:rPr>
              <w:br/>
            </w:r>
          </w:p>
        </w:tc>
      </w:tr>
      <w:tr w:rsidR="00097627" w:rsidRPr="00C9403D" w14:paraId="4AE0F3B6" w14:textId="77777777" w:rsidTr="00097627">
        <w:trPr>
          <w:jc w:val="center"/>
        </w:trPr>
        <w:tc>
          <w:tcPr>
            <w:tcW w:w="6588" w:type="dxa"/>
            <w:shd w:val="clear" w:color="auto" w:fill="auto"/>
          </w:tcPr>
          <w:p w14:paraId="007DB9A4" w14:textId="77777777" w:rsidR="00097627" w:rsidRPr="00C9403D" w:rsidRDefault="00097627" w:rsidP="00097627">
            <w:pPr>
              <w:autoSpaceDE w:val="0"/>
              <w:autoSpaceDN w:val="0"/>
              <w:adjustRightInd w:val="0"/>
              <w:rPr>
                <w:b/>
                <w:bCs/>
                <w:sz w:val="22"/>
                <w:szCs w:val="22"/>
              </w:rPr>
            </w:pPr>
            <w:r w:rsidRPr="00C9403D">
              <w:rPr>
                <w:b/>
                <w:bCs/>
                <w:sz w:val="22"/>
                <w:szCs w:val="22"/>
              </w:rPr>
              <w:t>CITY, STATE, ZIP</w:t>
            </w:r>
            <w:r>
              <w:rPr>
                <w:b/>
                <w:bCs/>
                <w:sz w:val="22"/>
                <w:szCs w:val="22"/>
              </w:rPr>
              <w:t xml:space="preserve"> </w:t>
            </w:r>
            <w:r w:rsidRPr="00C9403D">
              <w:rPr>
                <w:b/>
                <w:bCs/>
                <w:sz w:val="22"/>
                <w:szCs w:val="22"/>
              </w:rPr>
              <w:t>CODE:</w:t>
            </w:r>
          </w:p>
          <w:p w14:paraId="72476CC4" w14:textId="77777777" w:rsidR="00097627" w:rsidRPr="00C9403D" w:rsidRDefault="00097627" w:rsidP="00097627">
            <w:pPr>
              <w:autoSpaceDE w:val="0"/>
              <w:autoSpaceDN w:val="0"/>
              <w:adjustRightInd w:val="0"/>
              <w:rPr>
                <w:b/>
                <w:bCs/>
                <w:sz w:val="22"/>
                <w:szCs w:val="22"/>
              </w:rPr>
            </w:pPr>
          </w:p>
        </w:tc>
        <w:tc>
          <w:tcPr>
            <w:tcW w:w="7416" w:type="dxa"/>
            <w:shd w:val="clear" w:color="auto" w:fill="auto"/>
          </w:tcPr>
          <w:p w14:paraId="39249124" w14:textId="77777777" w:rsidR="00097627" w:rsidRPr="00C9403D" w:rsidRDefault="00097627" w:rsidP="00097627">
            <w:pPr>
              <w:autoSpaceDE w:val="0"/>
              <w:autoSpaceDN w:val="0"/>
              <w:adjustRightInd w:val="0"/>
              <w:rPr>
                <w:b/>
                <w:bCs/>
                <w:sz w:val="22"/>
                <w:szCs w:val="22"/>
              </w:rPr>
            </w:pPr>
            <w:r w:rsidRPr="00C9403D">
              <w:rPr>
                <w:b/>
                <w:bCs/>
                <w:sz w:val="22"/>
                <w:szCs w:val="22"/>
              </w:rPr>
              <w:t>RFP#/PROJECT NO.:</w:t>
            </w:r>
          </w:p>
        </w:tc>
      </w:tr>
    </w:tbl>
    <w:p w14:paraId="32F25A98" w14:textId="77777777" w:rsidR="00097627" w:rsidRPr="005D7421" w:rsidRDefault="00097627" w:rsidP="00097627">
      <w:pPr>
        <w:jc w:val="both"/>
        <w:rPr>
          <w:b/>
          <w:sz w:val="22"/>
          <w:szCs w:val="22"/>
        </w:rPr>
      </w:pPr>
      <w:r w:rsidRPr="005D7421">
        <w:rPr>
          <w:b/>
          <w:sz w:val="22"/>
          <w:szCs w:val="22"/>
        </w:rPr>
        <w:t>INSTRUCTIONS: By submitting this form and the required information, the bidder/</w:t>
      </w:r>
      <w:r>
        <w:rPr>
          <w:b/>
          <w:sz w:val="22"/>
          <w:szCs w:val="22"/>
        </w:rPr>
        <w:t>applicant</w:t>
      </w:r>
      <w:r w:rsidRPr="005D7421">
        <w:rPr>
          <w:b/>
          <w:sz w:val="22"/>
          <w:szCs w:val="22"/>
        </w:rPr>
        <w:t xml:space="preserve"> certifies that Good Faith Efforts have been taken to promote M/WBE participation pursuant to the M/WBE goals set forth under this RFP/Contract.</w:t>
      </w:r>
      <w:r>
        <w:rPr>
          <w:b/>
          <w:sz w:val="22"/>
          <w:szCs w:val="22"/>
        </w:rPr>
        <w:t xml:space="preserve"> </w:t>
      </w:r>
      <w:r w:rsidRPr="005D7421">
        <w:rPr>
          <w:b/>
          <w:sz w:val="22"/>
          <w:szCs w:val="22"/>
        </w:rPr>
        <w:t>Please see Page 2 for additional requirements and document submission instructions.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7194"/>
      </w:tblGrid>
      <w:tr w:rsidR="00097627" w:rsidRPr="00C9403D" w14:paraId="52930447" w14:textId="77777777" w:rsidTr="00230EE7">
        <w:trPr>
          <w:jc w:val="center"/>
        </w:trPr>
        <w:tc>
          <w:tcPr>
            <w:tcW w:w="14390" w:type="dxa"/>
            <w:gridSpan w:val="2"/>
            <w:shd w:val="clear" w:color="auto" w:fill="auto"/>
          </w:tcPr>
          <w:p w14:paraId="168A4C04" w14:textId="77777777" w:rsidR="00097627" w:rsidRPr="00C9403D" w:rsidRDefault="00097627" w:rsidP="00097627">
            <w:pPr>
              <w:autoSpaceDE w:val="0"/>
              <w:autoSpaceDN w:val="0"/>
              <w:adjustRightInd w:val="0"/>
              <w:jc w:val="center"/>
              <w:rPr>
                <w:b/>
                <w:bCs/>
                <w:sz w:val="22"/>
                <w:szCs w:val="22"/>
              </w:rPr>
            </w:pPr>
            <w:r w:rsidRPr="00C9403D">
              <w:rPr>
                <w:b/>
                <w:bCs/>
                <w:sz w:val="22"/>
                <w:szCs w:val="22"/>
              </w:rPr>
              <w:t>BIDDER/APPLICANT IS REQUESTING (check all that apply):</w:t>
            </w:r>
          </w:p>
        </w:tc>
      </w:tr>
      <w:tr w:rsidR="00097627" w:rsidRPr="00C9403D" w14:paraId="088A99FA" w14:textId="77777777" w:rsidTr="00230EE7">
        <w:trPr>
          <w:trHeight w:val="926"/>
          <w:jc w:val="center"/>
        </w:trPr>
        <w:tc>
          <w:tcPr>
            <w:tcW w:w="7196" w:type="dxa"/>
            <w:shd w:val="clear" w:color="auto" w:fill="auto"/>
          </w:tcPr>
          <w:p w14:paraId="6D17F4ED" w14:textId="77777777" w:rsidR="00097627" w:rsidRPr="00C9403D" w:rsidRDefault="00097627" w:rsidP="00097627">
            <w:pPr>
              <w:numPr>
                <w:ilvl w:val="0"/>
                <w:numId w:val="14"/>
              </w:numPr>
              <w:autoSpaceDE w:val="0"/>
              <w:autoSpaceDN w:val="0"/>
              <w:adjustRightInd w:val="0"/>
              <w:rPr>
                <w:sz w:val="22"/>
                <w:szCs w:val="22"/>
              </w:rPr>
            </w:pPr>
            <w:r w:rsidRPr="00C9403D">
              <w:rPr>
                <w:b/>
                <w:bCs/>
                <w:sz w:val="22"/>
                <w:szCs w:val="22"/>
              </w:rPr>
              <w:t xml:space="preserve">MBE Waiver </w:t>
            </w:r>
            <w:r w:rsidRPr="00C9403D">
              <w:rPr>
                <w:sz w:val="22"/>
                <w:szCs w:val="22"/>
              </w:rPr>
              <w:t>- A waiver of the MBE goal for this procurement is requested.</w:t>
            </w:r>
          </w:p>
          <w:p w14:paraId="4B1C1FD5" w14:textId="77777777" w:rsidR="00097627" w:rsidRPr="00C9403D" w:rsidRDefault="00097627" w:rsidP="00097627">
            <w:pPr>
              <w:numPr>
                <w:ilvl w:val="0"/>
                <w:numId w:val="14"/>
              </w:numPr>
              <w:autoSpaceDE w:val="0"/>
              <w:autoSpaceDN w:val="0"/>
              <w:adjustRightInd w:val="0"/>
              <w:jc w:val="center"/>
              <w:rPr>
                <w:b/>
                <w:sz w:val="22"/>
                <w:szCs w:val="22"/>
              </w:rPr>
            </w:pPr>
            <w:r>
              <w:rPr>
                <w:b/>
                <w:bCs/>
                <w:sz w:val="22"/>
                <w:szCs w:val="22"/>
              </w:rPr>
              <w:t>Total</w:t>
            </w:r>
            <w:r>
              <w:rPr>
                <w:rFonts w:ascii="Tw Cen MT" w:hAnsi="Tw Cen MT"/>
                <w:sz w:val="18"/>
                <w:szCs w:val="18"/>
              </w:rPr>
              <w:tab/>
            </w:r>
            <w:r>
              <w:rPr>
                <w:rFonts w:ascii="Tw Cen MT" w:hAnsi="Tw Cen MT"/>
                <w:sz w:val="18"/>
                <w:szCs w:val="18"/>
              </w:rPr>
              <w:tab/>
            </w:r>
            <w:r w:rsidRPr="00C9403D">
              <w:rPr>
                <w:rFonts w:ascii="Wingdings" w:eastAsia="Wingdings" w:hAnsi="Wingdings" w:cs="Wingdings"/>
                <w:b/>
                <w:sz w:val="40"/>
                <w:szCs w:val="40"/>
              </w:rPr>
              <w:sym w:font="Wingdings" w:char="F0A8"/>
            </w:r>
            <w:r w:rsidRPr="00C9403D">
              <w:rPr>
                <w:b/>
                <w:bCs/>
                <w:sz w:val="22"/>
                <w:szCs w:val="22"/>
              </w:rPr>
              <w:t xml:space="preserve">   </w:t>
            </w:r>
            <w:r w:rsidRPr="00C9403D">
              <w:rPr>
                <w:b/>
                <w:sz w:val="22"/>
                <w:szCs w:val="22"/>
              </w:rPr>
              <w:t>Partial _______%</w:t>
            </w:r>
          </w:p>
        </w:tc>
        <w:tc>
          <w:tcPr>
            <w:tcW w:w="7194" w:type="dxa"/>
            <w:shd w:val="clear" w:color="auto" w:fill="auto"/>
          </w:tcPr>
          <w:p w14:paraId="10FE1269" w14:textId="77777777" w:rsidR="00097627" w:rsidRPr="00C9403D" w:rsidRDefault="00097627" w:rsidP="00097627">
            <w:pPr>
              <w:numPr>
                <w:ilvl w:val="0"/>
                <w:numId w:val="14"/>
              </w:numPr>
              <w:autoSpaceDE w:val="0"/>
              <w:autoSpaceDN w:val="0"/>
              <w:adjustRightInd w:val="0"/>
              <w:rPr>
                <w:sz w:val="22"/>
                <w:szCs w:val="22"/>
              </w:rPr>
            </w:pPr>
            <w:r w:rsidRPr="00C9403D">
              <w:rPr>
                <w:b/>
                <w:bCs/>
                <w:sz w:val="22"/>
                <w:szCs w:val="22"/>
              </w:rPr>
              <w:t xml:space="preserve">WBE Waiver </w:t>
            </w:r>
            <w:r w:rsidRPr="00C9403D">
              <w:rPr>
                <w:sz w:val="22"/>
                <w:szCs w:val="22"/>
              </w:rPr>
              <w:t>- A waiver of the WBE goal for this procurement is requested.</w:t>
            </w:r>
          </w:p>
          <w:p w14:paraId="7E150C6C" w14:textId="77777777" w:rsidR="00097627" w:rsidRPr="00C9403D" w:rsidRDefault="00097627" w:rsidP="00097627">
            <w:pPr>
              <w:numPr>
                <w:ilvl w:val="0"/>
                <w:numId w:val="14"/>
              </w:numPr>
              <w:autoSpaceDE w:val="0"/>
              <w:autoSpaceDN w:val="0"/>
              <w:adjustRightInd w:val="0"/>
              <w:jc w:val="center"/>
              <w:rPr>
                <w:sz w:val="22"/>
                <w:szCs w:val="22"/>
              </w:rPr>
            </w:pPr>
            <w:r w:rsidRPr="00C9403D">
              <w:rPr>
                <w:b/>
                <w:bCs/>
                <w:sz w:val="22"/>
                <w:szCs w:val="22"/>
              </w:rPr>
              <w:t>Total</w:t>
            </w:r>
            <w:r>
              <w:rPr>
                <w:rFonts w:ascii="Tw Cen MT" w:hAnsi="Tw Cen MT"/>
                <w:sz w:val="18"/>
                <w:szCs w:val="18"/>
              </w:rPr>
              <w:tab/>
            </w:r>
            <w:r>
              <w:rPr>
                <w:rFonts w:ascii="Tw Cen MT" w:hAnsi="Tw Cen MT"/>
                <w:sz w:val="18"/>
                <w:szCs w:val="18"/>
              </w:rPr>
              <w:tab/>
            </w:r>
            <w:r w:rsidRPr="00C9403D">
              <w:rPr>
                <w:rFonts w:ascii="Wingdings" w:eastAsia="Wingdings" w:hAnsi="Wingdings" w:cs="Wingdings"/>
                <w:b/>
                <w:sz w:val="40"/>
                <w:szCs w:val="40"/>
              </w:rPr>
              <w:sym w:font="Wingdings" w:char="F0A8"/>
            </w:r>
            <w:r w:rsidRPr="00C9403D">
              <w:rPr>
                <w:b/>
                <w:bCs/>
                <w:sz w:val="40"/>
                <w:szCs w:val="40"/>
              </w:rPr>
              <w:t xml:space="preserve"> </w:t>
            </w:r>
            <w:r w:rsidRPr="00C9403D">
              <w:rPr>
                <w:b/>
                <w:sz w:val="22"/>
                <w:szCs w:val="22"/>
              </w:rPr>
              <w:t>Partial _______%</w:t>
            </w:r>
          </w:p>
        </w:tc>
      </w:tr>
    </w:tbl>
    <w:p w14:paraId="534AF8D4" w14:textId="55703309" w:rsidR="00097627" w:rsidRDefault="00097627" w:rsidP="00097627">
      <w:pPr>
        <w:autoSpaceDE w:val="0"/>
        <w:autoSpaceDN w:val="0"/>
        <w:adjustRightInd w:val="0"/>
        <w:rPr>
          <w:sz w:val="22"/>
          <w:szCs w:val="22"/>
        </w:rPr>
      </w:pPr>
    </w:p>
    <w:p w14:paraId="4C62D442" w14:textId="77777777" w:rsidR="00230EE7" w:rsidRDefault="00230EE7" w:rsidP="00097627">
      <w:pPr>
        <w:autoSpaceDE w:val="0"/>
        <w:autoSpaceDN w:val="0"/>
        <w:adjustRightInd w:val="0"/>
        <w:rPr>
          <w:sz w:val="22"/>
          <w:szCs w:val="22"/>
        </w:rPr>
      </w:pPr>
    </w:p>
    <w:p w14:paraId="7E38C78F" w14:textId="77777777" w:rsidR="00097627" w:rsidRPr="005D7421" w:rsidRDefault="00097627" w:rsidP="00097627">
      <w:pPr>
        <w:autoSpaceDE w:val="0"/>
        <w:autoSpaceDN w:val="0"/>
        <w:adjustRightInd w:val="0"/>
        <w:rPr>
          <w:sz w:val="22"/>
          <w:szCs w:val="22"/>
        </w:rPr>
      </w:pPr>
      <w:r w:rsidRPr="005D7421">
        <w:rPr>
          <w:sz w:val="22"/>
          <w:szCs w:val="22"/>
        </w:rPr>
        <w:t>PREPARED BY (</w:t>
      </w:r>
      <w:r w:rsidRPr="005D7421">
        <w:rPr>
          <w:i/>
          <w:iCs/>
          <w:sz w:val="22"/>
          <w:szCs w:val="22"/>
        </w:rPr>
        <w:t>Signature</w:t>
      </w:r>
      <w:r w:rsidRPr="005D7421">
        <w:rPr>
          <w:sz w:val="22"/>
          <w:szCs w:val="22"/>
        </w:rPr>
        <w:t>): _____________________________________________________</w:t>
      </w:r>
      <w:r>
        <w:rPr>
          <w:sz w:val="22"/>
          <w:szCs w:val="22"/>
        </w:rPr>
        <w:tab/>
      </w:r>
      <w:r>
        <w:rPr>
          <w:sz w:val="22"/>
          <w:szCs w:val="22"/>
        </w:rPr>
        <w:tab/>
      </w:r>
      <w:r w:rsidRPr="005D7421">
        <w:rPr>
          <w:sz w:val="22"/>
          <w:szCs w:val="22"/>
        </w:rPr>
        <w:t>DATE:  _______________________________</w:t>
      </w:r>
    </w:p>
    <w:p w14:paraId="634CC464" w14:textId="77777777" w:rsidR="00097627" w:rsidRPr="005D7421" w:rsidRDefault="00097627" w:rsidP="00097627">
      <w:pPr>
        <w:autoSpaceDE w:val="0"/>
        <w:autoSpaceDN w:val="0"/>
        <w:adjustRightInd w:val="0"/>
        <w:rPr>
          <w:sz w:val="20"/>
        </w:rPr>
      </w:pPr>
    </w:p>
    <w:p w14:paraId="13170B85" w14:textId="77777777" w:rsidR="00097627" w:rsidRPr="005D7421" w:rsidRDefault="00097627" w:rsidP="00097627">
      <w:pPr>
        <w:autoSpaceDE w:val="0"/>
        <w:autoSpaceDN w:val="0"/>
        <w:adjustRightInd w:val="0"/>
        <w:jc w:val="both"/>
        <w:rPr>
          <w:b/>
          <w:bCs/>
          <w:sz w:val="20"/>
        </w:rPr>
      </w:pPr>
      <w:r w:rsidRPr="005D7421">
        <w:rPr>
          <w:b/>
          <w:bCs/>
          <w:sz w:val="20"/>
        </w:rPr>
        <w:t>SUBMISSION OF THIS FORM CONSTITUTES THE BIDDER/</w:t>
      </w:r>
      <w:r>
        <w:rPr>
          <w:b/>
          <w:bCs/>
          <w:sz w:val="20"/>
        </w:rPr>
        <w:t>APPLICANT</w:t>
      </w:r>
      <w:r w:rsidRPr="005D7421">
        <w:rPr>
          <w:b/>
          <w:bCs/>
          <w:sz w:val="20"/>
        </w:rPr>
        <w:t>'S ACKNOWLEDGEMENT AND AGREEMENT TO COMPLY WITH THE M/WBE REQUIREMENTS SET FORTH UNDER NYS EXECUTIVE LAW, ARTICLE 15-A, 5 NYCRR PART 143, AND THE ABOVE REFERENCED SOLICITATION. FAILURE TO SUBMIT COMPLETE AND ACCURATE INFORMATION MAY RESULT IN A FINDING OF NONCOMPLIANCE AND/OR PROPOSAL DISQUALIFICATION.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6"/>
        <w:gridCol w:w="7304"/>
      </w:tblGrid>
      <w:tr w:rsidR="00097627" w:rsidRPr="00C9403D" w14:paraId="5660AA2A" w14:textId="77777777" w:rsidTr="00097627">
        <w:trPr>
          <w:trHeight w:val="510"/>
        </w:trPr>
        <w:tc>
          <w:tcPr>
            <w:tcW w:w="7218" w:type="dxa"/>
            <w:tcBorders>
              <w:right w:val="double" w:sz="4" w:space="0" w:color="auto"/>
            </w:tcBorders>
            <w:shd w:val="clear" w:color="auto" w:fill="auto"/>
          </w:tcPr>
          <w:p w14:paraId="7621A2F6" w14:textId="77777777" w:rsidR="00097627" w:rsidRPr="00C9403D" w:rsidRDefault="00097627" w:rsidP="00097627">
            <w:pPr>
              <w:autoSpaceDE w:val="0"/>
              <w:autoSpaceDN w:val="0"/>
              <w:adjustRightInd w:val="0"/>
              <w:rPr>
                <w:sz w:val="20"/>
              </w:rPr>
            </w:pPr>
            <w:r w:rsidRPr="00C9403D">
              <w:rPr>
                <w:sz w:val="20"/>
              </w:rPr>
              <w:t>NAME OF PREPARER:</w:t>
            </w:r>
          </w:p>
        </w:tc>
        <w:tc>
          <w:tcPr>
            <w:tcW w:w="7398" w:type="dxa"/>
            <w:tcBorders>
              <w:top w:val="double" w:sz="4" w:space="0" w:color="auto"/>
              <w:left w:val="double" w:sz="4" w:space="0" w:color="auto"/>
              <w:bottom w:val="double" w:sz="4" w:space="0" w:color="auto"/>
              <w:right w:val="double" w:sz="4" w:space="0" w:color="auto"/>
            </w:tcBorders>
            <w:shd w:val="clear" w:color="auto" w:fill="auto"/>
          </w:tcPr>
          <w:p w14:paraId="0375B9AC" w14:textId="77777777" w:rsidR="00097627" w:rsidRPr="00C9403D" w:rsidRDefault="00097627" w:rsidP="00097627">
            <w:pPr>
              <w:autoSpaceDE w:val="0"/>
              <w:autoSpaceDN w:val="0"/>
              <w:adjustRightInd w:val="0"/>
              <w:jc w:val="center"/>
              <w:rPr>
                <w:b/>
                <w:sz w:val="22"/>
                <w:szCs w:val="22"/>
              </w:rPr>
            </w:pPr>
            <w:r w:rsidRPr="00C9403D">
              <w:rPr>
                <w:b/>
                <w:sz w:val="22"/>
                <w:szCs w:val="22"/>
              </w:rPr>
              <w:t>FOR AUTHORIZED USE ONLY</w:t>
            </w:r>
          </w:p>
        </w:tc>
      </w:tr>
      <w:tr w:rsidR="00097627" w:rsidRPr="00C9403D" w14:paraId="231E1E0F" w14:textId="77777777" w:rsidTr="00097627">
        <w:trPr>
          <w:trHeight w:val="2310"/>
        </w:trPr>
        <w:tc>
          <w:tcPr>
            <w:tcW w:w="7218" w:type="dxa"/>
            <w:tcBorders>
              <w:right w:val="double" w:sz="4" w:space="0" w:color="auto"/>
            </w:tcBorders>
            <w:shd w:val="clear" w:color="auto" w:fill="auto"/>
          </w:tcPr>
          <w:p w14:paraId="556CED51" w14:textId="77777777" w:rsidR="00097627" w:rsidRPr="00C9403D" w:rsidRDefault="00097627" w:rsidP="00097627">
            <w:pPr>
              <w:autoSpaceDE w:val="0"/>
              <w:autoSpaceDN w:val="0"/>
              <w:adjustRightInd w:val="0"/>
              <w:rPr>
                <w:sz w:val="20"/>
              </w:rPr>
            </w:pPr>
          </w:p>
          <w:p w14:paraId="4ED91105" w14:textId="77777777" w:rsidR="00097627" w:rsidRPr="00C9403D" w:rsidRDefault="00097627" w:rsidP="00097627">
            <w:pPr>
              <w:autoSpaceDE w:val="0"/>
              <w:autoSpaceDN w:val="0"/>
              <w:adjustRightInd w:val="0"/>
              <w:rPr>
                <w:sz w:val="20"/>
              </w:rPr>
            </w:pPr>
            <w:r w:rsidRPr="00C9403D">
              <w:rPr>
                <w:sz w:val="20"/>
              </w:rPr>
              <w:t>TITLE OF PREPARER:</w:t>
            </w:r>
          </w:p>
          <w:p w14:paraId="786EC96D" w14:textId="77777777" w:rsidR="00097627" w:rsidRDefault="00097627" w:rsidP="00097627">
            <w:pPr>
              <w:autoSpaceDE w:val="0"/>
              <w:autoSpaceDN w:val="0"/>
              <w:adjustRightInd w:val="0"/>
              <w:rPr>
                <w:sz w:val="20"/>
              </w:rPr>
            </w:pPr>
          </w:p>
          <w:p w14:paraId="4D3247EB" w14:textId="77777777" w:rsidR="00097627" w:rsidRPr="00C9403D" w:rsidRDefault="00097627" w:rsidP="00097627">
            <w:pPr>
              <w:autoSpaceDE w:val="0"/>
              <w:autoSpaceDN w:val="0"/>
              <w:adjustRightInd w:val="0"/>
              <w:rPr>
                <w:sz w:val="20"/>
              </w:rPr>
            </w:pPr>
          </w:p>
          <w:p w14:paraId="1CFDDCD0" w14:textId="77777777" w:rsidR="00097627" w:rsidRPr="00C9403D" w:rsidRDefault="00097627" w:rsidP="00097627">
            <w:pPr>
              <w:autoSpaceDE w:val="0"/>
              <w:autoSpaceDN w:val="0"/>
              <w:adjustRightInd w:val="0"/>
              <w:rPr>
                <w:sz w:val="20"/>
              </w:rPr>
            </w:pPr>
            <w:r w:rsidRPr="00C9403D">
              <w:rPr>
                <w:sz w:val="20"/>
              </w:rPr>
              <w:t>TELEPHONE:</w:t>
            </w:r>
          </w:p>
          <w:p w14:paraId="520CD441" w14:textId="77777777" w:rsidR="00097627" w:rsidRDefault="00097627" w:rsidP="00097627">
            <w:pPr>
              <w:autoSpaceDE w:val="0"/>
              <w:autoSpaceDN w:val="0"/>
              <w:adjustRightInd w:val="0"/>
              <w:rPr>
                <w:sz w:val="20"/>
              </w:rPr>
            </w:pPr>
          </w:p>
          <w:p w14:paraId="5137A066" w14:textId="77777777" w:rsidR="00097627" w:rsidRPr="00C9403D" w:rsidRDefault="00097627" w:rsidP="00097627">
            <w:pPr>
              <w:autoSpaceDE w:val="0"/>
              <w:autoSpaceDN w:val="0"/>
              <w:adjustRightInd w:val="0"/>
              <w:rPr>
                <w:sz w:val="20"/>
              </w:rPr>
            </w:pPr>
          </w:p>
          <w:p w14:paraId="5E113A47" w14:textId="77777777" w:rsidR="00097627" w:rsidRPr="00C9403D" w:rsidRDefault="00097627" w:rsidP="00097627">
            <w:pPr>
              <w:autoSpaceDE w:val="0"/>
              <w:autoSpaceDN w:val="0"/>
              <w:adjustRightInd w:val="0"/>
              <w:rPr>
                <w:sz w:val="20"/>
              </w:rPr>
            </w:pPr>
            <w:r w:rsidRPr="00C9403D">
              <w:rPr>
                <w:sz w:val="20"/>
              </w:rPr>
              <w:t>EMAIL:</w:t>
            </w:r>
          </w:p>
        </w:tc>
        <w:tc>
          <w:tcPr>
            <w:tcW w:w="7398" w:type="dxa"/>
            <w:tcBorders>
              <w:top w:val="double" w:sz="4" w:space="0" w:color="auto"/>
              <w:left w:val="double" w:sz="4" w:space="0" w:color="auto"/>
              <w:bottom w:val="double" w:sz="4" w:space="0" w:color="auto"/>
              <w:right w:val="double" w:sz="4" w:space="0" w:color="auto"/>
            </w:tcBorders>
            <w:shd w:val="clear" w:color="auto" w:fill="auto"/>
          </w:tcPr>
          <w:p w14:paraId="55F58BBC" w14:textId="77777777" w:rsidR="00097627" w:rsidRPr="00C9403D" w:rsidRDefault="00097627" w:rsidP="00097627">
            <w:pPr>
              <w:autoSpaceDE w:val="0"/>
              <w:autoSpaceDN w:val="0"/>
              <w:adjustRightInd w:val="0"/>
              <w:rPr>
                <w:sz w:val="18"/>
                <w:szCs w:val="18"/>
              </w:rPr>
            </w:pPr>
          </w:p>
          <w:p w14:paraId="47FE9240" w14:textId="77777777" w:rsidR="00097627" w:rsidRPr="00C9403D" w:rsidRDefault="00097627" w:rsidP="00097627">
            <w:pPr>
              <w:autoSpaceDE w:val="0"/>
              <w:autoSpaceDN w:val="0"/>
              <w:adjustRightInd w:val="0"/>
              <w:rPr>
                <w:sz w:val="18"/>
                <w:szCs w:val="18"/>
              </w:rPr>
            </w:pPr>
            <w:r w:rsidRPr="00C9403D">
              <w:rPr>
                <w:sz w:val="18"/>
                <w:szCs w:val="18"/>
              </w:rPr>
              <w:t>REVIEWED BY:  _____________________________________</w:t>
            </w:r>
          </w:p>
          <w:p w14:paraId="0C3D6AC2" w14:textId="77777777" w:rsidR="00097627" w:rsidRPr="00C9403D" w:rsidRDefault="00097627" w:rsidP="00097627">
            <w:pPr>
              <w:autoSpaceDE w:val="0"/>
              <w:autoSpaceDN w:val="0"/>
              <w:adjustRightInd w:val="0"/>
              <w:rPr>
                <w:sz w:val="18"/>
                <w:szCs w:val="18"/>
              </w:rPr>
            </w:pPr>
          </w:p>
          <w:p w14:paraId="2B354F39" w14:textId="1CABB174" w:rsidR="00097627" w:rsidRPr="00C9403D" w:rsidRDefault="00097627" w:rsidP="00097627">
            <w:pPr>
              <w:autoSpaceDE w:val="0"/>
              <w:autoSpaceDN w:val="0"/>
              <w:adjustRightInd w:val="0"/>
              <w:rPr>
                <w:sz w:val="18"/>
                <w:szCs w:val="18"/>
              </w:rPr>
            </w:pPr>
            <w:r w:rsidRPr="00C9403D">
              <w:rPr>
                <w:sz w:val="18"/>
                <w:szCs w:val="18"/>
              </w:rPr>
              <w:t>DATE:</w:t>
            </w:r>
            <w:r w:rsidR="00190BF7">
              <w:rPr>
                <w:sz w:val="18"/>
                <w:szCs w:val="18"/>
              </w:rPr>
              <w:t xml:space="preserve"> </w:t>
            </w:r>
            <w:r w:rsidRPr="00C9403D">
              <w:rPr>
                <w:sz w:val="18"/>
                <w:szCs w:val="18"/>
              </w:rPr>
              <w:t>____________________________</w:t>
            </w:r>
          </w:p>
          <w:p w14:paraId="372D00C5" w14:textId="77777777" w:rsidR="00097627" w:rsidRPr="00C9403D" w:rsidRDefault="00097627" w:rsidP="00097627">
            <w:pPr>
              <w:autoSpaceDE w:val="0"/>
              <w:autoSpaceDN w:val="0"/>
              <w:adjustRightInd w:val="0"/>
              <w:rPr>
                <w:sz w:val="18"/>
                <w:szCs w:val="18"/>
              </w:rPr>
            </w:pPr>
          </w:p>
          <w:p w14:paraId="54834ED8" w14:textId="77777777" w:rsidR="00097627" w:rsidRPr="00C9403D" w:rsidRDefault="00097627" w:rsidP="00097627">
            <w:pPr>
              <w:autoSpaceDE w:val="0"/>
              <w:autoSpaceDN w:val="0"/>
              <w:adjustRightInd w:val="0"/>
              <w:rPr>
                <w:b/>
                <w:sz w:val="18"/>
                <w:szCs w:val="18"/>
              </w:rPr>
            </w:pPr>
            <w:r w:rsidRPr="00C9403D">
              <w:rPr>
                <w:b/>
                <w:sz w:val="20"/>
              </w:rPr>
              <w:t xml:space="preserve">WAIVER GRANTED  </w:t>
            </w:r>
            <w:r w:rsidRPr="00C9403D">
              <w:rPr>
                <w:rFonts w:ascii="Wingdings" w:eastAsia="Wingdings" w:hAnsi="Wingdings" w:cs="Wingdings"/>
                <w:b/>
                <w:sz w:val="20"/>
              </w:rPr>
              <w:sym w:font="Wingdings" w:char="F0A8"/>
            </w:r>
            <w:r w:rsidRPr="00C9403D">
              <w:rPr>
                <w:b/>
                <w:sz w:val="20"/>
              </w:rPr>
              <w:t xml:space="preserve"> YES   </w:t>
            </w:r>
            <w:r w:rsidRPr="00C9403D">
              <w:rPr>
                <w:rFonts w:ascii="Wingdings" w:eastAsia="Wingdings" w:hAnsi="Wingdings" w:cs="Wingdings"/>
                <w:b/>
                <w:sz w:val="20"/>
              </w:rPr>
              <w:sym w:font="Wingdings" w:char="F0A8"/>
            </w:r>
            <w:r w:rsidRPr="00C9403D">
              <w:rPr>
                <w:b/>
                <w:sz w:val="20"/>
              </w:rPr>
              <w:t xml:space="preserve">  NO</w:t>
            </w:r>
          </w:p>
          <w:p w14:paraId="4C74A709" w14:textId="6FA1B4B2" w:rsidR="00097627" w:rsidRPr="00C9403D" w:rsidRDefault="00097627" w:rsidP="00097627">
            <w:pPr>
              <w:autoSpaceDE w:val="0"/>
              <w:autoSpaceDN w:val="0"/>
              <w:adjustRightInd w:val="0"/>
              <w:rPr>
                <w:sz w:val="18"/>
                <w:szCs w:val="18"/>
              </w:rPr>
            </w:pPr>
            <w:r w:rsidRPr="00C9403D">
              <w:rPr>
                <w:sz w:val="18"/>
                <w:szCs w:val="18"/>
              </w:rPr>
              <w:t xml:space="preserve"> </w:t>
            </w:r>
            <w:r w:rsidRPr="00C9403D">
              <w:rPr>
                <w:rFonts w:ascii="Wingdings" w:eastAsia="Wingdings" w:hAnsi="Wingdings" w:cs="Wingdings"/>
                <w:sz w:val="18"/>
                <w:szCs w:val="18"/>
              </w:rPr>
              <w:sym w:font="Wingdings" w:char="F0A8"/>
            </w:r>
            <w:r w:rsidRPr="00C9403D">
              <w:rPr>
                <w:sz w:val="18"/>
                <w:szCs w:val="18"/>
              </w:rPr>
              <w:t xml:space="preserve"> TOTAL WAIVER   </w:t>
            </w:r>
            <w:r w:rsidRPr="00C9403D">
              <w:rPr>
                <w:rFonts w:ascii="Wingdings" w:eastAsia="Wingdings" w:hAnsi="Wingdings" w:cs="Wingdings"/>
                <w:sz w:val="18"/>
                <w:szCs w:val="18"/>
              </w:rPr>
              <w:sym w:font="Wingdings" w:char="F0A8"/>
            </w:r>
            <w:r w:rsidRPr="00C9403D">
              <w:rPr>
                <w:sz w:val="18"/>
                <w:szCs w:val="18"/>
              </w:rPr>
              <w:t xml:space="preserve">  PARTIAL WAIVER</w:t>
            </w:r>
            <w:r w:rsidRPr="00C9403D">
              <w:rPr>
                <w:sz w:val="18"/>
                <w:szCs w:val="18"/>
              </w:rPr>
              <w:br/>
              <w:t xml:space="preserve"> </w:t>
            </w:r>
            <w:r w:rsidRPr="00C9403D">
              <w:rPr>
                <w:rFonts w:ascii="Wingdings" w:eastAsia="Wingdings" w:hAnsi="Wingdings" w:cs="Wingdings"/>
                <w:sz w:val="18"/>
                <w:szCs w:val="18"/>
              </w:rPr>
              <w:sym w:font="Wingdings" w:char="F0A8"/>
            </w:r>
            <w:r w:rsidRPr="00C9403D">
              <w:rPr>
                <w:sz w:val="18"/>
                <w:szCs w:val="18"/>
              </w:rPr>
              <w:t xml:space="preserve">  NOTICE OF DEFICIENCY</w:t>
            </w:r>
          </w:p>
          <w:p w14:paraId="3238D3B2" w14:textId="77777777" w:rsidR="00097627" w:rsidRPr="00C9403D" w:rsidRDefault="00097627" w:rsidP="00097627">
            <w:pPr>
              <w:autoSpaceDE w:val="0"/>
              <w:autoSpaceDN w:val="0"/>
              <w:adjustRightInd w:val="0"/>
              <w:rPr>
                <w:sz w:val="18"/>
                <w:szCs w:val="18"/>
              </w:rPr>
            </w:pPr>
            <w:r w:rsidRPr="00C9403D">
              <w:rPr>
                <w:sz w:val="18"/>
                <w:szCs w:val="18"/>
              </w:rPr>
              <w:t xml:space="preserve"> </w:t>
            </w:r>
            <w:r w:rsidRPr="00C9403D">
              <w:rPr>
                <w:rFonts w:ascii="Wingdings" w:eastAsia="Wingdings" w:hAnsi="Wingdings" w:cs="Wingdings"/>
                <w:sz w:val="18"/>
                <w:szCs w:val="18"/>
              </w:rPr>
              <w:sym w:font="Wingdings" w:char="F0A8"/>
            </w:r>
            <w:r w:rsidRPr="00C9403D">
              <w:rPr>
                <w:sz w:val="18"/>
                <w:szCs w:val="18"/>
              </w:rPr>
              <w:t xml:space="preserve">  CONDITIONAL WAIVER</w:t>
            </w:r>
            <w:r w:rsidRPr="00C9403D">
              <w:rPr>
                <w:sz w:val="18"/>
                <w:szCs w:val="18"/>
              </w:rPr>
              <w:br/>
            </w:r>
            <w:r>
              <w:rPr>
                <w:sz w:val="18"/>
                <w:szCs w:val="18"/>
              </w:rPr>
              <w:t>COMMENTS:</w:t>
            </w:r>
          </w:p>
          <w:p w14:paraId="491E1BD2" w14:textId="77777777" w:rsidR="00097627" w:rsidRPr="00C9403D" w:rsidRDefault="00097627" w:rsidP="00097627">
            <w:pPr>
              <w:autoSpaceDE w:val="0"/>
              <w:autoSpaceDN w:val="0"/>
              <w:adjustRightInd w:val="0"/>
              <w:rPr>
                <w:sz w:val="18"/>
                <w:szCs w:val="18"/>
              </w:rPr>
            </w:pPr>
          </w:p>
        </w:tc>
      </w:tr>
    </w:tbl>
    <w:p w14:paraId="5573E5F6" w14:textId="77777777" w:rsidR="00097627" w:rsidRDefault="00097627" w:rsidP="00097627">
      <w:pPr>
        <w:autoSpaceDE w:val="0"/>
        <w:autoSpaceDN w:val="0"/>
        <w:adjustRightInd w:val="0"/>
        <w:sectPr w:rsidR="00097627" w:rsidSect="00F969E5">
          <w:headerReference w:type="default" r:id="rId52"/>
          <w:pgSz w:w="15840" w:h="12240" w:orient="landscape"/>
          <w:pgMar w:top="288" w:right="720" w:bottom="432" w:left="720" w:header="360" w:footer="720" w:gutter="0"/>
          <w:cols w:space="720"/>
          <w:docGrid w:linePitch="360"/>
        </w:sectPr>
      </w:pPr>
      <w:r w:rsidRPr="0061780A">
        <w:rPr>
          <w:rFonts w:ascii="Tw Cen MT" w:hAnsi="Tw Cen MT"/>
          <w:b/>
        </w:rPr>
        <w:t>M/WBE 101</w:t>
      </w:r>
    </w:p>
    <w:p w14:paraId="5A49F744" w14:textId="77777777" w:rsidR="00097627" w:rsidRPr="005D7421" w:rsidRDefault="00097627" w:rsidP="00097627">
      <w:pPr>
        <w:autoSpaceDE w:val="0"/>
        <w:autoSpaceDN w:val="0"/>
        <w:adjustRightInd w:val="0"/>
        <w:jc w:val="center"/>
        <w:rPr>
          <w:b/>
          <w:bCs/>
        </w:rPr>
      </w:pPr>
      <w:r w:rsidRPr="005D7421">
        <w:rPr>
          <w:b/>
          <w:bCs/>
        </w:rPr>
        <w:lastRenderedPageBreak/>
        <w:t>REQUIREMENTS AND DOCUMENT SUBMISSION INSTRUCTIONS</w:t>
      </w:r>
    </w:p>
    <w:p w14:paraId="629FD0EE" w14:textId="77777777" w:rsidR="00097627" w:rsidRPr="00680202" w:rsidRDefault="00097627" w:rsidP="00097627">
      <w:pPr>
        <w:autoSpaceDE w:val="0"/>
        <w:autoSpaceDN w:val="0"/>
        <w:adjustRightInd w:val="0"/>
        <w:jc w:val="center"/>
        <w:rPr>
          <w:b/>
          <w:bCs/>
          <w:sz w:val="18"/>
          <w:szCs w:val="18"/>
        </w:rPr>
      </w:pPr>
    </w:p>
    <w:p w14:paraId="281F2383" w14:textId="778FE0AB" w:rsidR="00097627" w:rsidRPr="005D7421" w:rsidRDefault="00097627" w:rsidP="00097627">
      <w:pPr>
        <w:autoSpaceDE w:val="0"/>
        <w:autoSpaceDN w:val="0"/>
        <w:adjustRightInd w:val="0"/>
        <w:jc w:val="both"/>
        <w:rPr>
          <w:b/>
          <w:bCs/>
        </w:rPr>
      </w:pPr>
      <w:r w:rsidRPr="005D7421">
        <w:rPr>
          <w:b/>
          <w:bCs/>
        </w:rPr>
        <w:t>When completing the Request for Waiver Form, please check all boxes that apply. To be considered, the Request for Waiver Form must be accompanied by documentation for items 1-1</w:t>
      </w:r>
      <w:r w:rsidR="00C50BE0">
        <w:rPr>
          <w:b/>
          <w:bCs/>
        </w:rPr>
        <w:t>0</w:t>
      </w:r>
      <w:r w:rsidRPr="005D7421">
        <w:rPr>
          <w:b/>
          <w:bCs/>
        </w:rPr>
        <w:t>, as listed below.  Copies of the following information and all relevant supporting documentation must be submitted along with the request.</w:t>
      </w:r>
    </w:p>
    <w:p w14:paraId="4DA22564" w14:textId="77777777" w:rsidR="00097627" w:rsidRPr="00CD5225" w:rsidRDefault="00097627" w:rsidP="00097627">
      <w:pPr>
        <w:autoSpaceDE w:val="0"/>
        <w:autoSpaceDN w:val="0"/>
        <w:adjustRightInd w:val="0"/>
        <w:rPr>
          <w:b/>
          <w:bCs/>
          <w:sz w:val="16"/>
          <w:szCs w:val="16"/>
        </w:rPr>
      </w:pPr>
    </w:p>
    <w:p w14:paraId="60814E22" w14:textId="77777777" w:rsidR="00097627" w:rsidRPr="005D7421" w:rsidRDefault="00097627" w:rsidP="00097627">
      <w:pPr>
        <w:autoSpaceDE w:val="0"/>
        <w:autoSpaceDN w:val="0"/>
        <w:adjustRightInd w:val="0"/>
        <w:ind w:firstLine="720"/>
      </w:pPr>
      <w:r w:rsidRPr="005D7421">
        <w:t>1. A statement setting forth your basis for requesting a partial or total waiver.</w:t>
      </w:r>
    </w:p>
    <w:p w14:paraId="5B9F6244" w14:textId="77777777" w:rsidR="00097627" w:rsidRPr="00CD5225" w:rsidRDefault="00097627" w:rsidP="00097627">
      <w:pPr>
        <w:autoSpaceDE w:val="0"/>
        <w:autoSpaceDN w:val="0"/>
        <w:adjustRightInd w:val="0"/>
        <w:ind w:firstLine="720"/>
        <w:rPr>
          <w:sz w:val="16"/>
          <w:szCs w:val="16"/>
        </w:rPr>
      </w:pPr>
    </w:p>
    <w:p w14:paraId="0C89A478" w14:textId="77777777" w:rsidR="00097627" w:rsidRPr="005D7421" w:rsidRDefault="00097627" w:rsidP="00097627">
      <w:pPr>
        <w:autoSpaceDE w:val="0"/>
        <w:autoSpaceDN w:val="0"/>
        <w:adjustRightInd w:val="0"/>
        <w:ind w:left="720"/>
      </w:pPr>
      <w:r w:rsidRPr="005D7421">
        <w:t>2. The names of general circulation, trade association, and M/WBE-oriented publications in which you solicited certified M/WBEs for the purposes of complying with your participation goals.</w:t>
      </w:r>
    </w:p>
    <w:p w14:paraId="17775A4D" w14:textId="77777777" w:rsidR="00097627" w:rsidRPr="00CD5225" w:rsidRDefault="00097627" w:rsidP="00097627">
      <w:pPr>
        <w:autoSpaceDE w:val="0"/>
        <w:autoSpaceDN w:val="0"/>
        <w:adjustRightInd w:val="0"/>
        <w:ind w:left="720"/>
        <w:rPr>
          <w:sz w:val="16"/>
          <w:szCs w:val="16"/>
        </w:rPr>
      </w:pPr>
    </w:p>
    <w:p w14:paraId="58CFF31E" w14:textId="0A51284E" w:rsidR="00097627" w:rsidRPr="005D7421" w:rsidRDefault="00097627" w:rsidP="00CE654D">
      <w:pPr>
        <w:autoSpaceDE w:val="0"/>
        <w:autoSpaceDN w:val="0"/>
        <w:adjustRightInd w:val="0"/>
        <w:ind w:left="720"/>
      </w:pPr>
      <w:r w:rsidRPr="005D7421">
        <w:t>3. A list identifying the date(s) that all solicitations for certified M/WBE participation were published in any of the above publications.</w:t>
      </w:r>
    </w:p>
    <w:p w14:paraId="3CAEBA1D" w14:textId="77777777" w:rsidR="00097627" w:rsidRPr="00CD5225" w:rsidRDefault="00097627" w:rsidP="00097627">
      <w:pPr>
        <w:autoSpaceDE w:val="0"/>
        <w:autoSpaceDN w:val="0"/>
        <w:adjustRightInd w:val="0"/>
        <w:ind w:firstLine="720"/>
        <w:rPr>
          <w:sz w:val="16"/>
          <w:szCs w:val="16"/>
        </w:rPr>
      </w:pPr>
    </w:p>
    <w:p w14:paraId="1626B9D0" w14:textId="77777777" w:rsidR="00097627" w:rsidRPr="005D7421" w:rsidRDefault="00097627" w:rsidP="00097627">
      <w:pPr>
        <w:autoSpaceDE w:val="0"/>
        <w:autoSpaceDN w:val="0"/>
        <w:adjustRightInd w:val="0"/>
        <w:ind w:left="720"/>
      </w:pPr>
      <w:r w:rsidRPr="005D7421">
        <w:t>4. A list of all certified M/WBEs appearing in the NYS Directory of Certified Firms that were solicited for purposes of complying with your certified M/WBE participation levels.</w:t>
      </w:r>
    </w:p>
    <w:p w14:paraId="66B31AC8" w14:textId="77777777" w:rsidR="00097627" w:rsidRPr="00CD5225" w:rsidRDefault="00097627" w:rsidP="00097627">
      <w:pPr>
        <w:autoSpaceDE w:val="0"/>
        <w:autoSpaceDN w:val="0"/>
        <w:adjustRightInd w:val="0"/>
        <w:ind w:left="720"/>
        <w:rPr>
          <w:sz w:val="16"/>
          <w:szCs w:val="16"/>
        </w:rPr>
      </w:pPr>
    </w:p>
    <w:p w14:paraId="001749AB" w14:textId="77777777" w:rsidR="00097627" w:rsidRPr="005D7421" w:rsidRDefault="00097627" w:rsidP="00097627">
      <w:pPr>
        <w:autoSpaceDE w:val="0"/>
        <w:autoSpaceDN w:val="0"/>
        <w:adjustRightInd w:val="0"/>
        <w:ind w:left="720"/>
      </w:pPr>
      <w:r w:rsidRPr="005D7421">
        <w:t xml:space="preserve">5. Copies of notices, dates of contact, letters, and other correspondence as proof that solicitations were made in writing and copies of such solicitations, or a sample copy of the solicitation </w:t>
      </w:r>
      <w:proofErr w:type="spellStart"/>
      <w:r w:rsidRPr="005D7421">
        <w:t>if</w:t>
      </w:r>
      <w:proofErr w:type="spellEnd"/>
      <w:r w:rsidRPr="005D7421">
        <w:t xml:space="preserve"> an identical solicitation was made to all certified M/WBEs.</w:t>
      </w:r>
    </w:p>
    <w:p w14:paraId="1871E4E3" w14:textId="77777777" w:rsidR="00097627" w:rsidRPr="00CD5225" w:rsidRDefault="00097627" w:rsidP="00097627">
      <w:pPr>
        <w:autoSpaceDE w:val="0"/>
        <w:autoSpaceDN w:val="0"/>
        <w:adjustRightInd w:val="0"/>
        <w:ind w:left="720"/>
        <w:rPr>
          <w:sz w:val="16"/>
          <w:szCs w:val="16"/>
        </w:rPr>
      </w:pPr>
    </w:p>
    <w:p w14:paraId="6466A20B" w14:textId="77777777" w:rsidR="00097627" w:rsidRPr="005D7421" w:rsidRDefault="00097627" w:rsidP="00097627">
      <w:pPr>
        <w:autoSpaceDE w:val="0"/>
        <w:autoSpaceDN w:val="0"/>
        <w:adjustRightInd w:val="0"/>
        <w:ind w:firstLine="720"/>
      </w:pPr>
      <w:r w:rsidRPr="005D7421">
        <w:t>6. Provide copies of responses made by certified M/WBEs to your solicitations.</w:t>
      </w:r>
    </w:p>
    <w:p w14:paraId="506375BA" w14:textId="77777777" w:rsidR="00097627" w:rsidRPr="00CD5225" w:rsidRDefault="00097627" w:rsidP="00097627">
      <w:pPr>
        <w:autoSpaceDE w:val="0"/>
        <w:autoSpaceDN w:val="0"/>
        <w:adjustRightInd w:val="0"/>
        <w:ind w:firstLine="720"/>
        <w:rPr>
          <w:sz w:val="16"/>
          <w:szCs w:val="16"/>
        </w:rPr>
      </w:pPr>
    </w:p>
    <w:p w14:paraId="12A84042" w14:textId="77777777" w:rsidR="00097627" w:rsidRPr="005D7421" w:rsidRDefault="00097627" w:rsidP="00097627">
      <w:pPr>
        <w:autoSpaceDE w:val="0"/>
        <w:autoSpaceDN w:val="0"/>
        <w:adjustRightInd w:val="0"/>
        <w:ind w:left="720"/>
      </w:pPr>
      <w:r w:rsidRPr="005D7421">
        <w:t>7. Provide a description of any contract documents, plans, or specifications made available to certified M/WBEs for purposes of soliciting their bids and the</w:t>
      </w:r>
      <w:r>
        <w:t xml:space="preserve"> </w:t>
      </w:r>
      <w:r w:rsidRPr="005D7421">
        <w:t>date and manner in which these documents were made available.</w:t>
      </w:r>
    </w:p>
    <w:p w14:paraId="5BB5D5BA" w14:textId="77777777" w:rsidR="00097627" w:rsidRPr="00CD5225" w:rsidRDefault="00097627" w:rsidP="00097627">
      <w:pPr>
        <w:autoSpaceDE w:val="0"/>
        <w:autoSpaceDN w:val="0"/>
        <w:adjustRightInd w:val="0"/>
        <w:ind w:left="720"/>
        <w:rPr>
          <w:sz w:val="16"/>
          <w:szCs w:val="16"/>
        </w:rPr>
      </w:pPr>
    </w:p>
    <w:p w14:paraId="69D531C9" w14:textId="77777777" w:rsidR="00097627" w:rsidRPr="005D7421" w:rsidRDefault="00097627" w:rsidP="00097627">
      <w:pPr>
        <w:autoSpaceDE w:val="0"/>
        <w:autoSpaceDN w:val="0"/>
        <w:adjustRightInd w:val="0"/>
        <w:ind w:left="720"/>
      </w:pPr>
      <w:r w:rsidRPr="005D7421">
        <w:t>8. Provide documentation of any negotiations between you, the Bidder/</w:t>
      </w:r>
      <w:r>
        <w:t xml:space="preserve">Applicant </w:t>
      </w:r>
      <w:r w:rsidRPr="005D7421">
        <w:t>and the M/WBEs undertaken for purposes of complying with the certified M/WBE participations goals.</w:t>
      </w:r>
    </w:p>
    <w:p w14:paraId="32E3D778" w14:textId="77777777" w:rsidR="00097627" w:rsidRPr="00CD5225" w:rsidRDefault="00097627" w:rsidP="00097627">
      <w:pPr>
        <w:autoSpaceDE w:val="0"/>
        <w:autoSpaceDN w:val="0"/>
        <w:adjustRightInd w:val="0"/>
        <w:ind w:left="720"/>
        <w:rPr>
          <w:sz w:val="16"/>
          <w:szCs w:val="16"/>
        </w:rPr>
      </w:pPr>
    </w:p>
    <w:p w14:paraId="69CDDC33" w14:textId="77777777" w:rsidR="00097627" w:rsidRPr="005D7421" w:rsidRDefault="00097627" w:rsidP="00CE654D">
      <w:pPr>
        <w:autoSpaceDE w:val="0"/>
        <w:autoSpaceDN w:val="0"/>
        <w:adjustRightInd w:val="0"/>
        <w:ind w:left="720"/>
      </w:pPr>
      <w:r w:rsidRPr="005D7421">
        <w:t xml:space="preserve">9. Provide any other information you deem relevant </w:t>
      </w:r>
      <w:r>
        <w:t>that</w:t>
      </w:r>
      <w:r w:rsidRPr="005D7421">
        <w:t xml:space="preserve"> may help us in evaluating your request for a waiver.</w:t>
      </w:r>
    </w:p>
    <w:p w14:paraId="198586EB" w14:textId="77777777" w:rsidR="00097627" w:rsidRPr="00CD5225" w:rsidRDefault="00097627" w:rsidP="00097627">
      <w:pPr>
        <w:autoSpaceDE w:val="0"/>
        <w:autoSpaceDN w:val="0"/>
        <w:adjustRightInd w:val="0"/>
        <w:ind w:firstLine="720"/>
        <w:rPr>
          <w:sz w:val="16"/>
          <w:szCs w:val="16"/>
        </w:rPr>
      </w:pPr>
    </w:p>
    <w:p w14:paraId="3295988C" w14:textId="77777777" w:rsidR="00097627" w:rsidRPr="005D7421" w:rsidRDefault="00097627" w:rsidP="00097627">
      <w:pPr>
        <w:autoSpaceDE w:val="0"/>
        <w:autoSpaceDN w:val="0"/>
        <w:adjustRightInd w:val="0"/>
        <w:ind w:left="720"/>
      </w:pPr>
      <w:r w:rsidRPr="005D7421">
        <w:t>10. Provide the name, title, address, telephone number and email address of the Bidder/</w:t>
      </w:r>
      <w:r>
        <w:t>Applicant</w:t>
      </w:r>
      <w:r w:rsidRPr="005D7421">
        <w:t>'s representative authorized to discuss and negotiate this</w:t>
      </w:r>
      <w:r>
        <w:t xml:space="preserve"> </w:t>
      </w:r>
      <w:r w:rsidRPr="005D7421">
        <w:t>waiver request.</w:t>
      </w:r>
    </w:p>
    <w:p w14:paraId="300A0F06" w14:textId="77777777" w:rsidR="00097627" w:rsidRPr="00CD5225" w:rsidRDefault="00097627" w:rsidP="00097627">
      <w:pPr>
        <w:autoSpaceDE w:val="0"/>
        <w:autoSpaceDN w:val="0"/>
        <w:adjustRightInd w:val="0"/>
        <w:ind w:left="720"/>
        <w:rPr>
          <w:sz w:val="16"/>
          <w:szCs w:val="16"/>
        </w:rPr>
      </w:pPr>
    </w:p>
    <w:p w14:paraId="4C2C7F07" w14:textId="77777777" w:rsidR="00097627" w:rsidRPr="005D7421" w:rsidRDefault="00097627" w:rsidP="00097627">
      <w:pPr>
        <w:autoSpaceDE w:val="0"/>
        <w:autoSpaceDN w:val="0"/>
        <w:adjustRightInd w:val="0"/>
        <w:ind w:firstLine="720"/>
      </w:pPr>
    </w:p>
    <w:p w14:paraId="62120961" w14:textId="77777777" w:rsidR="00097627" w:rsidRDefault="00097627" w:rsidP="00097627">
      <w:pPr>
        <w:autoSpaceDE w:val="0"/>
        <w:autoSpaceDN w:val="0"/>
        <w:adjustRightInd w:val="0"/>
        <w:rPr>
          <w:b/>
          <w:bCs/>
        </w:rPr>
      </w:pPr>
      <w:r w:rsidRPr="005D7421">
        <w:rPr>
          <w:b/>
          <w:bCs/>
        </w:rPr>
        <w:t>NOTE: Unless a Total Waiver has been granted, Bidder/</w:t>
      </w:r>
      <w:r>
        <w:rPr>
          <w:b/>
          <w:bCs/>
        </w:rPr>
        <w:t xml:space="preserve">Applicant </w:t>
      </w:r>
      <w:r w:rsidRPr="005D7421">
        <w:rPr>
          <w:b/>
          <w:bCs/>
        </w:rPr>
        <w:t>will be required to submit all reports and documents pursuant to the provisions set forth in the procurement and/or contract, as deemed appropriate by NYSED, to determine M/WBE compliance.</w:t>
      </w:r>
    </w:p>
    <w:p w14:paraId="68FEC645" w14:textId="77777777" w:rsidR="00097627" w:rsidRDefault="00097627" w:rsidP="00097627">
      <w:pPr>
        <w:autoSpaceDE w:val="0"/>
        <w:autoSpaceDN w:val="0"/>
        <w:adjustRightInd w:val="0"/>
        <w:rPr>
          <w:b/>
          <w:bCs/>
        </w:rPr>
      </w:pPr>
    </w:p>
    <w:p w14:paraId="52669313" w14:textId="77777777" w:rsidR="00CE654D" w:rsidRDefault="00CE654D" w:rsidP="00097627">
      <w:pPr>
        <w:jc w:val="center"/>
        <w:rPr>
          <w:rFonts w:ascii="Tw Cen MT" w:hAnsi="Tw Cen MT"/>
          <w:b/>
          <w:bCs/>
          <w:color w:val="000000"/>
          <w:szCs w:val="24"/>
        </w:rPr>
        <w:sectPr w:rsidR="00CE654D" w:rsidSect="00F969E5">
          <w:pgSz w:w="12240" w:h="15840"/>
          <w:pgMar w:top="720" w:right="1152" w:bottom="360" w:left="1152" w:header="720" w:footer="720" w:gutter="0"/>
          <w:cols w:space="720"/>
          <w:docGrid w:linePitch="360"/>
        </w:sectPr>
      </w:pPr>
      <w:bookmarkStart w:id="13" w:name="RANGE!A1:W57"/>
    </w:p>
    <w:tbl>
      <w:tblPr>
        <w:tblW w:w="12618" w:type="dxa"/>
        <w:tblInd w:w="-348" w:type="dxa"/>
        <w:tblLayout w:type="fixed"/>
        <w:tblLook w:val="0000" w:firstRow="0" w:lastRow="0" w:firstColumn="0" w:lastColumn="0" w:noHBand="0" w:noVBand="0"/>
      </w:tblPr>
      <w:tblGrid>
        <w:gridCol w:w="342"/>
        <w:gridCol w:w="276"/>
        <w:gridCol w:w="937"/>
        <w:gridCol w:w="831"/>
        <w:gridCol w:w="272"/>
        <w:gridCol w:w="775"/>
        <w:gridCol w:w="489"/>
        <w:gridCol w:w="489"/>
        <w:gridCol w:w="550"/>
        <w:gridCol w:w="550"/>
        <w:gridCol w:w="632"/>
        <w:gridCol w:w="80"/>
        <w:gridCol w:w="275"/>
        <w:gridCol w:w="83"/>
        <w:gridCol w:w="88"/>
        <w:gridCol w:w="589"/>
        <w:gridCol w:w="95"/>
        <w:gridCol w:w="343"/>
        <w:gridCol w:w="170"/>
        <w:gridCol w:w="268"/>
        <w:gridCol w:w="74"/>
        <w:gridCol w:w="374"/>
        <w:gridCol w:w="438"/>
        <w:gridCol w:w="452"/>
        <w:gridCol w:w="68"/>
        <w:gridCol w:w="600"/>
        <w:gridCol w:w="62"/>
        <w:gridCol w:w="438"/>
        <w:gridCol w:w="620"/>
        <w:gridCol w:w="460"/>
        <w:gridCol w:w="438"/>
        <w:gridCol w:w="460"/>
      </w:tblGrid>
      <w:tr w:rsidR="009B7722" w14:paraId="2BA1FA84" w14:textId="77777777" w:rsidTr="00097627">
        <w:trPr>
          <w:trHeight w:val="117"/>
        </w:trPr>
        <w:tc>
          <w:tcPr>
            <w:tcW w:w="12618" w:type="dxa"/>
            <w:gridSpan w:val="32"/>
            <w:tcBorders>
              <w:top w:val="nil"/>
              <w:left w:val="nil"/>
              <w:bottom w:val="nil"/>
              <w:right w:val="nil"/>
            </w:tcBorders>
            <w:shd w:val="clear" w:color="auto" w:fill="FFFFFF"/>
            <w:noWrap/>
            <w:vAlign w:val="bottom"/>
          </w:tcPr>
          <w:p w14:paraId="110944D3" w14:textId="01C37940" w:rsidR="00097627" w:rsidRPr="00953CE5" w:rsidRDefault="00097627" w:rsidP="00097627">
            <w:pPr>
              <w:jc w:val="center"/>
              <w:rPr>
                <w:rFonts w:ascii="Tw Cen MT" w:hAnsi="Tw Cen MT"/>
                <w:b/>
                <w:bCs/>
                <w:color w:val="000000"/>
                <w:szCs w:val="24"/>
              </w:rPr>
            </w:pPr>
            <w:r w:rsidRPr="00953CE5">
              <w:rPr>
                <w:rFonts w:ascii="Tw Cen MT" w:hAnsi="Tw Cen MT"/>
                <w:b/>
                <w:bCs/>
                <w:color w:val="000000"/>
                <w:szCs w:val="24"/>
              </w:rPr>
              <w:lastRenderedPageBreak/>
              <w:t>EQUAL EMPLOYMENT OPPORTUNITY - STAFFING PLAN</w:t>
            </w:r>
            <w:bookmarkEnd w:id="13"/>
            <w:r>
              <w:rPr>
                <w:rFonts w:ascii="Tw Cen MT" w:hAnsi="Tw Cen MT"/>
                <w:b/>
                <w:bCs/>
                <w:color w:val="000000"/>
                <w:szCs w:val="24"/>
              </w:rPr>
              <w:t xml:space="preserve"> (Instructions on Page 2)</w:t>
            </w:r>
          </w:p>
        </w:tc>
      </w:tr>
      <w:tr w:rsidR="00F022BC" w14:paraId="2AAF71C0" w14:textId="77777777" w:rsidTr="00097627">
        <w:trPr>
          <w:trHeight w:val="315"/>
        </w:trPr>
        <w:tc>
          <w:tcPr>
            <w:tcW w:w="1555" w:type="dxa"/>
            <w:gridSpan w:val="3"/>
            <w:tcBorders>
              <w:top w:val="nil"/>
              <w:left w:val="nil"/>
              <w:bottom w:val="nil"/>
              <w:right w:val="nil"/>
            </w:tcBorders>
            <w:shd w:val="clear" w:color="auto" w:fill="FFFFFF"/>
            <w:noWrap/>
            <w:vAlign w:val="bottom"/>
          </w:tcPr>
          <w:p w14:paraId="001465B6" w14:textId="77777777" w:rsidR="00097627" w:rsidRDefault="00097627" w:rsidP="00097627">
            <w:pPr>
              <w:rPr>
                <w:rFonts w:ascii="Tw Cen MT" w:hAnsi="Tw Cen MT"/>
                <w:color w:val="000000"/>
                <w:sz w:val="20"/>
              </w:rPr>
            </w:pPr>
            <w:r>
              <w:rPr>
                <w:rFonts w:ascii="Tw Cen MT" w:hAnsi="Tw Cen MT"/>
                <w:color w:val="000000"/>
                <w:sz w:val="20"/>
              </w:rPr>
              <w:t xml:space="preserve">Applicant Name: </w:t>
            </w:r>
          </w:p>
        </w:tc>
        <w:tc>
          <w:tcPr>
            <w:tcW w:w="3956" w:type="dxa"/>
            <w:gridSpan w:val="7"/>
            <w:tcBorders>
              <w:top w:val="nil"/>
              <w:left w:val="nil"/>
              <w:bottom w:val="single" w:sz="4" w:space="0" w:color="auto"/>
              <w:right w:val="nil"/>
            </w:tcBorders>
            <w:shd w:val="clear" w:color="auto" w:fill="FFFFFF"/>
            <w:noWrap/>
            <w:vAlign w:val="bottom"/>
          </w:tcPr>
          <w:p w14:paraId="298E9CBC"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5F1F92D1" w14:textId="77777777" w:rsidR="00097627" w:rsidRDefault="00097627" w:rsidP="00097627">
            <w:pPr>
              <w:rPr>
                <w:rFonts w:ascii="Tw Cen MT" w:hAnsi="Tw Cen MT"/>
                <w:color w:val="000000"/>
                <w:sz w:val="20"/>
              </w:rPr>
            </w:pPr>
            <w:r>
              <w:rPr>
                <w:rFonts w:ascii="Tw Cen MT" w:hAnsi="Tw Cen MT"/>
                <w:color w:val="000000"/>
                <w:sz w:val="20"/>
              </w:rPr>
              <w:t> </w:t>
            </w:r>
          </w:p>
        </w:tc>
        <w:tc>
          <w:tcPr>
            <w:tcW w:w="1115" w:type="dxa"/>
            <w:gridSpan w:val="5"/>
            <w:tcBorders>
              <w:top w:val="nil"/>
              <w:left w:val="nil"/>
              <w:bottom w:val="nil"/>
              <w:right w:val="nil"/>
            </w:tcBorders>
            <w:shd w:val="clear" w:color="auto" w:fill="FFFFFF"/>
            <w:noWrap/>
            <w:vAlign w:val="bottom"/>
          </w:tcPr>
          <w:p w14:paraId="59503E15" w14:textId="77777777" w:rsidR="00097627" w:rsidRDefault="00097627" w:rsidP="00097627">
            <w:pPr>
              <w:rPr>
                <w:rFonts w:ascii="Tw Cen MT" w:hAnsi="Tw Cen MT"/>
                <w:color w:val="000000"/>
                <w:sz w:val="20"/>
              </w:rPr>
            </w:pPr>
            <w:r>
              <w:rPr>
                <w:rFonts w:ascii="Tw Cen MT" w:hAnsi="Tw Cen MT"/>
                <w:color w:val="000000"/>
                <w:sz w:val="20"/>
              </w:rPr>
              <w:t>Telephone:</w:t>
            </w:r>
          </w:p>
        </w:tc>
        <w:tc>
          <w:tcPr>
            <w:tcW w:w="438" w:type="dxa"/>
            <w:gridSpan w:val="2"/>
            <w:tcBorders>
              <w:top w:val="nil"/>
              <w:left w:val="nil"/>
              <w:bottom w:val="nil"/>
              <w:right w:val="nil"/>
            </w:tcBorders>
            <w:shd w:val="clear" w:color="auto" w:fill="FFFFFF"/>
            <w:noWrap/>
            <w:vAlign w:val="bottom"/>
          </w:tcPr>
          <w:p w14:paraId="766A8384"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gridSpan w:val="2"/>
            <w:tcBorders>
              <w:top w:val="nil"/>
              <w:left w:val="nil"/>
              <w:bottom w:val="nil"/>
              <w:right w:val="nil"/>
            </w:tcBorders>
            <w:shd w:val="clear" w:color="auto" w:fill="FFFFFF"/>
            <w:noWrap/>
            <w:vAlign w:val="bottom"/>
          </w:tcPr>
          <w:p w14:paraId="6F4461A0" w14:textId="77777777" w:rsidR="00097627" w:rsidRDefault="00097627" w:rsidP="00097627">
            <w:pPr>
              <w:rPr>
                <w:rFonts w:ascii="Tw Cen MT" w:hAnsi="Tw Cen MT"/>
                <w:color w:val="000000"/>
                <w:sz w:val="20"/>
              </w:rPr>
            </w:pPr>
            <w:r>
              <w:rPr>
                <w:rFonts w:ascii="Tw Cen MT" w:hAnsi="Tw Cen MT"/>
                <w:color w:val="000000"/>
                <w:sz w:val="20"/>
              </w:rPr>
              <w:t> </w:t>
            </w:r>
          </w:p>
        </w:tc>
        <w:tc>
          <w:tcPr>
            <w:tcW w:w="4484" w:type="dxa"/>
            <w:gridSpan w:val="12"/>
            <w:tcBorders>
              <w:top w:val="nil"/>
              <w:left w:val="nil"/>
              <w:bottom w:val="single" w:sz="4" w:space="0" w:color="auto"/>
              <w:right w:val="nil"/>
            </w:tcBorders>
            <w:shd w:val="clear" w:color="auto" w:fill="FFFFFF"/>
            <w:noWrap/>
            <w:vAlign w:val="bottom"/>
          </w:tcPr>
          <w:p w14:paraId="2D622EF0" w14:textId="77777777" w:rsidR="00097627" w:rsidRDefault="00097627" w:rsidP="00097627">
            <w:pPr>
              <w:rPr>
                <w:rFonts w:ascii="Tw Cen MT" w:hAnsi="Tw Cen MT"/>
                <w:color w:val="000000"/>
                <w:sz w:val="20"/>
              </w:rPr>
            </w:pPr>
            <w:r>
              <w:rPr>
                <w:rFonts w:ascii="Tw Cen MT" w:hAnsi="Tw Cen MT"/>
                <w:color w:val="000000"/>
                <w:sz w:val="20"/>
              </w:rPr>
              <w:t> </w:t>
            </w:r>
          </w:p>
        </w:tc>
      </w:tr>
      <w:tr w:rsidR="00F022BC" w14:paraId="621D93D1" w14:textId="77777777" w:rsidTr="00097627">
        <w:trPr>
          <w:trHeight w:val="360"/>
        </w:trPr>
        <w:tc>
          <w:tcPr>
            <w:tcW w:w="1555" w:type="dxa"/>
            <w:gridSpan w:val="3"/>
            <w:tcBorders>
              <w:top w:val="nil"/>
              <w:left w:val="nil"/>
              <w:bottom w:val="nil"/>
              <w:right w:val="nil"/>
            </w:tcBorders>
            <w:shd w:val="clear" w:color="auto" w:fill="FFFFFF"/>
            <w:noWrap/>
            <w:vAlign w:val="bottom"/>
          </w:tcPr>
          <w:p w14:paraId="27AB8DF2" w14:textId="77777777" w:rsidR="00097627" w:rsidRDefault="00097627" w:rsidP="00097627">
            <w:pPr>
              <w:rPr>
                <w:rFonts w:ascii="Tw Cen MT" w:hAnsi="Tw Cen MT"/>
                <w:color w:val="000000"/>
                <w:sz w:val="20"/>
              </w:rPr>
            </w:pPr>
            <w:r>
              <w:rPr>
                <w:rFonts w:ascii="Tw Cen MT" w:hAnsi="Tw Cen MT"/>
                <w:color w:val="000000"/>
                <w:sz w:val="20"/>
              </w:rPr>
              <w:t>Address:</w:t>
            </w:r>
          </w:p>
        </w:tc>
        <w:tc>
          <w:tcPr>
            <w:tcW w:w="3956" w:type="dxa"/>
            <w:gridSpan w:val="7"/>
            <w:tcBorders>
              <w:top w:val="nil"/>
              <w:left w:val="nil"/>
              <w:bottom w:val="single" w:sz="4" w:space="0" w:color="auto"/>
              <w:right w:val="nil"/>
            </w:tcBorders>
            <w:shd w:val="clear" w:color="auto" w:fill="FFFFFF"/>
            <w:noWrap/>
            <w:vAlign w:val="bottom"/>
          </w:tcPr>
          <w:p w14:paraId="7B71436B"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43345D27" w14:textId="77777777" w:rsidR="00097627" w:rsidRDefault="00097627" w:rsidP="00097627">
            <w:pPr>
              <w:rPr>
                <w:rFonts w:ascii="Tw Cen MT" w:hAnsi="Tw Cen MT"/>
                <w:color w:val="000000"/>
                <w:sz w:val="20"/>
              </w:rPr>
            </w:pPr>
            <w:r>
              <w:rPr>
                <w:rFonts w:ascii="Tw Cen MT" w:hAnsi="Tw Cen MT"/>
                <w:color w:val="000000"/>
                <w:sz w:val="20"/>
              </w:rPr>
              <w:t> </w:t>
            </w:r>
          </w:p>
        </w:tc>
        <w:tc>
          <w:tcPr>
            <w:tcW w:w="1553" w:type="dxa"/>
            <w:gridSpan w:val="7"/>
            <w:tcBorders>
              <w:top w:val="nil"/>
              <w:left w:val="nil"/>
              <w:bottom w:val="nil"/>
              <w:right w:val="nil"/>
            </w:tcBorders>
            <w:shd w:val="clear" w:color="auto" w:fill="FFFFFF"/>
            <w:noWrap/>
            <w:vAlign w:val="bottom"/>
          </w:tcPr>
          <w:p w14:paraId="4AE66F9E" w14:textId="77777777" w:rsidR="00097627" w:rsidRDefault="00097627" w:rsidP="00097627">
            <w:pPr>
              <w:rPr>
                <w:rFonts w:ascii="Tw Cen MT" w:hAnsi="Tw Cen MT"/>
                <w:color w:val="000000"/>
                <w:sz w:val="20"/>
              </w:rPr>
            </w:pPr>
            <w:r>
              <w:rPr>
                <w:rFonts w:ascii="Tw Cen MT" w:hAnsi="Tw Cen MT"/>
                <w:color w:val="000000"/>
                <w:sz w:val="20"/>
              </w:rPr>
              <w:t>Federal ID No.:</w:t>
            </w:r>
          </w:p>
        </w:tc>
        <w:tc>
          <w:tcPr>
            <w:tcW w:w="438" w:type="dxa"/>
            <w:gridSpan w:val="2"/>
            <w:tcBorders>
              <w:top w:val="nil"/>
              <w:left w:val="nil"/>
              <w:bottom w:val="nil"/>
              <w:right w:val="nil"/>
            </w:tcBorders>
            <w:shd w:val="clear" w:color="auto" w:fill="FFFFFF"/>
            <w:noWrap/>
            <w:vAlign w:val="bottom"/>
          </w:tcPr>
          <w:p w14:paraId="0554E10F" w14:textId="77777777" w:rsidR="00097627" w:rsidRDefault="00097627" w:rsidP="00097627">
            <w:pPr>
              <w:rPr>
                <w:rFonts w:ascii="Tw Cen MT" w:hAnsi="Tw Cen MT"/>
                <w:color w:val="000000"/>
                <w:sz w:val="20"/>
              </w:rPr>
            </w:pPr>
            <w:r>
              <w:rPr>
                <w:rFonts w:ascii="Tw Cen MT" w:hAnsi="Tw Cen MT"/>
                <w:color w:val="000000"/>
                <w:sz w:val="20"/>
              </w:rPr>
              <w:t> </w:t>
            </w:r>
          </w:p>
        </w:tc>
        <w:tc>
          <w:tcPr>
            <w:tcW w:w="4484" w:type="dxa"/>
            <w:gridSpan w:val="12"/>
            <w:tcBorders>
              <w:top w:val="nil"/>
              <w:left w:val="nil"/>
              <w:bottom w:val="single" w:sz="4" w:space="0" w:color="auto"/>
              <w:right w:val="nil"/>
            </w:tcBorders>
            <w:shd w:val="clear" w:color="auto" w:fill="FFFFFF"/>
            <w:noWrap/>
            <w:vAlign w:val="bottom"/>
          </w:tcPr>
          <w:p w14:paraId="244ABC11" w14:textId="77777777" w:rsidR="00097627" w:rsidRDefault="00097627" w:rsidP="00097627">
            <w:pPr>
              <w:rPr>
                <w:rFonts w:ascii="Tw Cen MT" w:hAnsi="Tw Cen MT"/>
                <w:color w:val="000000"/>
                <w:sz w:val="20"/>
              </w:rPr>
            </w:pPr>
            <w:r>
              <w:rPr>
                <w:rFonts w:ascii="Tw Cen MT" w:hAnsi="Tw Cen MT"/>
                <w:color w:val="000000"/>
                <w:sz w:val="20"/>
              </w:rPr>
              <w:t> </w:t>
            </w:r>
          </w:p>
        </w:tc>
      </w:tr>
      <w:tr w:rsidR="00F022BC" w14:paraId="0CA1CBBA" w14:textId="77777777" w:rsidTr="00097627">
        <w:trPr>
          <w:trHeight w:val="360"/>
        </w:trPr>
        <w:tc>
          <w:tcPr>
            <w:tcW w:w="1555" w:type="dxa"/>
            <w:gridSpan w:val="3"/>
            <w:tcBorders>
              <w:top w:val="nil"/>
              <w:left w:val="nil"/>
              <w:bottom w:val="nil"/>
              <w:right w:val="nil"/>
            </w:tcBorders>
            <w:shd w:val="clear" w:color="auto" w:fill="FFFFFF"/>
            <w:noWrap/>
            <w:vAlign w:val="bottom"/>
          </w:tcPr>
          <w:p w14:paraId="23BCA93F" w14:textId="77777777" w:rsidR="00097627" w:rsidRDefault="00097627" w:rsidP="00097627">
            <w:pPr>
              <w:rPr>
                <w:rFonts w:ascii="Tw Cen MT" w:hAnsi="Tw Cen MT"/>
                <w:color w:val="000000"/>
                <w:sz w:val="20"/>
              </w:rPr>
            </w:pPr>
            <w:r>
              <w:rPr>
                <w:rFonts w:ascii="Tw Cen MT" w:hAnsi="Tw Cen MT"/>
                <w:color w:val="000000"/>
                <w:sz w:val="20"/>
              </w:rPr>
              <w:t>City, State, ZIP:</w:t>
            </w:r>
          </w:p>
        </w:tc>
        <w:tc>
          <w:tcPr>
            <w:tcW w:w="3956" w:type="dxa"/>
            <w:gridSpan w:val="7"/>
            <w:tcBorders>
              <w:top w:val="nil"/>
              <w:left w:val="nil"/>
              <w:bottom w:val="single" w:sz="4" w:space="0" w:color="auto"/>
              <w:right w:val="nil"/>
            </w:tcBorders>
            <w:shd w:val="clear" w:color="auto" w:fill="FFFFFF"/>
            <w:noWrap/>
            <w:vAlign w:val="bottom"/>
          </w:tcPr>
          <w:p w14:paraId="17B59414"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2BFE93F7" w14:textId="77777777" w:rsidR="00097627" w:rsidRDefault="00097627" w:rsidP="00097627">
            <w:pPr>
              <w:rPr>
                <w:rFonts w:ascii="Tw Cen MT" w:hAnsi="Tw Cen MT"/>
                <w:color w:val="000000"/>
                <w:sz w:val="20"/>
              </w:rPr>
            </w:pPr>
            <w:r>
              <w:rPr>
                <w:rFonts w:ascii="Tw Cen MT" w:hAnsi="Tw Cen MT"/>
                <w:color w:val="000000"/>
                <w:sz w:val="20"/>
              </w:rPr>
              <w:t> </w:t>
            </w:r>
          </w:p>
        </w:tc>
        <w:tc>
          <w:tcPr>
            <w:tcW w:w="1553" w:type="dxa"/>
            <w:gridSpan w:val="7"/>
            <w:tcBorders>
              <w:top w:val="nil"/>
              <w:left w:val="nil"/>
              <w:bottom w:val="nil"/>
              <w:right w:val="nil"/>
            </w:tcBorders>
            <w:shd w:val="clear" w:color="auto" w:fill="FFFFFF"/>
            <w:noWrap/>
            <w:vAlign w:val="bottom"/>
          </w:tcPr>
          <w:p w14:paraId="607F3642" w14:textId="77777777" w:rsidR="00097627" w:rsidRDefault="00097627" w:rsidP="00097627">
            <w:pPr>
              <w:rPr>
                <w:rFonts w:ascii="Tw Cen MT" w:hAnsi="Tw Cen MT"/>
                <w:color w:val="000000"/>
                <w:sz w:val="20"/>
              </w:rPr>
            </w:pPr>
            <w:r>
              <w:rPr>
                <w:rFonts w:ascii="Tw Cen MT" w:hAnsi="Tw Cen MT"/>
                <w:color w:val="000000"/>
                <w:sz w:val="20"/>
              </w:rPr>
              <w:t>Project No:</w:t>
            </w:r>
          </w:p>
        </w:tc>
        <w:tc>
          <w:tcPr>
            <w:tcW w:w="438" w:type="dxa"/>
            <w:gridSpan w:val="2"/>
            <w:tcBorders>
              <w:top w:val="nil"/>
              <w:left w:val="nil"/>
              <w:bottom w:val="nil"/>
              <w:right w:val="nil"/>
            </w:tcBorders>
            <w:shd w:val="clear" w:color="auto" w:fill="FFFFFF"/>
            <w:noWrap/>
            <w:vAlign w:val="bottom"/>
          </w:tcPr>
          <w:p w14:paraId="0B515F6A" w14:textId="77777777" w:rsidR="00097627" w:rsidRDefault="00097627" w:rsidP="00097627">
            <w:pPr>
              <w:rPr>
                <w:rFonts w:ascii="Tw Cen MT" w:hAnsi="Tw Cen MT"/>
                <w:color w:val="000000"/>
                <w:sz w:val="20"/>
              </w:rPr>
            </w:pPr>
            <w:r>
              <w:rPr>
                <w:rFonts w:ascii="Tw Cen MT" w:hAnsi="Tw Cen MT"/>
                <w:color w:val="000000"/>
                <w:sz w:val="20"/>
              </w:rPr>
              <w:t> </w:t>
            </w:r>
          </w:p>
        </w:tc>
        <w:tc>
          <w:tcPr>
            <w:tcW w:w="4484" w:type="dxa"/>
            <w:gridSpan w:val="12"/>
            <w:tcBorders>
              <w:top w:val="nil"/>
              <w:left w:val="nil"/>
              <w:bottom w:val="single" w:sz="4" w:space="0" w:color="auto"/>
              <w:right w:val="nil"/>
            </w:tcBorders>
            <w:shd w:val="clear" w:color="auto" w:fill="FFFFFF"/>
            <w:noWrap/>
            <w:vAlign w:val="bottom"/>
          </w:tcPr>
          <w:p w14:paraId="4BC62C64" w14:textId="77777777" w:rsidR="00097627" w:rsidRDefault="00097627" w:rsidP="00097627">
            <w:pPr>
              <w:rPr>
                <w:rFonts w:ascii="Tw Cen MT" w:hAnsi="Tw Cen MT"/>
                <w:color w:val="000000"/>
                <w:sz w:val="20"/>
              </w:rPr>
            </w:pPr>
            <w:r>
              <w:rPr>
                <w:rFonts w:ascii="Tw Cen MT" w:hAnsi="Tw Cen MT"/>
                <w:color w:val="000000"/>
                <w:sz w:val="20"/>
              </w:rPr>
              <w:t> </w:t>
            </w:r>
          </w:p>
        </w:tc>
      </w:tr>
      <w:tr w:rsidR="0072427B" w14:paraId="66E14F8A" w14:textId="77777777" w:rsidTr="00097627">
        <w:trPr>
          <w:trHeight w:val="70"/>
        </w:trPr>
        <w:tc>
          <w:tcPr>
            <w:tcW w:w="618" w:type="dxa"/>
            <w:gridSpan w:val="2"/>
            <w:tcBorders>
              <w:top w:val="nil"/>
              <w:left w:val="nil"/>
              <w:bottom w:val="nil"/>
              <w:right w:val="nil"/>
            </w:tcBorders>
            <w:shd w:val="clear" w:color="auto" w:fill="FFFFFF"/>
            <w:noWrap/>
            <w:vAlign w:val="bottom"/>
          </w:tcPr>
          <w:p w14:paraId="3611586A" w14:textId="77777777" w:rsidR="00097627" w:rsidRDefault="00097627" w:rsidP="00097627">
            <w:pPr>
              <w:rPr>
                <w:rFonts w:ascii="Tw Cen MT" w:hAnsi="Tw Cen MT"/>
                <w:color w:val="000000"/>
                <w:sz w:val="20"/>
              </w:rPr>
            </w:pPr>
          </w:p>
        </w:tc>
        <w:tc>
          <w:tcPr>
            <w:tcW w:w="937" w:type="dxa"/>
            <w:tcBorders>
              <w:top w:val="nil"/>
              <w:left w:val="nil"/>
              <w:bottom w:val="nil"/>
              <w:right w:val="nil"/>
            </w:tcBorders>
            <w:shd w:val="clear" w:color="auto" w:fill="FFFFFF"/>
            <w:noWrap/>
            <w:vAlign w:val="bottom"/>
          </w:tcPr>
          <w:p w14:paraId="5279BD0A" w14:textId="77777777" w:rsidR="00097627" w:rsidRDefault="00097627" w:rsidP="00097627">
            <w:pPr>
              <w:rPr>
                <w:rFonts w:ascii="Tw Cen MT" w:hAnsi="Tw Cen MT"/>
                <w:color w:val="000000"/>
                <w:sz w:val="20"/>
              </w:rPr>
            </w:pPr>
          </w:p>
        </w:tc>
        <w:tc>
          <w:tcPr>
            <w:tcW w:w="831" w:type="dxa"/>
            <w:tcBorders>
              <w:top w:val="nil"/>
              <w:left w:val="nil"/>
              <w:bottom w:val="nil"/>
              <w:right w:val="nil"/>
            </w:tcBorders>
            <w:shd w:val="clear" w:color="auto" w:fill="FFFFFF"/>
            <w:noWrap/>
            <w:vAlign w:val="bottom"/>
          </w:tcPr>
          <w:p w14:paraId="2355FD01" w14:textId="77777777" w:rsidR="00097627" w:rsidRDefault="00097627" w:rsidP="00097627">
            <w:pPr>
              <w:rPr>
                <w:rFonts w:ascii="Tw Cen MT" w:hAnsi="Tw Cen MT"/>
                <w:color w:val="000000"/>
                <w:sz w:val="20"/>
              </w:rPr>
            </w:pPr>
          </w:p>
        </w:tc>
        <w:tc>
          <w:tcPr>
            <w:tcW w:w="272" w:type="dxa"/>
            <w:tcBorders>
              <w:top w:val="nil"/>
              <w:left w:val="nil"/>
              <w:bottom w:val="nil"/>
              <w:right w:val="nil"/>
            </w:tcBorders>
            <w:shd w:val="clear" w:color="auto" w:fill="FFFFFF"/>
            <w:noWrap/>
            <w:vAlign w:val="bottom"/>
          </w:tcPr>
          <w:p w14:paraId="34D7D712" w14:textId="77777777" w:rsidR="00097627" w:rsidRDefault="00097627" w:rsidP="00097627">
            <w:pPr>
              <w:rPr>
                <w:rFonts w:ascii="Tw Cen MT" w:hAnsi="Tw Cen MT"/>
                <w:color w:val="000000"/>
                <w:sz w:val="20"/>
              </w:rPr>
            </w:pPr>
          </w:p>
        </w:tc>
        <w:tc>
          <w:tcPr>
            <w:tcW w:w="775" w:type="dxa"/>
            <w:tcBorders>
              <w:top w:val="nil"/>
              <w:left w:val="nil"/>
              <w:bottom w:val="nil"/>
              <w:right w:val="nil"/>
            </w:tcBorders>
            <w:shd w:val="clear" w:color="auto" w:fill="FFFFFF"/>
            <w:noWrap/>
            <w:vAlign w:val="bottom"/>
          </w:tcPr>
          <w:p w14:paraId="5762A0DC" w14:textId="77777777" w:rsidR="00097627" w:rsidRDefault="00097627" w:rsidP="00097627">
            <w:pPr>
              <w:rPr>
                <w:rFonts w:ascii="Tw Cen MT" w:hAnsi="Tw Cen MT"/>
                <w:color w:val="000000"/>
                <w:sz w:val="20"/>
              </w:rPr>
            </w:pPr>
          </w:p>
        </w:tc>
        <w:tc>
          <w:tcPr>
            <w:tcW w:w="489" w:type="dxa"/>
            <w:tcBorders>
              <w:top w:val="nil"/>
              <w:left w:val="nil"/>
              <w:bottom w:val="nil"/>
              <w:right w:val="nil"/>
            </w:tcBorders>
            <w:shd w:val="clear" w:color="auto" w:fill="FFFFFF"/>
            <w:noWrap/>
            <w:vAlign w:val="bottom"/>
          </w:tcPr>
          <w:p w14:paraId="7DC1F128" w14:textId="77777777" w:rsidR="00097627" w:rsidRDefault="00097627" w:rsidP="00097627">
            <w:pPr>
              <w:rPr>
                <w:rFonts w:ascii="Tw Cen MT" w:hAnsi="Tw Cen MT"/>
                <w:color w:val="000000"/>
                <w:sz w:val="20"/>
              </w:rPr>
            </w:pPr>
          </w:p>
        </w:tc>
        <w:tc>
          <w:tcPr>
            <w:tcW w:w="489" w:type="dxa"/>
            <w:tcBorders>
              <w:top w:val="nil"/>
              <w:left w:val="nil"/>
              <w:bottom w:val="nil"/>
              <w:right w:val="nil"/>
            </w:tcBorders>
            <w:shd w:val="clear" w:color="auto" w:fill="FFFFFF"/>
            <w:noWrap/>
            <w:vAlign w:val="bottom"/>
          </w:tcPr>
          <w:p w14:paraId="144D988D" w14:textId="77777777" w:rsidR="00097627" w:rsidRDefault="00097627" w:rsidP="00097627">
            <w:pPr>
              <w:rPr>
                <w:rFonts w:ascii="Tw Cen MT" w:hAnsi="Tw Cen MT"/>
                <w:color w:val="000000"/>
                <w:sz w:val="20"/>
              </w:rPr>
            </w:pPr>
          </w:p>
        </w:tc>
        <w:tc>
          <w:tcPr>
            <w:tcW w:w="550" w:type="dxa"/>
            <w:tcBorders>
              <w:top w:val="nil"/>
              <w:left w:val="nil"/>
              <w:bottom w:val="nil"/>
              <w:right w:val="nil"/>
            </w:tcBorders>
            <w:shd w:val="clear" w:color="auto" w:fill="FFFFFF"/>
            <w:noWrap/>
            <w:vAlign w:val="bottom"/>
          </w:tcPr>
          <w:p w14:paraId="7FE20700" w14:textId="77777777" w:rsidR="00097627" w:rsidRDefault="00097627" w:rsidP="00097627">
            <w:pPr>
              <w:rPr>
                <w:rFonts w:ascii="Tw Cen MT" w:hAnsi="Tw Cen MT"/>
                <w:color w:val="000000"/>
                <w:sz w:val="20"/>
              </w:rPr>
            </w:pPr>
          </w:p>
        </w:tc>
        <w:tc>
          <w:tcPr>
            <w:tcW w:w="550" w:type="dxa"/>
            <w:tcBorders>
              <w:top w:val="nil"/>
              <w:left w:val="nil"/>
              <w:bottom w:val="nil"/>
              <w:right w:val="nil"/>
            </w:tcBorders>
            <w:shd w:val="clear" w:color="auto" w:fill="FFFFFF"/>
            <w:noWrap/>
            <w:vAlign w:val="bottom"/>
          </w:tcPr>
          <w:p w14:paraId="1D338A88" w14:textId="77777777" w:rsidR="00097627" w:rsidRDefault="00097627" w:rsidP="00097627">
            <w:pPr>
              <w:rPr>
                <w:rFonts w:ascii="Tw Cen MT" w:hAnsi="Tw Cen MT"/>
                <w:color w:val="000000"/>
                <w:sz w:val="20"/>
              </w:rPr>
            </w:pPr>
          </w:p>
        </w:tc>
        <w:tc>
          <w:tcPr>
            <w:tcW w:w="632" w:type="dxa"/>
            <w:tcBorders>
              <w:top w:val="nil"/>
              <w:left w:val="nil"/>
              <w:bottom w:val="nil"/>
              <w:right w:val="nil"/>
            </w:tcBorders>
            <w:shd w:val="clear" w:color="auto" w:fill="FFFFFF"/>
            <w:noWrap/>
            <w:vAlign w:val="bottom"/>
          </w:tcPr>
          <w:p w14:paraId="5D563CE0" w14:textId="77777777" w:rsidR="00097627" w:rsidRDefault="00097627" w:rsidP="00097627">
            <w:pPr>
              <w:rPr>
                <w:rFonts w:ascii="Tw Cen MT" w:hAnsi="Tw Cen MT"/>
                <w:color w:val="000000"/>
                <w:sz w:val="20"/>
              </w:rPr>
            </w:pPr>
          </w:p>
        </w:tc>
        <w:tc>
          <w:tcPr>
            <w:tcW w:w="438" w:type="dxa"/>
            <w:gridSpan w:val="3"/>
            <w:tcBorders>
              <w:top w:val="nil"/>
              <w:left w:val="nil"/>
              <w:bottom w:val="nil"/>
              <w:right w:val="nil"/>
            </w:tcBorders>
            <w:shd w:val="clear" w:color="auto" w:fill="FFFFFF"/>
            <w:noWrap/>
            <w:vAlign w:val="bottom"/>
          </w:tcPr>
          <w:p w14:paraId="506A436D" w14:textId="77777777" w:rsidR="00097627" w:rsidRDefault="00097627" w:rsidP="00097627">
            <w:pPr>
              <w:rPr>
                <w:rFonts w:ascii="Tw Cen MT" w:hAnsi="Tw Cen MT"/>
                <w:color w:val="000000"/>
                <w:sz w:val="20"/>
              </w:rPr>
            </w:pPr>
          </w:p>
        </w:tc>
        <w:tc>
          <w:tcPr>
            <w:tcW w:w="677" w:type="dxa"/>
            <w:gridSpan w:val="2"/>
            <w:tcBorders>
              <w:top w:val="nil"/>
              <w:left w:val="nil"/>
              <w:bottom w:val="nil"/>
              <w:right w:val="nil"/>
            </w:tcBorders>
            <w:shd w:val="clear" w:color="auto" w:fill="FFFFFF"/>
            <w:noWrap/>
            <w:vAlign w:val="bottom"/>
          </w:tcPr>
          <w:p w14:paraId="17A99593" w14:textId="77777777" w:rsidR="00097627" w:rsidRDefault="00097627" w:rsidP="00097627">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5FDBEE3C" w14:textId="77777777" w:rsidR="00097627" w:rsidRDefault="00097627" w:rsidP="00097627">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134F58BA" w14:textId="77777777" w:rsidR="00097627" w:rsidRDefault="00097627" w:rsidP="00097627">
            <w:pPr>
              <w:rPr>
                <w:rFonts w:ascii="Tw Cen MT" w:hAnsi="Tw Cen MT"/>
                <w:color w:val="000000"/>
                <w:sz w:val="20"/>
              </w:rPr>
            </w:pPr>
          </w:p>
        </w:tc>
        <w:tc>
          <w:tcPr>
            <w:tcW w:w="448" w:type="dxa"/>
            <w:gridSpan w:val="2"/>
            <w:tcBorders>
              <w:top w:val="nil"/>
              <w:left w:val="nil"/>
              <w:bottom w:val="nil"/>
              <w:right w:val="nil"/>
            </w:tcBorders>
            <w:shd w:val="clear" w:color="auto" w:fill="FFFFFF"/>
            <w:noWrap/>
            <w:vAlign w:val="bottom"/>
          </w:tcPr>
          <w:p w14:paraId="660BA4BF" w14:textId="77777777" w:rsidR="00097627" w:rsidRDefault="00097627"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67BC10AC" w14:textId="77777777" w:rsidR="00097627" w:rsidRDefault="00097627" w:rsidP="00097627">
            <w:pPr>
              <w:rPr>
                <w:rFonts w:ascii="Tw Cen MT" w:hAnsi="Tw Cen MT"/>
                <w:color w:val="000000"/>
                <w:sz w:val="20"/>
              </w:rPr>
            </w:pPr>
          </w:p>
        </w:tc>
        <w:tc>
          <w:tcPr>
            <w:tcW w:w="452" w:type="dxa"/>
            <w:tcBorders>
              <w:top w:val="nil"/>
              <w:left w:val="nil"/>
              <w:bottom w:val="nil"/>
              <w:right w:val="nil"/>
            </w:tcBorders>
            <w:shd w:val="clear" w:color="auto" w:fill="FFFFFF"/>
            <w:noWrap/>
            <w:vAlign w:val="bottom"/>
          </w:tcPr>
          <w:p w14:paraId="34D875CB" w14:textId="77777777" w:rsidR="00097627" w:rsidRDefault="00097627" w:rsidP="00097627">
            <w:pPr>
              <w:rPr>
                <w:rFonts w:ascii="Tw Cen MT" w:hAnsi="Tw Cen MT"/>
                <w:color w:val="000000"/>
                <w:sz w:val="20"/>
              </w:rPr>
            </w:pPr>
          </w:p>
        </w:tc>
        <w:tc>
          <w:tcPr>
            <w:tcW w:w="668" w:type="dxa"/>
            <w:gridSpan w:val="2"/>
            <w:tcBorders>
              <w:top w:val="nil"/>
              <w:left w:val="nil"/>
              <w:bottom w:val="nil"/>
              <w:right w:val="nil"/>
            </w:tcBorders>
            <w:shd w:val="clear" w:color="auto" w:fill="FFFFFF"/>
            <w:noWrap/>
            <w:vAlign w:val="bottom"/>
          </w:tcPr>
          <w:p w14:paraId="6F2BC861" w14:textId="77777777" w:rsidR="00097627" w:rsidRDefault="00097627" w:rsidP="00097627">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7DB3370F" w14:textId="77777777" w:rsidR="00097627" w:rsidRDefault="00097627" w:rsidP="00097627">
            <w:pPr>
              <w:rPr>
                <w:rFonts w:ascii="Tw Cen MT" w:hAnsi="Tw Cen MT"/>
                <w:color w:val="000000"/>
                <w:sz w:val="20"/>
              </w:rPr>
            </w:pPr>
          </w:p>
        </w:tc>
        <w:tc>
          <w:tcPr>
            <w:tcW w:w="620" w:type="dxa"/>
            <w:tcBorders>
              <w:top w:val="nil"/>
              <w:left w:val="nil"/>
              <w:bottom w:val="nil"/>
              <w:right w:val="nil"/>
            </w:tcBorders>
            <w:shd w:val="clear" w:color="auto" w:fill="FFFFFF"/>
            <w:noWrap/>
            <w:vAlign w:val="bottom"/>
          </w:tcPr>
          <w:p w14:paraId="5F54242C" w14:textId="77777777" w:rsidR="00097627" w:rsidRDefault="00097627"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39FC9137" w14:textId="77777777" w:rsidR="00097627" w:rsidRDefault="00097627"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295BADAB" w14:textId="77777777" w:rsidR="00097627" w:rsidRDefault="00097627"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3D2245EC" w14:textId="77777777" w:rsidR="00097627" w:rsidRDefault="00097627" w:rsidP="00097627">
            <w:pPr>
              <w:rPr>
                <w:rFonts w:ascii="Tw Cen MT" w:hAnsi="Tw Cen MT"/>
                <w:color w:val="000000"/>
                <w:sz w:val="20"/>
              </w:rPr>
            </w:pPr>
          </w:p>
        </w:tc>
      </w:tr>
      <w:tr w:rsidR="00F022BC" w14:paraId="2E1116FF" w14:textId="77777777" w:rsidTr="00097627">
        <w:trPr>
          <w:trHeight w:val="80"/>
        </w:trPr>
        <w:tc>
          <w:tcPr>
            <w:tcW w:w="1555" w:type="dxa"/>
            <w:gridSpan w:val="3"/>
            <w:tcBorders>
              <w:top w:val="nil"/>
              <w:left w:val="nil"/>
              <w:bottom w:val="nil"/>
              <w:right w:val="nil"/>
            </w:tcBorders>
            <w:shd w:val="clear" w:color="auto" w:fill="FFFFFF"/>
            <w:noWrap/>
            <w:vAlign w:val="bottom"/>
          </w:tcPr>
          <w:p w14:paraId="6CB5550B" w14:textId="77777777" w:rsidR="00097627" w:rsidRDefault="00097627" w:rsidP="00097627">
            <w:pPr>
              <w:rPr>
                <w:rFonts w:ascii="Tw Cen MT" w:hAnsi="Tw Cen MT"/>
                <w:color w:val="000000"/>
                <w:sz w:val="20"/>
              </w:rPr>
            </w:pPr>
            <w:r>
              <w:rPr>
                <w:rFonts w:ascii="Tw Cen MT" w:hAnsi="Tw Cen MT"/>
                <w:color w:val="000000"/>
                <w:sz w:val="20"/>
              </w:rPr>
              <w:t>Report includes:</w:t>
            </w:r>
          </w:p>
        </w:tc>
        <w:tc>
          <w:tcPr>
            <w:tcW w:w="831" w:type="dxa"/>
            <w:tcBorders>
              <w:top w:val="nil"/>
              <w:left w:val="nil"/>
              <w:bottom w:val="nil"/>
              <w:right w:val="nil"/>
            </w:tcBorders>
            <w:shd w:val="clear" w:color="auto" w:fill="FFFFFF"/>
            <w:noWrap/>
            <w:vAlign w:val="bottom"/>
          </w:tcPr>
          <w:p w14:paraId="038C8721" w14:textId="77777777" w:rsidR="00097627" w:rsidRDefault="00097627" w:rsidP="00097627">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noWrap/>
            <w:vAlign w:val="bottom"/>
          </w:tcPr>
          <w:p w14:paraId="4128A17B" w14:textId="77777777" w:rsidR="00097627" w:rsidRDefault="00097627" w:rsidP="00097627">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noWrap/>
            <w:vAlign w:val="bottom"/>
          </w:tcPr>
          <w:p w14:paraId="4EC7B0C4"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5DD53B2C"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584BFD5F"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7643FF0C"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299C71E3"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71C9D51F" w14:textId="77777777" w:rsidR="00097627" w:rsidRDefault="00097627" w:rsidP="00097627">
            <w:pPr>
              <w:rPr>
                <w:rFonts w:ascii="Tw Cen MT" w:hAnsi="Tw Cen MT"/>
                <w:color w:val="000000"/>
                <w:sz w:val="20"/>
              </w:rPr>
            </w:pPr>
          </w:p>
        </w:tc>
        <w:tc>
          <w:tcPr>
            <w:tcW w:w="1553" w:type="dxa"/>
            <w:gridSpan w:val="7"/>
            <w:tcBorders>
              <w:top w:val="nil"/>
              <w:left w:val="nil"/>
              <w:bottom w:val="nil"/>
              <w:right w:val="nil"/>
            </w:tcBorders>
            <w:shd w:val="clear" w:color="auto" w:fill="FFFFFF"/>
            <w:noWrap/>
            <w:vAlign w:val="bottom"/>
          </w:tcPr>
          <w:p w14:paraId="67020749" w14:textId="77777777" w:rsidR="00097627" w:rsidRDefault="00097627" w:rsidP="00097627">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53DE73A1" w14:textId="77777777" w:rsidR="00097627" w:rsidRDefault="00097627" w:rsidP="00097627">
            <w:pPr>
              <w:rPr>
                <w:rFonts w:ascii="Tw Cen MT" w:hAnsi="Tw Cen MT"/>
                <w:color w:val="000000"/>
                <w:sz w:val="20"/>
              </w:rPr>
            </w:pPr>
          </w:p>
        </w:tc>
        <w:tc>
          <w:tcPr>
            <w:tcW w:w="448" w:type="dxa"/>
            <w:gridSpan w:val="2"/>
            <w:tcBorders>
              <w:top w:val="nil"/>
              <w:left w:val="nil"/>
              <w:bottom w:val="nil"/>
              <w:right w:val="nil"/>
            </w:tcBorders>
            <w:shd w:val="clear" w:color="auto" w:fill="FFFFFF"/>
            <w:noWrap/>
            <w:vAlign w:val="bottom"/>
          </w:tcPr>
          <w:p w14:paraId="1806C7D9" w14:textId="77777777" w:rsidR="00097627" w:rsidRDefault="00097627"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572D99EF" w14:textId="77777777" w:rsidR="00097627" w:rsidRDefault="00097627" w:rsidP="00097627">
            <w:pPr>
              <w:rPr>
                <w:rFonts w:ascii="Tw Cen MT" w:hAnsi="Tw Cen MT"/>
                <w:color w:val="000000"/>
                <w:sz w:val="20"/>
              </w:rPr>
            </w:pPr>
          </w:p>
        </w:tc>
        <w:tc>
          <w:tcPr>
            <w:tcW w:w="452" w:type="dxa"/>
            <w:tcBorders>
              <w:top w:val="nil"/>
              <w:left w:val="nil"/>
              <w:bottom w:val="nil"/>
              <w:right w:val="nil"/>
            </w:tcBorders>
            <w:shd w:val="clear" w:color="auto" w:fill="FFFFFF"/>
            <w:noWrap/>
            <w:vAlign w:val="bottom"/>
          </w:tcPr>
          <w:p w14:paraId="0B775851" w14:textId="77777777" w:rsidR="00097627" w:rsidRDefault="00097627" w:rsidP="00097627">
            <w:pPr>
              <w:rPr>
                <w:rFonts w:ascii="Tw Cen MT" w:hAnsi="Tw Cen MT"/>
                <w:color w:val="000000"/>
                <w:sz w:val="20"/>
              </w:rPr>
            </w:pPr>
          </w:p>
        </w:tc>
        <w:tc>
          <w:tcPr>
            <w:tcW w:w="668" w:type="dxa"/>
            <w:gridSpan w:val="2"/>
            <w:tcBorders>
              <w:top w:val="nil"/>
              <w:left w:val="nil"/>
              <w:bottom w:val="nil"/>
              <w:right w:val="nil"/>
            </w:tcBorders>
            <w:shd w:val="clear" w:color="auto" w:fill="FFFFFF"/>
            <w:noWrap/>
            <w:vAlign w:val="bottom"/>
          </w:tcPr>
          <w:p w14:paraId="7C83E3E1" w14:textId="77777777" w:rsidR="00097627" w:rsidRDefault="00097627" w:rsidP="00097627">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6ACA2160" w14:textId="77777777" w:rsidR="00097627" w:rsidRDefault="00097627" w:rsidP="00097627">
            <w:pPr>
              <w:rPr>
                <w:rFonts w:ascii="Tw Cen MT" w:hAnsi="Tw Cen MT"/>
                <w:color w:val="000000"/>
                <w:sz w:val="20"/>
              </w:rPr>
            </w:pPr>
          </w:p>
        </w:tc>
        <w:tc>
          <w:tcPr>
            <w:tcW w:w="620" w:type="dxa"/>
            <w:tcBorders>
              <w:top w:val="nil"/>
              <w:left w:val="nil"/>
              <w:bottom w:val="nil"/>
              <w:right w:val="nil"/>
            </w:tcBorders>
            <w:shd w:val="clear" w:color="auto" w:fill="FFFFFF"/>
            <w:noWrap/>
            <w:vAlign w:val="bottom"/>
          </w:tcPr>
          <w:p w14:paraId="676F5CC7" w14:textId="77777777" w:rsidR="00097627" w:rsidRDefault="00097627"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364736B4" w14:textId="77777777" w:rsidR="00097627" w:rsidRDefault="00097627"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650A6D42" w14:textId="77777777" w:rsidR="00097627" w:rsidRDefault="00097627"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5C0E5CF5" w14:textId="77777777" w:rsidR="00097627" w:rsidRDefault="00097627" w:rsidP="00097627">
            <w:pPr>
              <w:rPr>
                <w:rFonts w:ascii="Tw Cen MT" w:hAnsi="Tw Cen MT"/>
                <w:color w:val="000000"/>
                <w:sz w:val="20"/>
              </w:rPr>
            </w:pPr>
          </w:p>
        </w:tc>
      </w:tr>
      <w:tr w:rsidR="00F022BC" w14:paraId="4FFA91D4" w14:textId="77777777" w:rsidTr="00097627">
        <w:trPr>
          <w:trHeight w:val="80"/>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0ABEF0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069" w:type="dxa"/>
            <w:gridSpan w:val="7"/>
            <w:tcBorders>
              <w:top w:val="nil"/>
              <w:left w:val="nil"/>
              <w:bottom w:val="nil"/>
              <w:right w:val="nil"/>
            </w:tcBorders>
            <w:shd w:val="clear" w:color="auto" w:fill="FFFFFF"/>
            <w:noWrap/>
            <w:vAlign w:val="bottom"/>
          </w:tcPr>
          <w:p w14:paraId="3EFCE64F" w14:textId="77777777" w:rsidR="00097627" w:rsidRDefault="00097627" w:rsidP="00097627">
            <w:pPr>
              <w:rPr>
                <w:rFonts w:ascii="Tw Cen MT" w:hAnsi="Tw Cen MT"/>
                <w:color w:val="000000"/>
                <w:sz w:val="20"/>
              </w:rPr>
            </w:pPr>
            <w:r>
              <w:rPr>
                <w:rFonts w:ascii="Tw Cen MT" w:hAnsi="Tw Cen MT"/>
                <w:color w:val="000000"/>
                <w:sz w:val="20"/>
              </w:rPr>
              <w:t>Work force to be utilized on this contract OR</w:t>
            </w:r>
          </w:p>
        </w:tc>
        <w:tc>
          <w:tcPr>
            <w:tcW w:w="550" w:type="dxa"/>
            <w:tcBorders>
              <w:top w:val="nil"/>
              <w:left w:val="nil"/>
              <w:bottom w:val="nil"/>
              <w:right w:val="nil"/>
            </w:tcBorders>
            <w:shd w:val="clear" w:color="auto" w:fill="FFFFFF"/>
            <w:noWrap/>
            <w:vAlign w:val="bottom"/>
          </w:tcPr>
          <w:p w14:paraId="071C4297"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62333ED2"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62FDDF52" w14:textId="77777777" w:rsidR="00097627" w:rsidRDefault="00097627" w:rsidP="00097627">
            <w:pPr>
              <w:rPr>
                <w:rFonts w:ascii="Tw Cen MT" w:hAnsi="Tw Cen MT"/>
                <w:color w:val="000000"/>
                <w:sz w:val="20"/>
              </w:rPr>
            </w:pP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06D2F3F" w14:textId="77777777" w:rsidR="00097627" w:rsidRDefault="00097627" w:rsidP="00097627">
            <w:pPr>
              <w:jc w:val="center"/>
              <w:rPr>
                <w:rFonts w:ascii="Tw Cen MT" w:hAnsi="Tw Cen MT"/>
                <w:color w:val="000000"/>
                <w:sz w:val="20"/>
              </w:rPr>
            </w:pPr>
          </w:p>
        </w:tc>
        <w:tc>
          <w:tcPr>
            <w:tcW w:w="1198" w:type="dxa"/>
            <w:gridSpan w:val="5"/>
            <w:tcBorders>
              <w:top w:val="nil"/>
              <w:left w:val="nil"/>
              <w:bottom w:val="nil"/>
              <w:right w:val="nil"/>
            </w:tcBorders>
            <w:shd w:val="clear" w:color="auto" w:fill="FFFFFF"/>
            <w:noWrap/>
            <w:vAlign w:val="bottom"/>
          </w:tcPr>
          <w:p w14:paraId="37BA514A" w14:textId="77777777" w:rsidR="00097627" w:rsidRDefault="00097627" w:rsidP="00097627">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01CD4FB7" w14:textId="77777777" w:rsidR="00097627" w:rsidRDefault="00097627" w:rsidP="00097627">
            <w:pPr>
              <w:rPr>
                <w:rFonts w:ascii="Tw Cen MT" w:hAnsi="Tw Cen MT"/>
                <w:color w:val="000000"/>
                <w:sz w:val="20"/>
              </w:rPr>
            </w:pPr>
          </w:p>
        </w:tc>
        <w:tc>
          <w:tcPr>
            <w:tcW w:w="448" w:type="dxa"/>
            <w:gridSpan w:val="2"/>
            <w:tcBorders>
              <w:top w:val="nil"/>
              <w:left w:val="nil"/>
              <w:bottom w:val="nil"/>
              <w:right w:val="nil"/>
            </w:tcBorders>
            <w:shd w:val="clear" w:color="auto" w:fill="FFFFFF"/>
            <w:noWrap/>
            <w:vAlign w:val="bottom"/>
          </w:tcPr>
          <w:p w14:paraId="3C77CC10" w14:textId="77777777" w:rsidR="00097627" w:rsidRDefault="00097627"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5ADC5E93" w14:textId="77777777" w:rsidR="00097627" w:rsidRDefault="00097627" w:rsidP="00097627">
            <w:pPr>
              <w:rPr>
                <w:rFonts w:ascii="Tw Cen MT" w:hAnsi="Tw Cen MT"/>
                <w:color w:val="000000"/>
                <w:sz w:val="20"/>
              </w:rPr>
            </w:pPr>
          </w:p>
        </w:tc>
        <w:tc>
          <w:tcPr>
            <w:tcW w:w="452" w:type="dxa"/>
            <w:tcBorders>
              <w:top w:val="nil"/>
              <w:left w:val="nil"/>
              <w:bottom w:val="nil"/>
              <w:right w:val="nil"/>
            </w:tcBorders>
            <w:shd w:val="clear" w:color="auto" w:fill="FFFFFF"/>
            <w:noWrap/>
            <w:vAlign w:val="bottom"/>
          </w:tcPr>
          <w:p w14:paraId="5325194C" w14:textId="77777777" w:rsidR="00097627" w:rsidRDefault="00097627" w:rsidP="00097627">
            <w:pPr>
              <w:rPr>
                <w:rFonts w:ascii="Tw Cen MT" w:hAnsi="Tw Cen MT"/>
                <w:color w:val="000000"/>
                <w:sz w:val="20"/>
              </w:rPr>
            </w:pPr>
          </w:p>
        </w:tc>
        <w:tc>
          <w:tcPr>
            <w:tcW w:w="668" w:type="dxa"/>
            <w:gridSpan w:val="2"/>
            <w:tcBorders>
              <w:top w:val="nil"/>
              <w:left w:val="nil"/>
              <w:bottom w:val="nil"/>
              <w:right w:val="nil"/>
            </w:tcBorders>
            <w:shd w:val="clear" w:color="auto" w:fill="FFFFFF"/>
            <w:noWrap/>
            <w:vAlign w:val="bottom"/>
          </w:tcPr>
          <w:p w14:paraId="51486807" w14:textId="77777777" w:rsidR="00097627" w:rsidRDefault="00097627" w:rsidP="00097627">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61CBB234" w14:textId="77777777" w:rsidR="00097627" w:rsidRDefault="00097627" w:rsidP="00097627">
            <w:pPr>
              <w:rPr>
                <w:rFonts w:ascii="Tw Cen MT" w:hAnsi="Tw Cen MT"/>
                <w:color w:val="000000"/>
                <w:sz w:val="20"/>
              </w:rPr>
            </w:pPr>
          </w:p>
        </w:tc>
        <w:tc>
          <w:tcPr>
            <w:tcW w:w="620" w:type="dxa"/>
            <w:tcBorders>
              <w:top w:val="nil"/>
              <w:left w:val="nil"/>
              <w:bottom w:val="nil"/>
              <w:right w:val="nil"/>
            </w:tcBorders>
            <w:shd w:val="clear" w:color="auto" w:fill="FFFFFF"/>
            <w:noWrap/>
            <w:vAlign w:val="bottom"/>
          </w:tcPr>
          <w:p w14:paraId="5E8050AD" w14:textId="77777777" w:rsidR="00097627" w:rsidRDefault="00097627"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7BA3EA3D" w14:textId="77777777" w:rsidR="00097627" w:rsidRDefault="00097627"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5A5E2DDB" w14:textId="77777777" w:rsidR="00097627" w:rsidRDefault="00097627"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6A120299" w14:textId="77777777" w:rsidR="00097627" w:rsidRDefault="00097627" w:rsidP="00097627">
            <w:pPr>
              <w:rPr>
                <w:rFonts w:ascii="Tw Cen MT" w:hAnsi="Tw Cen MT"/>
                <w:color w:val="000000"/>
                <w:sz w:val="20"/>
              </w:rPr>
            </w:pPr>
          </w:p>
        </w:tc>
      </w:tr>
      <w:tr w:rsidR="0072427B" w14:paraId="2C924DB3" w14:textId="77777777" w:rsidTr="00097627">
        <w:trPr>
          <w:trHeight w:val="90"/>
        </w:trPr>
        <w:tc>
          <w:tcPr>
            <w:tcW w:w="342" w:type="dxa"/>
            <w:tcBorders>
              <w:top w:val="nil"/>
              <w:left w:val="nil"/>
              <w:bottom w:val="nil"/>
              <w:right w:val="nil"/>
            </w:tcBorders>
            <w:shd w:val="clear" w:color="auto" w:fill="FFFFFF"/>
            <w:noWrap/>
            <w:vAlign w:val="bottom"/>
          </w:tcPr>
          <w:p w14:paraId="5AB96195" w14:textId="77777777" w:rsidR="00097627" w:rsidRDefault="00097627" w:rsidP="00097627">
            <w:pPr>
              <w:rPr>
                <w:rFonts w:ascii="Tw Cen MT" w:hAnsi="Tw Cen MT"/>
                <w:color w:val="000000"/>
                <w:sz w:val="20"/>
              </w:rPr>
            </w:pPr>
            <w:r>
              <w:rPr>
                <w:rFonts w:ascii="Tw Cen MT" w:hAnsi="Tw Cen MT"/>
                <w:color w:val="000000"/>
                <w:sz w:val="20"/>
              </w:rPr>
              <w:t> </w:t>
            </w:r>
          </w:p>
        </w:tc>
        <w:tc>
          <w:tcPr>
            <w:tcW w:w="1213" w:type="dxa"/>
            <w:gridSpan w:val="2"/>
            <w:tcBorders>
              <w:top w:val="nil"/>
              <w:left w:val="nil"/>
              <w:bottom w:val="nil"/>
              <w:right w:val="nil"/>
            </w:tcBorders>
            <w:shd w:val="clear" w:color="auto" w:fill="FFFFFF"/>
            <w:noWrap/>
            <w:vAlign w:val="bottom"/>
          </w:tcPr>
          <w:p w14:paraId="14E17CBB" w14:textId="77777777" w:rsidR="00097627" w:rsidRDefault="00097627" w:rsidP="00097627">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noWrap/>
            <w:vAlign w:val="bottom"/>
          </w:tcPr>
          <w:p w14:paraId="297ABF1E" w14:textId="77777777" w:rsidR="00097627" w:rsidRDefault="00097627" w:rsidP="00097627">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noWrap/>
            <w:vAlign w:val="bottom"/>
          </w:tcPr>
          <w:p w14:paraId="6502A9AE" w14:textId="77777777" w:rsidR="00097627" w:rsidRDefault="00097627" w:rsidP="00097627">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noWrap/>
            <w:vAlign w:val="bottom"/>
          </w:tcPr>
          <w:p w14:paraId="32345280"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1C4DCD9F"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6FD60D6C"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01CDDF13"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51F392AD"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084EC83A" w14:textId="77777777" w:rsidR="00097627" w:rsidRDefault="00097627" w:rsidP="00097627">
            <w:pPr>
              <w:rPr>
                <w:rFonts w:ascii="Tw Cen MT" w:hAnsi="Tw Cen MT"/>
                <w:color w:val="000000"/>
                <w:sz w:val="20"/>
              </w:rPr>
            </w:pPr>
          </w:p>
        </w:tc>
        <w:tc>
          <w:tcPr>
            <w:tcW w:w="355" w:type="dxa"/>
            <w:gridSpan w:val="2"/>
            <w:tcBorders>
              <w:top w:val="nil"/>
              <w:left w:val="nil"/>
              <w:bottom w:val="nil"/>
              <w:right w:val="nil"/>
            </w:tcBorders>
            <w:shd w:val="clear" w:color="auto" w:fill="FFFFFF"/>
            <w:noWrap/>
            <w:vAlign w:val="bottom"/>
          </w:tcPr>
          <w:p w14:paraId="5164073A" w14:textId="77777777" w:rsidR="00097627" w:rsidRDefault="00097627" w:rsidP="00097627">
            <w:pPr>
              <w:rPr>
                <w:rFonts w:ascii="Tw Cen MT" w:hAnsi="Tw Cen MT"/>
                <w:color w:val="000000"/>
                <w:sz w:val="20"/>
              </w:rPr>
            </w:pPr>
          </w:p>
        </w:tc>
        <w:tc>
          <w:tcPr>
            <w:tcW w:w="760" w:type="dxa"/>
            <w:gridSpan w:val="3"/>
            <w:tcBorders>
              <w:top w:val="nil"/>
              <w:left w:val="nil"/>
              <w:bottom w:val="nil"/>
              <w:right w:val="nil"/>
            </w:tcBorders>
            <w:shd w:val="clear" w:color="auto" w:fill="FFFFFF"/>
            <w:noWrap/>
            <w:vAlign w:val="bottom"/>
          </w:tcPr>
          <w:p w14:paraId="057611B8" w14:textId="77777777" w:rsidR="00097627" w:rsidRDefault="00097627" w:rsidP="00097627">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1D926490" w14:textId="77777777" w:rsidR="00097627" w:rsidRDefault="00097627" w:rsidP="00097627">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14289BF1" w14:textId="77777777" w:rsidR="00097627" w:rsidRDefault="00097627" w:rsidP="00097627">
            <w:pPr>
              <w:rPr>
                <w:rFonts w:ascii="Tw Cen MT" w:hAnsi="Tw Cen MT"/>
                <w:color w:val="000000"/>
                <w:sz w:val="20"/>
              </w:rPr>
            </w:pPr>
          </w:p>
        </w:tc>
        <w:tc>
          <w:tcPr>
            <w:tcW w:w="448" w:type="dxa"/>
            <w:gridSpan w:val="2"/>
            <w:tcBorders>
              <w:top w:val="nil"/>
              <w:left w:val="nil"/>
              <w:bottom w:val="nil"/>
              <w:right w:val="nil"/>
            </w:tcBorders>
            <w:shd w:val="clear" w:color="auto" w:fill="FFFFFF"/>
            <w:noWrap/>
            <w:vAlign w:val="bottom"/>
          </w:tcPr>
          <w:p w14:paraId="74F325CB" w14:textId="77777777" w:rsidR="00097627" w:rsidRDefault="00097627"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2EFDD442" w14:textId="77777777" w:rsidR="00097627" w:rsidRDefault="00097627" w:rsidP="00097627">
            <w:pPr>
              <w:rPr>
                <w:rFonts w:ascii="Tw Cen MT" w:hAnsi="Tw Cen MT"/>
                <w:color w:val="000000"/>
                <w:sz w:val="20"/>
              </w:rPr>
            </w:pPr>
          </w:p>
        </w:tc>
        <w:tc>
          <w:tcPr>
            <w:tcW w:w="452" w:type="dxa"/>
            <w:tcBorders>
              <w:top w:val="nil"/>
              <w:left w:val="nil"/>
              <w:bottom w:val="nil"/>
              <w:right w:val="nil"/>
            </w:tcBorders>
            <w:shd w:val="clear" w:color="auto" w:fill="FFFFFF"/>
            <w:noWrap/>
            <w:vAlign w:val="bottom"/>
          </w:tcPr>
          <w:p w14:paraId="5AC4B706" w14:textId="77777777" w:rsidR="00097627" w:rsidRDefault="00097627" w:rsidP="00097627">
            <w:pPr>
              <w:rPr>
                <w:rFonts w:ascii="Tw Cen MT" w:hAnsi="Tw Cen MT"/>
                <w:color w:val="000000"/>
                <w:sz w:val="20"/>
              </w:rPr>
            </w:pPr>
          </w:p>
        </w:tc>
        <w:tc>
          <w:tcPr>
            <w:tcW w:w="668" w:type="dxa"/>
            <w:gridSpan w:val="2"/>
            <w:tcBorders>
              <w:top w:val="nil"/>
              <w:left w:val="nil"/>
              <w:bottom w:val="nil"/>
              <w:right w:val="nil"/>
            </w:tcBorders>
            <w:shd w:val="clear" w:color="auto" w:fill="FFFFFF"/>
            <w:noWrap/>
            <w:vAlign w:val="bottom"/>
          </w:tcPr>
          <w:p w14:paraId="47AE5338" w14:textId="77777777" w:rsidR="00097627" w:rsidRDefault="00097627" w:rsidP="00097627">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05BB76B8" w14:textId="77777777" w:rsidR="00097627" w:rsidRDefault="00097627" w:rsidP="00097627">
            <w:pPr>
              <w:rPr>
                <w:rFonts w:ascii="Tw Cen MT" w:hAnsi="Tw Cen MT"/>
                <w:color w:val="000000"/>
                <w:sz w:val="20"/>
              </w:rPr>
            </w:pPr>
          </w:p>
        </w:tc>
        <w:tc>
          <w:tcPr>
            <w:tcW w:w="620" w:type="dxa"/>
            <w:tcBorders>
              <w:top w:val="nil"/>
              <w:left w:val="nil"/>
              <w:bottom w:val="nil"/>
              <w:right w:val="nil"/>
            </w:tcBorders>
            <w:shd w:val="clear" w:color="auto" w:fill="FFFFFF"/>
            <w:noWrap/>
            <w:vAlign w:val="bottom"/>
          </w:tcPr>
          <w:p w14:paraId="03C62F7D" w14:textId="77777777" w:rsidR="00097627" w:rsidRDefault="00097627"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65187C30" w14:textId="77777777" w:rsidR="00097627" w:rsidRDefault="00097627"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77613CF6" w14:textId="77777777" w:rsidR="00097627" w:rsidRDefault="00097627"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686CAF69" w14:textId="77777777" w:rsidR="00097627" w:rsidRDefault="00097627" w:rsidP="00097627">
            <w:pPr>
              <w:rPr>
                <w:rFonts w:ascii="Tw Cen MT" w:hAnsi="Tw Cen MT"/>
                <w:color w:val="000000"/>
                <w:sz w:val="20"/>
              </w:rPr>
            </w:pPr>
          </w:p>
        </w:tc>
      </w:tr>
      <w:tr w:rsidR="00F022BC" w14:paraId="78611869" w14:textId="77777777" w:rsidTr="00097627">
        <w:trPr>
          <w:trHeight w:val="71"/>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3BB9DDA"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069" w:type="dxa"/>
            <w:gridSpan w:val="7"/>
            <w:tcBorders>
              <w:top w:val="nil"/>
              <w:left w:val="nil"/>
              <w:bottom w:val="nil"/>
              <w:right w:val="nil"/>
            </w:tcBorders>
            <w:shd w:val="clear" w:color="auto" w:fill="FFFFFF"/>
            <w:noWrap/>
            <w:vAlign w:val="bottom"/>
          </w:tcPr>
          <w:p w14:paraId="4FA37528" w14:textId="77777777" w:rsidR="00097627" w:rsidRDefault="00097627" w:rsidP="00097627">
            <w:pPr>
              <w:rPr>
                <w:rFonts w:ascii="Tw Cen MT" w:hAnsi="Tw Cen MT"/>
                <w:color w:val="000000"/>
                <w:sz w:val="20"/>
              </w:rPr>
            </w:pPr>
            <w:r>
              <w:rPr>
                <w:rFonts w:ascii="Tw Cen MT" w:hAnsi="Tw Cen MT"/>
                <w:color w:val="000000"/>
                <w:sz w:val="20"/>
              </w:rPr>
              <w:t>Applicant’s total work force</w:t>
            </w:r>
          </w:p>
        </w:tc>
        <w:tc>
          <w:tcPr>
            <w:tcW w:w="550" w:type="dxa"/>
            <w:tcBorders>
              <w:top w:val="nil"/>
              <w:left w:val="nil"/>
              <w:bottom w:val="nil"/>
              <w:right w:val="nil"/>
            </w:tcBorders>
            <w:shd w:val="clear" w:color="auto" w:fill="FFFFFF"/>
            <w:noWrap/>
            <w:vAlign w:val="bottom"/>
          </w:tcPr>
          <w:p w14:paraId="4CD26BE1"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3F81633E"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61C90675" w14:textId="77777777" w:rsidR="00097627" w:rsidRDefault="00097627" w:rsidP="00097627">
            <w:pPr>
              <w:rPr>
                <w:rFonts w:ascii="Tw Cen MT" w:hAnsi="Tw Cen MT"/>
                <w:color w:val="000000"/>
                <w:sz w:val="20"/>
              </w:rPr>
            </w:pP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78099489" w14:textId="77777777" w:rsidR="00097627" w:rsidRDefault="00097627" w:rsidP="00097627">
            <w:pPr>
              <w:jc w:val="center"/>
              <w:rPr>
                <w:rFonts w:ascii="Tw Cen MT" w:hAnsi="Tw Cen MT"/>
                <w:color w:val="000000"/>
                <w:sz w:val="20"/>
              </w:rPr>
            </w:pPr>
          </w:p>
        </w:tc>
        <w:tc>
          <w:tcPr>
            <w:tcW w:w="2522" w:type="dxa"/>
            <w:gridSpan w:val="10"/>
            <w:tcBorders>
              <w:top w:val="nil"/>
              <w:left w:val="nil"/>
              <w:bottom w:val="nil"/>
              <w:right w:val="nil"/>
            </w:tcBorders>
            <w:shd w:val="clear" w:color="auto" w:fill="FFFFFF"/>
            <w:noWrap/>
            <w:vAlign w:val="bottom"/>
          </w:tcPr>
          <w:p w14:paraId="22944A67" w14:textId="77777777" w:rsidR="00097627" w:rsidRDefault="00097627" w:rsidP="00097627">
            <w:pPr>
              <w:rPr>
                <w:rFonts w:ascii="Tw Cen MT" w:hAnsi="Tw Cen MT"/>
                <w:color w:val="000000"/>
                <w:sz w:val="20"/>
              </w:rPr>
            </w:pPr>
          </w:p>
        </w:tc>
        <w:tc>
          <w:tcPr>
            <w:tcW w:w="3598" w:type="dxa"/>
            <w:gridSpan w:val="9"/>
            <w:tcBorders>
              <w:top w:val="nil"/>
              <w:left w:val="nil"/>
              <w:bottom w:val="single" w:sz="4" w:space="0" w:color="auto"/>
              <w:right w:val="nil"/>
            </w:tcBorders>
            <w:shd w:val="clear" w:color="auto" w:fill="FFFFFF"/>
            <w:noWrap/>
            <w:vAlign w:val="bottom"/>
          </w:tcPr>
          <w:p w14:paraId="2DF703FF" w14:textId="77777777" w:rsidR="00097627" w:rsidRDefault="00097627" w:rsidP="00097627">
            <w:pPr>
              <w:rPr>
                <w:rFonts w:ascii="Tw Cen MT" w:hAnsi="Tw Cen MT"/>
                <w:color w:val="000000"/>
                <w:sz w:val="20"/>
              </w:rPr>
            </w:pPr>
          </w:p>
        </w:tc>
      </w:tr>
      <w:tr w:rsidR="008744B5" w14:paraId="40392C9D" w14:textId="77777777" w:rsidTr="00097627">
        <w:trPr>
          <w:trHeight w:val="253"/>
        </w:trPr>
        <w:tc>
          <w:tcPr>
            <w:tcW w:w="9020" w:type="dxa"/>
            <w:gridSpan w:val="23"/>
            <w:tcBorders>
              <w:top w:val="nil"/>
              <w:left w:val="nil"/>
              <w:bottom w:val="nil"/>
              <w:right w:val="nil"/>
            </w:tcBorders>
            <w:shd w:val="clear" w:color="auto" w:fill="FFFFFF"/>
            <w:noWrap/>
            <w:vAlign w:val="bottom"/>
          </w:tcPr>
          <w:p w14:paraId="3FF27EFD" w14:textId="77777777" w:rsidR="00097627" w:rsidRDefault="00097627" w:rsidP="00097627">
            <w:pPr>
              <w:rPr>
                <w:rFonts w:ascii="Tw Cen MT" w:hAnsi="Tw Cen MT"/>
                <w:b/>
                <w:bCs/>
                <w:color w:val="000000"/>
                <w:sz w:val="20"/>
              </w:rPr>
            </w:pPr>
            <w:r>
              <w:rPr>
                <w:rFonts w:ascii="Tw Cen MT" w:hAnsi="Tw Cen MT"/>
                <w:b/>
                <w:bCs/>
                <w:color w:val="000000"/>
                <w:sz w:val="20"/>
              </w:rPr>
              <w:t>Enter the total number of employees in each classification in each of the EEO-Job Categories identified.</w:t>
            </w:r>
          </w:p>
        </w:tc>
        <w:tc>
          <w:tcPr>
            <w:tcW w:w="520" w:type="dxa"/>
            <w:gridSpan w:val="2"/>
            <w:tcBorders>
              <w:top w:val="nil"/>
              <w:left w:val="nil"/>
              <w:bottom w:val="nil"/>
              <w:right w:val="nil"/>
            </w:tcBorders>
            <w:shd w:val="clear" w:color="auto" w:fill="FFFFFF"/>
            <w:noWrap/>
            <w:vAlign w:val="bottom"/>
          </w:tcPr>
          <w:p w14:paraId="54FE79B7" w14:textId="77777777" w:rsidR="00097627" w:rsidRDefault="00097627" w:rsidP="00097627">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noWrap/>
            <w:vAlign w:val="bottom"/>
          </w:tcPr>
          <w:p w14:paraId="41903819" w14:textId="77777777" w:rsidR="00097627" w:rsidRDefault="00097627" w:rsidP="00097627">
            <w:pPr>
              <w:rPr>
                <w:rFonts w:ascii="Tw Cen MT" w:hAnsi="Tw Cen MT"/>
                <w:color w:val="000000"/>
                <w:sz w:val="20"/>
              </w:rPr>
            </w:pPr>
            <w:r>
              <w:rPr>
                <w:rFonts w:ascii="Tw Cen MT" w:hAnsi="Tw Cen MT"/>
                <w:color w:val="000000"/>
                <w:sz w:val="20"/>
              </w:rPr>
              <w:t> </w:t>
            </w:r>
          </w:p>
        </w:tc>
        <w:tc>
          <w:tcPr>
            <w:tcW w:w="500" w:type="dxa"/>
            <w:gridSpan w:val="2"/>
            <w:tcBorders>
              <w:top w:val="nil"/>
              <w:left w:val="nil"/>
              <w:bottom w:val="nil"/>
              <w:right w:val="nil"/>
            </w:tcBorders>
            <w:shd w:val="clear" w:color="auto" w:fill="FFFFFF"/>
            <w:noWrap/>
            <w:vAlign w:val="bottom"/>
          </w:tcPr>
          <w:p w14:paraId="54C4F005" w14:textId="77777777" w:rsidR="00097627" w:rsidRDefault="00097627" w:rsidP="00097627">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noWrap/>
            <w:vAlign w:val="bottom"/>
          </w:tcPr>
          <w:p w14:paraId="2238E0F6"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noWrap/>
            <w:vAlign w:val="bottom"/>
          </w:tcPr>
          <w:p w14:paraId="7B1AFB7B"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552E8DC6"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noWrap/>
            <w:vAlign w:val="bottom"/>
          </w:tcPr>
          <w:p w14:paraId="7601DAF0" w14:textId="77777777" w:rsidR="00097627" w:rsidRDefault="00097627" w:rsidP="00097627">
            <w:pPr>
              <w:rPr>
                <w:rFonts w:ascii="Tw Cen MT" w:hAnsi="Tw Cen MT"/>
                <w:color w:val="000000"/>
                <w:sz w:val="20"/>
              </w:rPr>
            </w:pPr>
            <w:r>
              <w:rPr>
                <w:rFonts w:ascii="Tw Cen MT" w:hAnsi="Tw Cen MT"/>
                <w:color w:val="000000"/>
                <w:sz w:val="20"/>
              </w:rPr>
              <w:t> </w:t>
            </w:r>
          </w:p>
        </w:tc>
      </w:tr>
      <w:tr w:rsidR="00E42A0E" w14:paraId="70C8E259" w14:textId="77777777" w:rsidTr="00097627">
        <w:trPr>
          <w:trHeight w:val="270"/>
        </w:trPr>
        <w:tc>
          <w:tcPr>
            <w:tcW w:w="2658" w:type="dxa"/>
            <w:gridSpan w:val="5"/>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6C714D96" w14:textId="77777777" w:rsidR="00097627" w:rsidRDefault="00097627" w:rsidP="00097627">
            <w:pPr>
              <w:jc w:val="center"/>
              <w:rPr>
                <w:rFonts w:ascii="Tw Cen MT" w:hAnsi="Tw Cen MT"/>
                <w:color w:val="000000"/>
                <w:sz w:val="20"/>
              </w:rPr>
            </w:pPr>
            <w:r>
              <w:rPr>
                <w:rFonts w:ascii="Tw Cen MT" w:hAnsi="Tw Cen MT"/>
                <w:color w:val="000000"/>
                <w:sz w:val="20"/>
              </w:rPr>
              <w:t xml:space="preserve"> EEO - Job Categories</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FFFFFF"/>
            <w:textDirection w:val="btLr"/>
            <w:vAlign w:val="bottom"/>
          </w:tcPr>
          <w:p w14:paraId="51BA696E" w14:textId="77777777" w:rsidR="00097627" w:rsidRPr="00221D07" w:rsidRDefault="00097627" w:rsidP="00097627">
            <w:pPr>
              <w:rPr>
                <w:rFonts w:ascii="Tw Cen MT" w:hAnsi="Tw Cen MT"/>
                <w:color w:val="000000"/>
                <w:sz w:val="22"/>
                <w:szCs w:val="22"/>
              </w:rPr>
            </w:pPr>
            <w:r>
              <w:rPr>
                <w:rFonts w:ascii="Tw Cen MT" w:hAnsi="Tw Cen MT"/>
                <w:color w:val="000000"/>
                <w:sz w:val="22"/>
                <w:szCs w:val="22"/>
              </w:rPr>
              <w:t xml:space="preserve">  </w:t>
            </w:r>
            <w:r w:rsidRPr="00221D07">
              <w:rPr>
                <w:rFonts w:ascii="Tw Cen MT" w:hAnsi="Tw Cen MT"/>
                <w:color w:val="000000"/>
                <w:sz w:val="22"/>
                <w:szCs w:val="22"/>
              </w:rPr>
              <w:t>Total Work Force</w:t>
            </w:r>
          </w:p>
        </w:tc>
        <w:tc>
          <w:tcPr>
            <w:tcW w:w="9185" w:type="dxa"/>
            <w:gridSpan w:val="26"/>
            <w:tcBorders>
              <w:top w:val="single" w:sz="4" w:space="0" w:color="auto"/>
              <w:left w:val="nil"/>
              <w:bottom w:val="single" w:sz="4" w:space="0" w:color="auto"/>
              <w:right w:val="single" w:sz="4" w:space="0" w:color="000000"/>
            </w:tcBorders>
            <w:shd w:val="clear" w:color="auto" w:fill="FFFFFF"/>
            <w:noWrap/>
            <w:vAlign w:val="bottom"/>
          </w:tcPr>
          <w:p w14:paraId="776B7733" w14:textId="77777777" w:rsidR="00097627" w:rsidRDefault="00097627" w:rsidP="00097627">
            <w:pPr>
              <w:jc w:val="center"/>
              <w:rPr>
                <w:rFonts w:ascii="Tw Cen MT" w:hAnsi="Tw Cen MT"/>
                <w:color w:val="000000"/>
                <w:sz w:val="20"/>
              </w:rPr>
            </w:pPr>
            <w:r>
              <w:rPr>
                <w:rFonts w:ascii="Tw Cen MT" w:hAnsi="Tw Cen MT"/>
                <w:color w:val="000000"/>
                <w:sz w:val="20"/>
              </w:rPr>
              <w:t>Race/Ethnicity - report employees in only one category</w:t>
            </w:r>
          </w:p>
        </w:tc>
      </w:tr>
      <w:tr w:rsidR="00E42A0E" w14:paraId="4E438DDE" w14:textId="77777777" w:rsidTr="00097627">
        <w:trPr>
          <w:trHeight w:val="255"/>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65A0763A" w14:textId="77777777" w:rsidR="00097627" w:rsidRDefault="00097627" w:rsidP="00097627">
            <w:pPr>
              <w:rPr>
                <w:rFonts w:ascii="Tw Cen MT" w:hAnsi="Tw Cen MT"/>
                <w:color w:val="000000"/>
                <w:sz w:val="20"/>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57E47FB0" w14:textId="77777777" w:rsidR="00097627" w:rsidRDefault="00097627" w:rsidP="00097627">
            <w:pPr>
              <w:rPr>
                <w:rFonts w:ascii="Tw Cen MT" w:hAnsi="Tw Cen MT"/>
                <w:color w:val="000000"/>
                <w:sz w:val="18"/>
                <w:szCs w:val="18"/>
              </w:rPr>
            </w:pPr>
          </w:p>
        </w:tc>
        <w:tc>
          <w:tcPr>
            <w:tcW w:w="97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bottom"/>
          </w:tcPr>
          <w:p w14:paraId="74035D00" w14:textId="77777777" w:rsidR="00097627" w:rsidRDefault="00097627" w:rsidP="00097627">
            <w:pPr>
              <w:jc w:val="center"/>
              <w:rPr>
                <w:rFonts w:ascii="Tw Cen MT" w:hAnsi="Tw Cen MT"/>
                <w:color w:val="000000"/>
                <w:sz w:val="20"/>
              </w:rPr>
            </w:pPr>
            <w:r>
              <w:rPr>
                <w:rFonts w:ascii="Tw Cen MT" w:hAnsi="Tw Cen MT"/>
                <w:color w:val="000000"/>
                <w:sz w:val="20"/>
              </w:rPr>
              <w:t>Hispanic or Latino</w:t>
            </w:r>
          </w:p>
        </w:tc>
        <w:tc>
          <w:tcPr>
            <w:tcW w:w="8207" w:type="dxa"/>
            <w:gridSpan w:val="24"/>
            <w:tcBorders>
              <w:top w:val="single" w:sz="4" w:space="0" w:color="auto"/>
              <w:left w:val="nil"/>
              <w:bottom w:val="single" w:sz="4" w:space="0" w:color="auto"/>
              <w:right w:val="single" w:sz="4" w:space="0" w:color="auto"/>
            </w:tcBorders>
            <w:shd w:val="clear" w:color="auto" w:fill="FFFFFF"/>
            <w:noWrap/>
            <w:vAlign w:val="bottom"/>
          </w:tcPr>
          <w:p w14:paraId="4013AF94" w14:textId="77777777" w:rsidR="00097627" w:rsidRDefault="00097627" w:rsidP="00097627">
            <w:pPr>
              <w:jc w:val="center"/>
              <w:rPr>
                <w:rFonts w:ascii="Tw Cen MT" w:hAnsi="Tw Cen MT"/>
                <w:color w:val="000000"/>
                <w:sz w:val="20"/>
              </w:rPr>
            </w:pPr>
            <w:r>
              <w:rPr>
                <w:rFonts w:ascii="Tw Cen MT" w:hAnsi="Tw Cen MT"/>
                <w:color w:val="000000"/>
                <w:sz w:val="20"/>
              </w:rPr>
              <w:t>Not-Hispanic or Latino</w:t>
            </w:r>
          </w:p>
        </w:tc>
      </w:tr>
      <w:tr w:rsidR="00E42A0E" w14:paraId="58CA7720" w14:textId="77777777" w:rsidTr="00097627">
        <w:trPr>
          <w:trHeight w:val="21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10A653F8" w14:textId="77777777" w:rsidR="00097627" w:rsidRDefault="00097627" w:rsidP="00097627">
            <w:pPr>
              <w:rPr>
                <w:rFonts w:ascii="Tw Cen MT" w:hAnsi="Tw Cen MT"/>
                <w:color w:val="000000"/>
                <w:sz w:val="20"/>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57F00E29" w14:textId="77777777" w:rsidR="00097627" w:rsidRDefault="00097627" w:rsidP="00097627">
            <w:pPr>
              <w:rPr>
                <w:rFonts w:ascii="Tw Cen MT" w:hAnsi="Tw Cen MT"/>
                <w:color w:val="000000"/>
                <w:sz w:val="18"/>
                <w:szCs w:val="18"/>
              </w:rPr>
            </w:pPr>
          </w:p>
        </w:tc>
        <w:tc>
          <w:tcPr>
            <w:tcW w:w="978" w:type="dxa"/>
            <w:gridSpan w:val="2"/>
            <w:vMerge/>
            <w:tcBorders>
              <w:top w:val="single" w:sz="4" w:space="0" w:color="auto"/>
              <w:left w:val="single" w:sz="4" w:space="0" w:color="auto"/>
              <w:bottom w:val="single" w:sz="4" w:space="0" w:color="000000"/>
              <w:right w:val="single" w:sz="4" w:space="0" w:color="000000"/>
            </w:tcBorders>
            <w:vAlign w:val="center"/>
          </w:tcPr>
          <w:p w14:paraId="2F5C1629" w14:textId="77777777" w:rsidR="00097627" w:rsidRDefault="00097627" w:rsidP="00097627">
            <w:pPr>
              <w:rPr>
                <w:rFonts w:ascii="Tw Cen MT" w:hAnsi="Tw Cen MT"/>
                <w:color w:val="000000"/>
                <w:sz w:val="20"/>
              </w:rPr>
            </w:pPr>
          </w:p>
        </w:tc>
        <w:tc>
          <w:tcPr>
            <w:tcW w:w="4171" w:type="dxa"/>
            <w:gridSpan w:val="14"/>
            <w:tcBorders>
              <w:top w:val="single" w:sz="4" w:space="0" w:color="auto"/>
              <w:left w:val="nil"/>
              <w:bottom w:val="single" w:sz="4" w:space="0" w:color="auto"/>
              <w:right w:val="single" w:sz="4" w:space="0" w:color="auto"/>
            </w:tcBorders>
            <w:shd w:val="clear" w:color="auto" w:fill="FFFFFF"/>
            <w:noWrap/>
            <w:vAlign w:val="bottom"/>
          </w:tcPr>
          <w:p w14:paraId="7ACADF82" w14:textId="77777777" w:rsidR="00097627" w:rsidRDefault="00097627" w:rsidP="00097627">
            <w:pPr>
              <w:jc w:val="center"/>
              <w:rPr>
                <w:rFonts w:ascii="Tw Cen MT" w:hAnsi="Tw Cen MT"/>
                <w:color w:val="000000"/>
                <w:sz w:val="20"/>
              </w:rPr>
            </w:pPr>
            <w:r>
              <w:rPr>
                <w:rFonts w:ascii="Tw Cen MT" w:hAnsi="Tw Cen MT"/>
                <w:color w:val="000000"/>
                <w:sz w:val="20"/>
              </w:rPr>
              <w:t>Male</w:t>
            </w:r>
          </w:p>
        </w:tc>
        <w:tc>
          <w:tcPr>
            <w:tcW w:w="4036" w:type="dxa"/>
            <w:gridSpan w:val="10"/>
            <w:tcBorders>
              <w:top w:val="single" w:sz="4" w:space="0" w:color="auto"/>
              <w:left w:val="nil"/>
              <w:bottom w:val="single" w:sz="4" w:space="0" w:color="auto"/>
              <w:right w:val="single" w:sz="4" w:space="0" w:color="auto"/>
            </w:tcBorders>
            <w:shd w:val="clear" w:color="auto" w:fill="FFFFFF"/>
            <w:noWrap/>
            <w:vAlign w:val="bottom"/>
          </w:tcPr>
          <w:p w14:paraId="53ED7C68" w14:textId="77777777" w:rsidR="00097627" w:rsidRDefault="00097627" w:rsidP="00097627">
            <w:pPr>
              <w:jc w:val="center"/>
              <w:rPr>
                <w:rFonts w:ascii="Tw Cen MT" w:hAnsi="Tw Cen MT"/>
                <w:color w:val="000000"/>
                <w:sz w:val="20"/>
              </w:rPr>
            </w:pPr>
            <w:r>
              <w:rPr>
                <w:rFonts w:ascii="Tw Cen MT" w:hAnsi="Tw Cen MT"/>
                <w:color w:val="000000"/>
                <w:sz w:val="20"/>
              </w:rPr>
              <w:t>Female</w:t>
            </w:r>
          </w:p>
        </w:tc>
      </w:tr>
      <w:tr w:rsidR="0072427B" w14:paraId="0C0C02BC" w14:textId="77777777" w:rsidTr="00097627">
        <w:trPr>
          <w:trHeight w:val="1358"/>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6A48DC31" w14:textId="77777777" w:rsidR="00097627" w:rsidRDefault="00097627" w:rsidP="00097627">
            <w:pPr>
              <w:rPr>
                <w:rFonts w:ascii="Tw Cen MT" w:hAnsi="Tw Cen MT"/>
                <w:color w:val="000000"/>
                <w:sz w:val="20"/>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08342E47" w14:textId="77777777" w:rsidR="00097627" w:rsidRDefault="00097627" w:rsidP="00097627">
            <w:pPr>
              <w:rPr>
                <w:rFonts w:ascii="Tw Cen MT" w:hAnsi="Tw Cen MT"/>
                <w:color w:val="000000"/>
                <w:sz w:val="18"/>
                <w:szCs w:val="18"/>
              </w:rPr>
            </w:pPr>
          </w:p>
        </w:tc>
        <w:tc>
          <w:tcPr>
            <w:tcW w:w="489" w:type="dxa"/>
            <w:tcBorders>
              <w:top w:val="nil"/>
              <w:left w:val="nil"/>
              <w:bottom w:val="single" w:sz="4" w:space="0" w:color="auto"/>
              <w:right w:val="single" w:sz="4" w:space="0" w:color="auto"/>
            </w:tcBorders>
            <w:shd w:val="clear" w:color="auto" w:fill="FFFFFF"/>
            <w:textDirection w:val="btLr"/>
            <w:vAlign w:val="bottom"/>
          </w:tcPr>
          <w:p w14:paraId="54E0118A" w14:textId="77777777" w:rsidR="00097627" w:rsidRDefault="00097627" w:rsidP="00097627">
            <w:pPr>
              <w:rPr>
                <w:rFonts w:ascii="Tw Cen MT" w:hAnsi="Tw Cen MT"/>
                <w:color w:val="000000"/>
                <w:sz w:val="18"/>
                <w:szCs w:val="18"/>
              </w:rPr>
            </w:pPr>
            <w:r>
              <w:rPr>
                <w:rFonts w:ascii="Tw Cen MT" w:hAnsi="Tw Cen MT"/>
                <w:color w:val="000000"/>
                <w:sz w:val="18"/>
                <w:szCs w:val="18"/>
              </w:rPr>
              <w:t>Male</w:t>
            </w:r>
          </w:p>
        </w:tc>
        <w:tc>
          <w:tcPr>
            <w:tcW w:w="489" w:type="dxa"/>
            <w:tcBorders>
              <w:top w:val="nil"/>
              <w:left w:val="nil"/>
              <w:bottom w:val="single" w:sz="4" w:space="0" w:color="auto"/>
              <w:right w:val="single" w:sz="4" w:space="0" w:color="auto"/>
            </w:tcBorders>
            <w:shd w:val="clear" w:color="auto" w:fill="FFFFFF"/>
            <w:textDirection w:val="btLr"/>
            <w:vAlign w:val="bottom"/>
          </w:tcPr>
          <w:p w14:paraId="330DBA5E" w14:textId="77777777" w:rsidR="00097627" w:rsidRDefault="00097627" w:rsidP="00097627">
            <w:pPr>
              <w:rPr>
                <w:rFonts w:ascii="Tw Cen MT" w:hAnsi="Tw Cen MT"/>
                <w:color w:val="000000"/>
                <w:sz w:val="18"/>
                <w:szCs w:val="18"/>
              </w:rPr>
            </w:pPr>
            <w:r>
              <w:rPr>
                <w:rFonts w:ascii="Tw Cen MT" w:hAnsi="Tw Cen MT"/>
                <w:color w:val="000000"/>
                <w:sz w:val="18"/>
                <w:szCs w:val="18"/>
              </w:rPr>
              <w:t>Female</w:t>
            </w:r>
          </w:p>
        </w:tc>
        <w:tc>
          <w:tcPr>
            <w:tcW w:w="550" w:type="dxa"/>
            <w:tcBorders>
              <w:top w:val="nil"/>
              <w:left w:val="nil"/>
              <w:bottom w:val="single" w:sz="4" w:space="0" w:color="auto"/>
              <w:right w:val="single" w:sz="4" w:space="0" w:color="auto"/>
            </w:tcBorders>
            <w:shd w:val="clear" w:color="auto" w:fill="FFFFFF"/>
            <w:textDirection w:val="btLr"/>
            <w:vAlign w:val="bottom"/>
          </w:tcPr>
          <w:p w14:paraId="30B37CD2" w14:textId="77777777" w:rsidR="00097627" w:rsidRDefault="00097627" w:rsidP="00097627">
            <w:pPr>
              <w:rPr>
                <w:rFonts w:ascii="Tw Cen MT" w:hAnsi="Tw Cen MT"/>
                <w:color w:val="000000"/>
                <w:sz w:val="18"/>
                <w:szCs w:val="18"/>
              </w:rPr>
            </w:pPr>
            <w:r>
              <w:rPr>
                <w:rFonts w:ascii="Tw Cen MT" w:hAnsi="Tw Cen MT"/>
                <w:color w:val="000000"/>
                <w:sz w:val="18"/>
                <w:szCs w:val="18"/>
              </w:rPr>
              <w:t>White</w:t>
            </w:r>
          </w:p>
        </w:tc>
        <w:tc>
          <w:tcPr>
            <w:tcW w:w="550" w:type="dxa"/>
            <w:tcBorders>
              <w:top w:val="nil"/>
              <w:left w:val="nil"/>
              <w:bottom w:val="single" w:sz="4" w:space="0" w:color="auto"/>
              <w:right w:val="single" w:sz="4" w:space="0" w:color="auto"/>
            </w:tcBorders>
            <w:shd w:val="clear" w:color="auto" w:fill="FFFFFF"/>
            <w:textDirection w:val="btLr"/>
            <w:vAlign w:val="bottom"/>
          </w:tcPr>
          <w:p w14:paraId="70C84181" w14:textId="77777777" w:rsidR="00097627" w:rsidRDefault="00097627" w:rsidP="00097627">
            <w:pPr>
              <w:rPr>
                <w:rFonts w:ascii="Tw Cen MT" w:hAnsi="Tw Cen MT"/>
                <w:color w:val="000000"/>
                <w:sz w:val="18"/>
                <w:szCs w:val="18"/>
              </w:rPr>
            </w:pPr>
            <w:r>
              <w:rPr>
                <w:rFonts w:ascii="Tw Cen MT" w:hAnsi="Tw Cen MT"/>
                <w:color w:val="000000"/>
                <w:sz w:val="18"/>
                <w:szCs w:val="18"/>
              </w:rPr>
              <w:t>African-American or Black</w:t>
            </w:r>
          </w:p>
        </w:tc>
        <w:tc>
          <w:tcPr>
            <w:tcW w:w="712" w:type="dxa"/>
            <w:gridSpan w:val="2"/>
            <w:tcBorders>
              <w:top w:val="nil"/>
              <w:left w:val="nil"/>
              <w:bottom w:val="single" w:sz="4" w:space="0" w:color="auto"/>
              <w:right w:val="single" w:sz="4" w:space="0" w:color="auto"/>
            </w:tcBorders>
            <w:shd w:val="clear" w:color="auto" w:fill="FFFFFF"/>
            <w:textDirection w:val="btLr"/>
            <w:vAlign w:val="bottom"/>
          </w:tcPr>
          <w:p w14:paraId="4D85DB10" w14:textId="77777777" w:rsidR="00097627" w:rsidRDefault="00097627" w:rsidP="00097627">
            <w:pPr>
              <w:rPr>
                <w:rFonts w:ascii="Tw Cen MT" w:hAnsi="Tw Cen MT"/>
                <w:color w:val="000000"/>
                <w:sz w:val="18"/>
                <w:szCs w:val="18"/>
              </w:rPr>
            </w:pPr>
            <w:r>
              <w:rPr>
                <w:rFonts w:ascii="Tw Cen MT" w:hAnsi="Tw Cen MT"/>
                <w:color w:val="000000"/>
                <w:sz w:val="18"/>
                <w:szCs w:val="18"/>
              </w:rPr>
              <w:t>Native Hawaiian or Other Pacific Islander</w:t>
            </w:r>
          </w:p>
        </w:tc>
        <w:tc>
          <w:tcPr>
            <w:tcW w:w="446" w:type="dxa"/>
            <w:gridSpan w:val="3"/>
            <w:tcBorders>
              <w:top w:val="nil"/>
              <w:left w:val="nil"/>
              <w:bottom w:val="single" w:sz="4" w:space="0" w:color="auto"/>
              <w:right w:val="single" w:sz="4" w:space="0" w:color="auto"/>
            </w:tcBorders>
            <w:shd w:val="clear" w:color="auto" w:fill="FFFFFF"/>
            <w:textDirection w:val="btLr"/>
            <w:vAlign w:val="bottom"/>
          </w:tcPr>
          <w:p w14:paraId="2331CF8E" w14:textId="77777777" w:rsidR="00097627" w:rsidRDefault="00097627" w:rsidP="00097627">
            <w:pPr>
              <w:rPr>
                <w:rFonts w:ascii="Tw Cen MT" w:hAnsi="Tw Cen MT"/>
                <w:color w:val="000000"/>
                <w:sz w:val="18"/>
                <w:szCs w:val="18"/>
              </w:rPr>
            </w:pPr>
            <w:r>
              <w:rPr>
                <w:rFonts w:ascii="Tw Cen MT" w:hAnsi="Tw Cen MT"/>
                <w:color w:val="000000"/>
                <w:sz w:val="18"/>
                <w:szCs w:val="18"/>
              </w:rPr>
              <w:t>Asian</w:t>
            </w:r>
          </w:p>
        </w:tc>
        <w:tc>
          <w:tcPr>
            <w:tcW w:w="684" w:type="dxa"/>
            <w:gridSpan w:val="2"/>
            <w:tcBorders>
              <w:top w:val="nil"/>
              <w:left w:val="nil"/>
              <w:bottom w:val="single" w:sz="4" w:space="0" w:color="auto"/>
              <w:right w:val="single" w:sz="4" w:space="0" w:color="auto"/>
            </w:tcBorders>
            <w:shd w:val="clear" w:color="auto" w:fill="FFFFFF"/>
            <w:textDirection w:val="btLr"/>
            <w:vAlign w:val="bottom"/>
          </w:tcPr>
          <w:p w14:paraId="48F42CCA" w14:textId="77777777" w:rsidR="00097627" w:rsidRDefault="00097627" w:rsidP="00097627">
            <w:pPr>
              <w:rPr>
                <w:rFonts w:ascii="Tw Cen MT" w:hAnsi="Tw Cen MT"/>
                <w:color w:val="000000"/>
                <w:sz w:val="18"/>
                <w:szCs w:val="18"/>
              </w:rPr>
            </w:pPr>
            <w:r>
              <w:rPr>
                <w:rFonts w:ascii="Tw Cen MT" w:hAnsi="Tw Cen MT"/>
                <w:color w:val="000000"/>
                <w:sz w:val="18"/>
                <w:szCs w:val="18"/>
              </w:rPr>
              <w:t xml:space="preserve">American Indian or </w:t>
            </w:r>
            <w:smartTag w:uri="urn:schemas-microsoft-com:office:smarttags" w:element="place">
              <w:smartTag w:uri="urn:schemas-microsoft-com:office:smarttags" w:element="State">
                <w:r>
                  <w:rPr>
                    <w:rFonts w:ascii="Tw Cen MT" w:hAnsi="Tw Cen MT"/>
                    <w:color w:val="000000"/>
                    <w:sz w:val="18"/>
                    <w:szCs w:val="18"/>
                  </w:rPr>
                  <w:t>Alaska</w:t>
                </w:r>
              </w:smartTag>
            </w:smartTag>
            <w:r>
              <w:rPr>
                <w:rFonts w:ascii="Tw Cen MT" w:hAnsi="Tw Cen MT"/>
                <w:color w:val="000000"/>
                <w:sz w:val="18"/>
                <w:szCs w:val="18"/>
              </w:rPr>
              <w:t xml:space="preserve"> Native</w:t>
            </w:r>
          </w:p>
        </w:tc>
        <w:tc>
          <w:tcPr>
            <w:tcW w:w="513" w:type="dxa"/>
            <w:gridSpan w:val="2"/>
            <w:tcBorders>
              <w:top w:val="nil"/>
              <w:left w:val="nil"/>
              <w:bottom w:val="single" w:sz="4" w:space="0" w:color="auto"/>
              <w:right w:val="single" w:sz="4" w:space="0" w:color="auto"/>
            </w:tcBorders>
            <w:shd w:val="clear" w:color="auto" w:fill="FFFFFF"/>
            <w:textDirection w:val="btLr"/>
            <w:vAlign w:val="bottom"/>
          </w:tcPr>
          <w:p w14:paraId="5A670FAE" w14:textId="77777777" w:rsidR="00097627" w:rsidRDefault="00097627" w:rsidP="00097627">
            <w:pPr>
              <w:rPr>
                <w:rFonts w:ascii="Tw Cen MT" w:hAnsi="Tw Cen MT"/>
                <w:color w:val="000000"/>
                <w:sz w:val="18"/>
                <w:szCs w:val="18"/>
              </w:rPr>
            </w:pPr>
            <w:r>
              <w:rPr>
                <w:rFonts w:ascii="Tw Cen MT" w:hAnsi="Tw Cen MT"/>
                <w:color w:val="000000"/>
                <w:sz w:val="18"/>
                <w:szCs w:val="18"/>
              </w:rPr>
              <w:t>Two or More Races</w:t>
            </w:r>
          </w:p>
        </w:tc>
        <w:tc>
          <w:tcPr>
            <w:tcW w:w="342" w:type="dxa"/>
            <w:gridSpan w:val="2"/>
            <w:tcBorders>
              <w:top w:val="nil"/>
              <w:left w:val="nil"/>
              <w:bottom w:val="single" w:sz="4" w:space="0" w:color="auto"/>
              <w:right w:val="single" w:sz="4" w:space="0" w:color="auto"/>
            </w:tcBorders>
            <w:shd w:val="clear" w:color="auto" w:fill="FFFFFF"/>
            <w:textDirection w:val="btLr"/>
            <w:vAlign w:val="bottom"/>
          </w:tcPr>
          <w:p w14:paraId="3ED17F4C" w14:textId="77777777" w:rsidR="00097627" w:rsidRDefault="00097627" w:rsidP="00097627">
            <w:pPr>
              <w:rPr>
                <w:rFonts w:ascii="Tw Cen MT" w:hAnsi="Tw Cen MT"/>
                <w:color w:val="000000"/>
                <w:sz w:val="18"/>
                <w:szCs w:val="18"/>
              </w:rPr>
            </w:pPr>
            <w:r>
              <w:rPr>
                <w:rFonts w:ascii="Tw Cen MT" w:hAnsi="Tw Cen MT"/>
                <w:color w:val="000000"/>
                <w:sz w:val="18"/>
                <w:szCs w:val="18"/>
              </w:rPr>
              <w:t>Disabled</w:t>
            </w:r>
          </w:p>
        </w:tc>
        <w:tc>
          <w:tcPr>
            <w:tcW w:w="374" w:type="dxa"/>
            <w:tcBorders>
              <w:top w:val="nil"/>
              <w:left w:val="nil"/>
              <w:bottom w:val="nil"/>
              <w:right w:val="nil"/>
            </w:tcBorders>
            <w:shd w:val="clear" w:color="auto" w:fill="FFFFFF"/>
            <w:textDirection w:val="btLr"/>
            <w:vAlign w:val="bottom"/>
          </w:tcPr>
          <w:p w14:paraId="060D4E78" w14:textId="77777777" w:rsidR="00097627" w:rsidRDefault="00097627" w:rsidP="00097627">
            <w:pPr>
              <w:rPr>
                <w:rFonts w:ascii="Tw Cen MT" w:hAnsi="Tw Cen MT"/>
                <w:color w:val="000000"/>
                <w:sz w:val="18"/>
                <w:szCs w:val="18"/>
              </w:rPr>
            </w:pPr>
            <w:r>
              <w:rPr>
                <w:rFonts w:ascii="Tw Cen MT" w:hAnsi="Tw Cen MT"/>
                <w:color w:val="000000"/>
                <w:sz w:val="18"/>
                <w:szCs w:val="18"/>
              </w:rPr>
              <w:t>Veteran</w:t>
            </w:r>
          </w:p>
        </w:tc>
        <w:tc>
          <w:tcPr>
            <w:tcW w:w="438" w:type="dxa"/>
            <w:tcBorders>
              <w:top w:val="nil"/>
              <w:left w:val="single" w:sz="4" w:space="0" w:color="auto"/>
              <w:bottom w:val="single" w:sz="4" w:space="0" w:color="auto"/>
              <w:right w:val="single" w:sz="4" w:space="0" w:color="auto"/>
            </w:tcBorders>
            <w:shd w:val="clear" w:color="auto" w:fill="FFFFFF"/>
            <w:textDirection w:val="btLr"/>
            <w:vAlign w:val="bottom"/>
          </w:tcPr>
          <w:p w14:paraId="47880C7D" w14:textId="77777777" w:rsidR="00097627" w:rsidRDefault="00097627" w:rsidP="00097627">
            <w:pPr>
              <w:rPr>
                <w:rFonts w:ascii="Tw Cen MT" w:hAnsi="Tw Cen MT"/>
                <w:color w:val="000000"/>
                <w:sz w:val="18"/>
                <w:szCs w:val="18"/>
              </w:rPr>
            </w:pPr>
            <w:r>
              <w:rPr>
                <w:rFonts w:ascii="Tw Cen MT" w:hAnsi="Tw Cen MT"/>
                <w:color w:val="000000"/>
                <w:sz w:val="18"/>
                <w:szCs w:val="18"/>
              </w:rPr>
              <w:t>White</w:t>
            </w:r>
          </w:p>
        </w:tc>
        <w:tc>
          <w:tcPr>
            <w:tcW w:w="520" w:type="dxa"/>
            <w:gridSpan w:val="2"/>
            <w:tcBorders>
              <w:top w:val="nil"/>
              <w:left w:val="nil"/>
              <w:bottom w:val="single" w:sz="4" w:space="0" w:color="auto"/>
              <w:right w:val="single" w:sz="4" w:space="0" w:color="auto"/>
            </w:tcBorders>
            <w:shd w:val="clear" w:color="auto" w:fill="FFFFFF"/>
            <w:textDirection w:val="btLr"/>
            <w:vAlign w:val="bottom"/>
          </w:tcPr>
          <w:p w14:paraId="4953E868" w14:textId="77777777" w:rsidR="00097627" w:rsidRDefault="00097627" w:rsidP="00097627">
            <w:pPr>
              <w:rPr>
                <w:rFonts w:ascii="Tw Cen MT" w:hAnsi="Tw Cen MT"/>
                <w:color w:val="000000"/>
                <w:sz w:val="18"/>
                <w:szCs w:val="18"/>
              </w:rPr>
            </w:pPr>
            <w:r>
              <w:rPr>
                <w:rFonts w:ascii="Tw Cen MT" w:hAnsi="Tw Cen MT"/>
                <w:color w:val="000000"/>
                <w:sz w:val="18"/>
                <w:szCs w:val="18"/>
              </w:rPr>
              <w:t>African-American</w:t>
            </w:r>
          </w:p>
        </w:tc>
        <w:tc>
          <w:tcPr>
            <w:tcW w:w="662" w:type="dxa"/>
            <w:gridSpan w:val="2"/>
            <w:tcBorders>
              <w:top w:val="nil"/>
              <w:left w:val="nil"/>
              <w:bottom w:val="single" w:sz="4" w:space="0" w:color="auto"/>
              <w:right w:val="single" w:sz="4" w:space="0" w:color="auto"/>
            </w:tcBorders>
            <w:shd w:val="clear" w:color="auto" w:fill="FFFFFF"/>
            <w:textDirection w:val="btLr"/>
            <w:vAlign w:val="bottom"/>
          </w:tcPr>
          <w:p w14:paraId="3307C52F" w14:textId="77777777" w:rsidR="00097627" w:rsidRDefault="00097627" w:rsidP="00097627">
            <w:pPr>
              <w:rPr>
                <w:rFonts w:ascii="Tw Cen MT" w:hAnsi="Tw Cen MT"/>
                <w:color w:val="000000"/>
                <w:sz w:val="18"/>
                <w:szCs w:val="18"/>
              </w:rPr>
            </w:pPr>
            <w:r>
              <w:rPr>
                <w:rFonts w:ascii="Tw Cen MT" w:hAnsi="Tw Cen MT"/>
                <w:color w:val="000000"/>
                <w:sz w:val="18"/>
                <w:szCs w:val="18"/>
              </w:rPr>
              <w:t>Native Hawaiian or Other Pacific Islander</w:t>
            </w:r>
          </w:p>
        </w:tc>
        <w:tc>
          <w:tcPr>
            <w:tcW w:w="438" w:type="dxa"/>
            <w:tcBorders>
              <w:top w:val="nil"/>
              <w:left w:val="nil"/>
              <w:bottom w:val="single" w:sz="4" w:space="0" w:color="auto"/>
              <w:right w:val="single" w:sz="4" w:space="0" w:color="auto"/>
            </w:tcBorders>
            <w:shd w:val="clear" w:color="auto" w:fill="FFFFFF"/>
            <w:textDirection w:val="btLr"/>
            <w:vAlign w:val="bottom"/>
          </w:tcPr>
          <w:p w14:paraId="4C246906" w14:textId="77777777" w:rsidR="00097627" w:rsidRDefault="00097627" w:rsidP="00097627">
            <w:pPr>
              <w:rPr>
                <w:rFonts w:ascii="Tw Cen MT" w:hAnsi="Tw Cen MT"/>
                <w:color w:val="000000"/>
                <w:sz w:val="18"/>
                <w:szCs w:val="18"/>
              </w:rPr>
            </w:pPr>
            <w:r>
              <w:rPr>
                <w:rFonts w:ascii="Tw Cen MT" w:hAnsi="Tw Cen MT"/>
                <w:color w:val="000000"/>
                <w:sz w:val="18"/>
                <w:szCs w:val="18"/>
              </w:rPr>
              <w:t>Asian</w:t>
            </w:r>
          </w:p>
        </w:tc>
        <w:tc>
          <w:tcPr>
            <w:tcW w:w="620" w:type="dxa"/>
            <w:tcBorders>
              <w:top w:val="nil"/>
              <w:left w:val="nil"/>
              <w:bottom w:val="single" w:sz="4" w:space="0" w:color="auto"/>
              <w:right w:val="single" w:sz="4" w:space="0" w:color="auto"/>
            </w:tcBorders>
            <w:shd w:val="clear" w:color="auto" w:fill="FFFFFF"/>
            <w:textDirection w:val="btLr"/>
            <w:vAlign w:val="bottom"/>
          </w:tcPr>
          <w:p w14:paraId="2BDDF9ED" w14:textId="77777777" w:rsidR="00097627" w:rsidRDefault="00097627" w:rsidP="00097627">
            <w:pPr>
              <w:rPr>
                <w:rFonts w:ascii="Tw Cen MT" w:hAnsi="Tw Cen MT"/>
                <w:color w:val="000000"/>
                <w:sz w:val="18"/>
                <w:szCs w:val="18"/>
              </w:rPr>
            </w:pPr>
            <w:r>
              <w:rPr>
                <w:rFonts w:ascii="Tw Cen MT" w:hAnsi="Tw Cen MT"/>
                <w:color w:val="000000"/>
                <w:sz w:val="18"/>
                <w:szCs w:val="18"/>
              </w:rPr>
              <w:t xml:space="preserve">American Indian or </w:t>
            </w:r>
            <w:smartTag w:uri="urn:schemas-microsoft-com:office:smarttags" w:element="place">
              <w:smartTag w:uri="urn:schemas-microsoft-com:office:smarttags" w:element="State">
                <w:r>
                  <w:rPr>
                    <w:rFonts w:ascii="Tw Cen MT" w:hAnsi="Tw Cen MT"/>
                    <w:color w:val="000000"/>
                    <w:sz w:val="18"/>
                    <w:szCs w:val="18"/>
                  </w:rPr>
                  <w:t>Alaska</w:t>
                </w:r>
              </w:smartTag>
            </w:smartTag>
            <w:r>
              <w:rPr>
                <w:rFonts w:ascii="Tw Cen MT" w:hAnsi="Tw Cen MT"/>
                <w:color w:val="000000"/>
                <w:sz w:val="18"/>
                <w:szCs w:val="18"/>
              </w:rPr>
              <w:t xml:space="preserve"> Native</w:t>
            </w:r>
          </w:p>
        </w:tc>
        <w:tc>
          <w:tcPr>
            <w:tcW w:w="460" w:type="dxa"/>
            <w:tcBorders>
              <w:top w:val="nil"/>
              <w:left w:val="nil"/>
              <w:bottom w:val="single" w:sz="4" w:space="0" w:color="auto"/>
              <w:right w:val="single" w:sz="4" w:space="0" w:color="auto"/>
            </w:tcBorders>
            <w:shd w:val="clear" w:color="auto" w:fill="FFFFFF"/>
            <w:textDirection w:val="btLr"/>
            <w:vAlign w:val="bottom"/>
          </w:tcPr>
          <w:p w14:paraId="7DC9BE67" w14:textId="66C92B4B" w:rsidR="00097627" w:rsidRDefault="00097627" w:rsidP="00097627">
            <w:pPr>
              <w:rPr>
                <w:rFonts w:ascii="Tw Cen MT" w:hAnsi="Tw Cen MT"/>
                <w:color w:val="000000"/>
                <w:sz w:val="18"/>
                <w:szCs w:val="18"/>
              </w:rPr>
            </w:pPr>
            <w:r>
              <w:rPr>
                <w:rFonts w:ascii="Tw Cen MT" w:hAnsi="Tw Cen MT"/>
                <w:color w:val="000000"/>
                <w:sz w:val="18"/>
                <w:szCs w:val="18"/>
              </w:rPr>
              <w:t>Two or More</w:t>
            </w:r>
            <w:r w:rsidR="00190BF7">
              <w:rPr>
                <w:rFonts w:ascii="Tw Cen MT" w:hAnsi="Tw Cen MT"/>
                <w:color w:val="000000"/>
                <w:sz w:val="18"/>
                <w:szCs w:val="18"/>
              </w:rPr>
              <w:t xml:space="preserve"> </w:t>
            </w:r>
            <w:r>
              <w:rPr>
                <w:rFonts w:ascii="Tw Cen MT" w:hAnsi="Tw Cen MT"/>
                <w:color w:val="000000"/>
                <w:sz w:val="18"/>
                <w:szCs w:val="18"/>
              </w:rPr>
              <w:t>Races</w:t>
            </w:r>
          </w:p>
        </w:tc>
        <w:tc>
          <w:tcPr>
            <w:tcW w:w="438" w:type="dxa"/>
            <w:tcBorders>
              <w:top w:val="nil"/>
              <w:left w:val="nil"/>
              <w:bottom w:val="single" w:sz="4" w:space="0" w:color="auto"/>
              <w:right w:val="single" w:sz="4" w:space="0" w:color="auto"/>
            </w:tcBorders>
            <w:shd w:val="clear" w:color="auto" w:fill="FFFFFF"/>
            <w:textDirection w:val="btLr"/>
            <w:vAlign w:val="bottom"/>
          </w:tcPr>
          <w:p w14:paraId="3F9A764C" w14:textId="77777777" w:rsidR="00097627" w:rsidRDefault="00097627" w:rsidP="00097627">
            <w:pPr>
              <w:rPr>
                <w:rFonts w:ascii="Tw Cen MT" w:hAnsi="Tw Cen MT"/>
                <w:color w:val="000000"/>
                <w:sz w:val="18"/>
                <w:szCs w:val="18"/>
              </w:rPr>
            </w:pPr>
            <w:r>
              <w:rPr>
                <w:rFonts w:ascii="Tw Cen MT" w:hAnsi="Tw Cen MT"/>
                <w:color w:val="000000"/>
                <w:sz w:val="18"/>
                <w:szCs w:val="18"/>
              </w:rPr>
              <w:t>Disabled</w:t>
            </w:r>
          </w:p>
        </w:tc>
        <w:tc>
          <w:tcPr>
            <w:tcW w:w="460" w:type="dxa"/>
            <w:tcBorders>
              <w:top w:val="nil"/>
              <w:left w:val="nil"/>
              <w:bottom w:val="single" w:sz="4" w:space="0" w:color="auto"/>
              <w:right w:val="single" w:sz="4" w:space="0" w:color="auto"/>
            </w:tcBorders>
            <w:shd w:val="clear" w:color="auto" w:fill="FFFFFF"/>
            <w:textDirection w:val="btLr"/>
            <w:vAlign w:val="bottom"/>
          </w:tcPr>
          <w:p w14:paraId="23B90546" w14:textId="77777777" w:rsidR="00097627" w:rsidRDefault="00097627" w:rsidP="00097627">
            <w:pPr>
              <w:rPr>
                <w:rFonts w:ascii="Tw Cen MT" w:hAnsi="Tw Cen MT"/>
                <w:color w:val="000000"/>
                <w:sz w:val="18"/>
                <w:szCs w:val="18"/>
              </w:rPr>
            </w:pPr>
            <w:r>
              <w:rPr>
                <w:rFonts w:ascii="Tw Cen MT" w:hAnsi="Tw Cen MT"/>
                <w:color w:val="000000"/>
                <w:sz w:val="18"/>
                <w:szCs w:val="18"/>
              </w:rPr>
              <w:t>Veteran</w:t>
            </w:r>
          </w:p>
        </w:tc>
      </w:tr>
      <w:tr w:rsidR="0072427B" w14:paraId="2BE114E8" w14:textId="77777777" w:rsidTr="00097627">
        <w:trPr>
          <w:trHeight w:val="465"/>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3D19188" w14:textId="77777777" w:rsidR="00097627" w:rsidRDefault="00097627" w:rsidP="00097627">
            <w:pPr>
              <w:rPr>
                <w:rFonts w:ascii="Tw Cen MT" w:hAnsi="Tw Cen MT"/>
                <w:color w:val="000000"/>
                <w:sz w:val="18"/>
                <w:szCs w:val="18"/>
              </w:rPr>
            </w:pPr>
            <w:r>
              <w:rPr>
                <w:rFonts w:ascii="Tw Cen MT" w:hAnsi="Tw Cen MT"/>
                <w:color w:val="000000"/>
                <w:sz w:val="18"/>
                <w:szCs w:val="18"/>
              </w:rPr>
              <w:t>Executive/Senior 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59C8E0D3"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0A65F75E"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04CF762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25F4F8C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41F7F99A"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612F5B9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0D9971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686CC2F" w14:textId="77777777" w:rsidR="00097627" w:rsidRDefault="00097627" w:rsidP="00097627">
            <w:pP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5C541E2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2214F03F"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single" w:sz="4" w:space="0" w:color="auto"/>
              <w:left w:val="nil"/>
              <w:bottom w:val="single" w:sz="4" w:space="0" w:color="auto"/>
              <w:right w:val="single" w:sz="4" w:space="0" w:color="auto"/>
            </w:tcBorders>
            <w:shd w:val="clear" w:color="auto" w:fill="FFFFFF"/>
            <w:noWrap/>
            <w:vAlign w:val="center"/>
          </w:tcPr>
          <w:p w14:paraId="185157F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03A83F4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88F4DA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5CA2932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3F3FB5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21FDE69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2484DCBE"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1815385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11F6136"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72427B" w14:paraId="2C6D670F" w14:textId="77777777" w:rsidTr="00097627">
        <w:trPr>
          <w:trHeight w:val="34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4EBDC46" w14:textId="77777777" w:rsidR="00097627" w:rsidRDefault="00097627" w:rsidP="00097627">
            <w:pPr>
              <w:rPr>
                <w:rFonts w:ascii="Tw Cen MT" w:hAnsi="Tw Cen MT"/>
                <w:color w:val="000000"/>
                <w:sz w:val="18"/>
                <w:szCs w:val="18"/>
              </w:rPr>
            </w:pPr>
            <w:r>
              <w:rPr>
                <w:rFonts w:ascii="Tw Cen MT" w:hAnsi="Tw Cen MT"/>
                <w:color w:val="000000"/>
                <w:sz w:val="18"/>
                <w:szCs w:val="18"/>
              </w:rPr>
              <w:t>First/Mid-Level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176E6686"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015FF2EF"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58F75C8A"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24A6104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11CC03B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5AB7174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D043D6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6B39C7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1387309E"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4460E2A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53E3346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4E5DF4D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0586900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1650580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34DC53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799352B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23D9868F"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B0BDF7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41887E98"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72427B" w14:paraId="42220134" w14:textId="77777777" w:rsidTr="00097627">
        <w:trPr>
          <w:trHeight w:val="307"/>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C177C1E" w14:textId="77777777" w:rsidR="00097627" w:rsidRDefault="00097627" w:rsidP="00097627">
            <w:pPr>
              <w:rPr>
                <w:rFonts w:ascii="Tw Cen MT" w:hAnsi="Tw Cen MT"/>
                <w:color w:val="000000"/>
                <w:sz w:val="18"/>
                <w:szCs w:val="18"/>
              </w:rPr>
            </w:pPr>
            <w:r>
              <w:rPr>
                <w:rFonts w:ascii="Tw Cen MT" w:hAnsi="Tw Cen MT"/>
                <w:color w:val="000000"/>
                <w:sz w:val="18"/>
                <w:szCs w:val="18"/>
              </w:rPr>
              <w:t>Professionals</w:t>
            </w:r>
          </w:p>
        </w:tc>
        <w:tc>
          <w:tcPr>
            <w:tcW w:w="775" w:type="dxa"/>
            <w:tcBorders>
              <w:top w:val="nil"/>
              <w:left w:val="nil"/>
              <w:bottom w:val="single" w:sz="4" w:space="0" w:color="auto"/>
              <w:right w:val="single" w:sz="4" w:space="0" w:color="auto"/>
            </w:tcBorders>
            <w:shd w:val="clear" w:color="auto" w:fill="FFFFFF"/>
            <w:vAlign w:val="center"/>
          </w:tcPr>
          <w:p w14:paraId="2C018AA7"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230F6F8"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3B7F5AD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1FCBCBC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685598E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6D81A0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1B6A7FC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5FB44F2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234D79EA"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E4ACB5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4666BCF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E6B2D3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20B24B48"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2FEDAE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620B04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1F175E0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5E7FCC6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7D231CF"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5CDC598"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72427B" w14:paraId="46C1A30C" w14:textId="77777777" w:rsidTr="00097627">
        <w:trPr>
          <w:trHeight w:val="34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D950F71" w14:textId="77777777" w:rsidR="00097627" w:rsidRDefault="00097627" w:rsidP="00097627">
            <w:pPr>
              <w:rPr>
                <w:rFonts w:ascii="Tw Cen MT" w:hAnsi="Tw Cen MT"/>
                <w:color w:val="000000"/>
                <w:sz w:val="18"/>
                <w:szCs w:val="18"/>
              </w:rPr>
            </w:pPr>
            <w:r>
              <w:rPr>
                <w:rFonts w:ascii="Tw Cen MT" w:hAnsi="Tw Cen MT"/>
                <w:color w:val="000000"/>
                <w:sz w:val="18"/>
                <w:szCs w:val="18"/>
              </w:rPr>
              <w:t>Technicians</w:t>
            </w:r>
          </w:p>
        </w:tc>
        <w:tc>
          <w:tcPr>
            <w:tcW w:w="775" w:type="dxa"/>
            <w:tcBorders>
              <w:top w:val="nil"/>
              <w:left w:val="nil"/>
              <w:bottom w:val="single" w:sz="4" w:space="0" w:color="auto"/>
              <w:right w:val="single" w:sz="4" w:space="0" w:color="auto"/>
            </w:tcBorders>
            <w:shd w:val="clear" w:color="auto" w:fill="FFFFFF"/>
            <w:vAlign w:val="center"/>
          </w:tcPr>
          <w:p w14:paraId="4A7E3CF0"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67F4A9B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301EB15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2486E9E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66C7B70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16C47FC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B66A3A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7BA1E80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D4F5FF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392221B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6D75054E"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D5983A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2E1BD94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D6A9908"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7D7DC2D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5CA974F8"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6BF9427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54775FB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29FC7D3"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72427B" w14:paraId="6F107F79" w14:textId="77777777" w:rsidTr="00097627">
        <w:trPr>
          <w:trHeight w:val="307"/>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D98E273" w14:textId="77777777" w:rsidR="00097627" w:rsidRDefault="00097627" w:rsidP="00097627">
            <w:pPr>
              <w:rPr>
                <w:rFonts w:ascii="Tw Cen MT" w:hAnsi="Tw Cen MT"/>
                <w:color w:val="000000"/>
                <w:sz w:val="18"/>
                <w:szCs w:val="18"/>
              </w:rPr>
            </w:pPr>
            <w:r>
              <w:rPr>
                <w:rFonts w:ascii="Tw Cen MT" w:hAnsi="Tw Cen MT"/>
                <w:color w:val="000000"/>
                <w:sz w:val="18"/>
                <w:szCs w:val="18"/>
              </w:rPr>
              <w:t>Sales Workers</w:t>
            </w:r>
          </w:p>
        </w:tc>
        <w:tc>
          <w:tcPr>
            <w:tcW w:w="775" w:type="dxa"/>
            <w:tcBorders>
              <w:top w:val="nil"/>
              <w:left w:val="nil"/>
              <w:bottom w:val="single" w:sz="4" w:space="0" w:color="auto"/>
              <w:right w:val="single" w:sz="4" w:space="0" w:color="auto"/>
            </w:tcBorders>
            <w:shd w:val="clear" w:color="auto" w:fill="FFFFFF"/>
            <w:vAlign w:val="center"/>
          </w:tcPr>
          <w:p w14:paraId="3D340D26"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10E94D9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6151503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077F7C6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40D4C2F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D47D95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868C7A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36BF1EB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5D0B1BCA"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E35FA2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47C9DDD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64F713F"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0B83AF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46BA7DE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7B7CE9E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0225F46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51CB5D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979682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19C9519"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72427B" w14:paraId="44C9B754" w14:textId="77777777" w:rsidTr="00097627">
        <w:trPr>
          <w:trHeight w:val="37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6F74948" w14:textId="77777777" w:rsidR="00097627" w:rsidRDefault="00097627" w:rsidP="00097627">
            <w:pPr>
              <w:rPr>
                <w:rFonts w:ascii="Tw Cen MT" w:hAnsi="Tw Cen MT"/>
                <w:color w:val="000000"/>
                <w:sz w:val="18"/>
                <w:szCs w:val="18"/>
              </w:rPr>
            </w:pPr>
            <w:r>
              <w:rPr>
                <w:rFonts w:ascii="Tw Cen MT" w:hAnsi="Tw Cen MT"/>
                <w:color w:val="000000"/>
                <w:sz w:val="18"/>
                <w:szCs w:val="18"/>
              </w:rPr>
              <w:t>Administrative Support Workers</w:t>
            </w:r>
          </w:p>
        </w:tc>
        <w:tc>
          <w:tcPr>
            <w:tcW w:w="775" w:type="dxa"/>
            <w:tcBorders>
              <w:top w:val="nil"/>
              <w:left w:val="nil"/>
              <w:bottom w:val="single" w:sz="4" w:space="0" w:color="auto"/>
              <w:right w:val="single" w:sz="4" w:space="0" w:color="auto"/>
            </w:tcBorders>
            <w:shd w:val="clear" w:color="auto" w:fill="FFFFFF"/>
            <w:vAlign w:val="center"/>
          </w:tcPr>
          <w:p w14:paraId="37C32BFE"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57B8B2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7F958BB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271DC8B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3CA906A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B70A15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6AEA3F5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378C404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1A899CB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2C4DB43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3C0710A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761771E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C794F1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54DCB4D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211B96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6D035BF8"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34EC1CF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1205B3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31592ABF"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72427B" w14:paraId="0FAE97C2" w14:textId="77777777" w:rsidTr="00097627">
        <w:trPr>
          <w:trHeight w:val="325"/>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98AF879" w14:textId="77777777" w:rsidR="00097627" w:rsidRDefault="00097627" w:rsidP="00097627">
            <w:pPr>
              <w:rPr>
                <w:rFonts w:ascii="Tw Cen MT" w:hAnsi="Tw Cen MT"/>
                <w:color w:val="000000"/>
                <w:sz w:val="18"/>
                <w:szCs w:val="18"/>
              </w:rPr>
            </w:pPr>
            <w:r>
              <w:rPr>
                <w:rFonts w:ascii="Tw Cen MT" w:hAnsi="Tw Cen MT"/>
                <w:color w:val="000000"/>
                <w:sz w:val="18"/>
                <w:szCs w:val="18"/>
              </w:rPr>
              <w:t>Craft Workers</w:t>
            </w:r>
          </w:p>
        </w:tc>
        <w:tc>
          <w:tcPr>
            <w:tcW w:w="775" w:type="dxa"/>
            <w:tcBorders>
              <w:top w:val="nil"/>
              <w:left w:val="nil"/>
              <w:bottom w:val="single" w:sz="4" w:space="0" w:color="auto"/>
              <w:right w:val="single" w:sz="4" w:space="0" w:color="auto"/>
            </w:tcBorders>
            <w:shd w:val="clear" w:color="auto" w:fill="FFFFFF"/>
            <w:vAlign w:val="center"/>
          </w:tcPr>
          <w:p w14:paraId="336ADD19"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25B0E93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0EEEBFD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78434A9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489068E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67144F3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1130A64A"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1268112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D675F8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41C7E39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2C7381EF"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64C726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1DCCFB2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5BCC1A6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401DB85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4F3589B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53F02BF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FD33BF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25B0EE31"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72427B" w14:paraId="229BF2CE" w14:textId="77777777" w:rsidTr="00097627">
        <w:trPr>
          <w:trHeight w:val="25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800ABAB" w14:textId="77777777" w:rsidR="00097627" w:rsidRDefault="00097627" w:rsidP="00097627">
            <w:pPr>
              <w:rPr>
                <w:rFonts w:ascii="Tw Cen MT" w:hAnsi="Tw Cen MT"/>
                <w:color w:val="000000"/>
                <w:sz w:val="18"/>
                <w:szCs w:val="18"/>
              </w:rPr>
            </w:pPr>
            <w:r>
              <w:rPr>
                <w:rFonts w:ascii="Tw Cen MT" w:hAnsi="Tw Cen MT"/>
                <w:color w:val="000000"/>
                <w:sz w:val="18"/>
                <w:szCs w:val="18"/>
              </w:rPr>
              <w:t>Operatives</w:t>
            </w:r>
          </w:p>
        </w:tc>
        <w:tc>
          <w:tcPr>
            <w:tcW w:w="775" w:type="dxa"/>
            <w:tcBorders>
              <w:top w:val="nil"/>
              <w:left w:val="nil"/>
              <w:bottom w:val="single" w:sz="4" w:space="0" w:color="auto"/>
              <w:right w:val="single" w:sz="4" w:space="0" w:color="auto"/>
            </w:tcBorders>
            <w:shd w:val="clear" w:color="auto" w:fill="FFFFFF"/>
            <w:vAlign w:val="center"/>
          </w:tcPr>
          <w:p w14:paraId="0CC68FD3"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88836D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5CABCD5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45F22FA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771B868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6045628"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1F6A456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AF63B0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6343E3A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3E820CAF"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1E2D6F3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500F679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A050B6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2E94481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099D643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761A094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5FE3330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A29509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E064BF0"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72427B" w14:paraId="0885BDAB" w14:textId="77777777" w:rsidTr="00097627">
        <w:trPr>
          <w:trHeight w:val="271"/>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3BEA0A7" w14:textId="77777777" w:rsidR="00097627" w:rsidRDefault="00097627" w:rsidP="00097627">
            <w:pPr>
              <w:rPr>
                <w:rFonts w:ascii="Tw Cen MT" w:hAnsi="Tw Cen MT"/>
                <w:color w:val="000000"/>
                <w:sz w:val="18"/>
                <w:szCs w:val="18"/>
              </w:rPr>
            </w:pPr>
            <w:r>
              <w:rPr>
                <w:rFonts w:ascii="Tw Cen MT" w:hAnsi="Tw Cen MT"/>
                <w:color w:val="000000"/>
                <w:sz w:val="18"/>
                <w:szCs w:val="18"/>
              </w:rPr>
              <w:t>Laborers and Helpers</w:t>
            </w:r>
          </w:p>
        </w:tc>
        <w:tc>
          <w:tcPr>
            <w:tcW w:w="775" w:type="dxa"/>
            <w:tcBorders>
              <w:top w:val="nil"/>
              <w:left w:val="nil"/>
              <w:bottom w:val="single" w:sz="4" w:space="0" w:color="auto"/>
              <w:right w:val="single" w:sz="4" w:space="0" w:color="auto"/>
            </w:tcBorders>
            <w:shd w:val="clear" w:color="auto" w:fill="FFFFFF"/>
            <w:vAlign w:val="center"/>
          </w:tcPr>
          <w:p w14:paraId="5325FC03"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7341D4A8"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3F881B8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6394020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401F6C9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1094A0D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0EBFBE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82AA60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7312D38"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44A097C8"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5FEBB6B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70CD42E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0D8C692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5EAA600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493286C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3268FD1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0C17CA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19D7AF5E"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26F726F"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72427B" w14:paraId="4F1B0C33" w14:textId="77777777" w:rsidTr="00097627">
        <w:trPr>
          <w:trHeight w:val="25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DCA00D6" w14:textId="77777777" w:rsidR="00097627" w:rsidRDefault="00097627" w:rsidP="00097627">
            <w:pPr>
              <w:rPr>
                <w:rFonts w:ascii="Tw Cen MT" w:hAnsi="Tw Cen MT"/>
                <w:color w:val="000000"/>
                <w:sz w:val="18"/>
                <w:szCs w:val="18"/>
              </w:rPr>
            </w:pPr>
            <w:r>
              <w:rPr>
                <w:rFonts w:ascii="Tw Cen MT" w:hAnsi="Tw Cen MT"/>
                <w:color w:val="000000"/>
                <w:sz w:val="18"/>
                <w:szCs w:val="18"/>
              </w:rPr>
              <w:t>Service Workers</w:t>
            </w:r>
          </w:p>
        </w:tc>
        <w:tc>
          <w:tcPr>
            <w:tcW w:w="775" w:type="dxa"/>
            <w:tcBorders>
              <w:top w:val="nil"/>
              <w:left w:val="nil"/>
              <w:bottom w:val="single" w:sz="4" w:space="0" w:color="auto"/>
              <w:right w:val="single" w:sz="4" w:space="0" w:color="auto"/>
            </w:tcBorders>
            <w:shd w:val="clear" w:color="auto" w:fill="FFFFFF"/>
            <w:vAlign w:val="center"/>
          </w:tcPr>
          <w:p w14:paraId="198ECAF1"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160C512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7191F13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06E0106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5CE2A45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DC6DA9E"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50BDD0C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1CFEC24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7470C84E"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25C14B5A"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03748EA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991065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BAD0C8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8C55C9E"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467F1C9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1578F58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5C6FC44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46C9FD9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4E132263"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72427B" w14:paraId="6F483389" w14:textId="77777777" w:rsidTr="00097627">
        <w:trPr>
          <w:trHeight w:val="307"/>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BAFF15E" w14:textId="77777777" w:rsidR="00097627" w:rsidRPr="002E5D19" w:rsidRDefault="00097627" w:rsidP="00097627">
            <w:pPr>
              <w:rPr>
                <w:rFonts w:ascii="Tw Cen MT" w:hAnsi="Tw Cen MT"/>
                <w:color w:val="000000"/>
                <w:sz w:val="18"/>
                <w:szCs w:val="18"/>
              </w:rPr>
            </w:pPr>
            <w:r w:rsidRPr="002E5D19">
              <w:rPr>
                <w:rFonts w:ascii="Tw Cen MT" w:hAnsi="Tw Cen MT"/>
                <w:color w:val="000000"/>
                <w:sz w:val="18"/>
                <w:szCs w:val="18"/>
              </w:rPr>
              <w:t>TOTAL</w:t>
            </w:r>
          </w:p>
        </w:tc>
        <w:tc>
          <w:tcPr>
            <w:tcW w:w="775" w:type="dxa"/>
            <w:tcBorders>
              <w:top w:val="nil"/>
              <w:left w:val="nil"/>
              <w:bottom w:val="single" w:sz="4" w:space="0" w:color="auto"/>
              <w:right w:val="single" w:sz="4" w:space="0" w:color="auto"/>
            </w:tcBorders>
            <w:shd w:val="clear" w:color="auto" w:fill="FFFFFF"/>
            <w:vAlign w:val="center"/>
          </w:tcPr>
          <w:p w14:paraId="07CB921F"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vAlign w:val="center"/>
          </w:tcPr>
          <w:p w14:paraId="27B1631D"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vAlign w:val="center"/>
          </w:tcPr>
          <w:p w14:paraId="5B341DAF"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550" w:type="dxa"/>
            <w:tcBorders>
              <w:top w:val="nil"/>
              <w:left w:val="nil"/>
              <w:bottom w:val="single" w:sz="4" w:space="0" w:color="auto"/>
              <w:right w:val="single" w:sz="4" w:space="0" w:color="auto"/>
            </w:tcBorders>
            <w:shd w:val="clear" w:color="auto" w:fill="FFFFFF"/>
            <w:vAlign w:val="center"/>
          </w:tcPr>
          <w:p w14:paraId="7963ADB8"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550" w:type="dxa"/>
            <w:tcBorders>
              <w:top w:val="nil"/>
              <w:left w:val="nil"/>
              <w:bottom w:val="single" w:sz="4" w:space="0" w:color="auto"/>
              <w:right w:val="single" w:sz="4" w:space="0" w:color="auto"/>
            </w:tcBorders>
            <w:shd w:val="clear" w:color="auto" w:fill="FFFFFF"/>
            <w:vAlign w:val="center"/>
          </w:tcPr>
          <w:p w14:paraId="000C624F"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712" w:type="dxa"/>
            <w:gridSpan w:val="2"/>
            <w:tcBorders>
              <w:top w:val="nil"/>
              <w:left w:val="nil"/>
              <w:bottom w:val="single" w:sz="4" w:space="0" w:color="auto"/>
              <w:right w:val="single" w:sz="4" w:space="0" w:color="auto"/>
            </w:tcBorders>
            <w:shd w:val="clear" w:color="auto" w:fill="FFFFFF"/>
            <w:vAlign w:val="center"/>
          </w:tcPr>
          <w:p w14:paraId="76242AEA"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46" w:type="dxa"/>
            <w:gridSpan w:val="3"/>
            <w:tcBorders>
              <w:top w:val="nil"/>
              <w:left w:val="nil"/>
              <w:bottom w:val="single" w:sz="4" w:space="0" w:color="auto"/>
              <w:right w:val="single" w:sz="4" w:space="0" w:color="auto"/>
            </w:tcBorders>
            <w:shd w:val="clear" w:color="auto" w:fill="FFFFFF"/>
            <w:vAlign w:val="center"/>
          </w:tcPr>
          <w:p w14:paraId="648F5861"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684" w:type="dxa"/>
            <w:gridSpan w:val="2"/>
            <w:tcBorders>
              <w:top w:val="nil"/>
              <w:left w:val="nil"/>
              <w:bottom w:val="single" w:sz="4" w:space="0" w:color="auto"/>
              <w:right w:val="single" w:sz="4" w:space="0" w:color="auto"/>
            </w:tcBorders>
            <w:shd w:val="clear" w:color="auto" w:fill="FFFFFF"/>
            <w:vAlign w:val="center"/>
          </w:tcPr>
          <w:p w14:paraId="6A3E7526"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513" w:type="dxa"/>
            <w:gridSpan w:val="2"/>
            <w:tcBorders>
              <w:top w:val="nil"/>
              <w:left w:val="nil"/>
              <w:bottom w:val="single" w:sz="4" w:space="0" w:color="auto"/>
              <w:right w:val="single" w:sz="4" w:space="0" w:color="auto"/>
            </w:tcBorders>
            <w:shd w:val="clear" w:color="auto" w:fill="FFFFFF"/>
            <w:vAlign w:val="center"/>
          </w:tcPr>
          <w:p w14:paraId="792132EE"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342" w:type="dxa"/>
            <w:gridSpan w:val="2"/>
            <w:tcBorders>
              <w:top w:val="nil"/>
              <w:left w:val="nil"/>
              <w:bottom w:val="single" w:sz="4" w:space="0" w:color="auto"/>
              <w:right w:val="single" w:sz="4" w:space="0" w:color="auto"/>
            </w:tcBorders>
            <w:shd w:val="clear" w:color="auto" w:fill="FFFFFF"/>
            <w:vAlign w:val="center"/>
          </w:tcPr>
          <w:p w14:paraId="09ABC588"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374" w:type="dxa"/>
            <w:tcBorders>
              <w:top w:val="nil"/>
              <w:left w:val="nil"/>
              <w:bottom w:val="single" w:sz="4" w:space="0" w:color="auto"/>
              <w:right w:val="single" w:sz="4" w:space="0" w:color="auto"/>
            </w:tcBorders>
            <w:shd w:val="clear" w:color="auto" w:fill="FFFFFF"/>
            <w:vAlign w:val="center"/>
          </w:tcPr>
          <w:p w14:paraId="1DC5A9A1"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38" w:type="dxa"/>
            <w:tcBorders>
              <w:top w:val="nil"/>
              <w:left w:val="nil"/>
              <w:bottom w:val="single" w:sz="4" w:space="0" w:color="auto"/>
              <w:right w:val="single" w:sz="4" w:space="0" w:color="auto"/>
            </w:tcBorders>
            <w:shd w:val="clear" w:color="auto" w:fill="FFFFFF"/>
            <w:vAlign w:val="center"/>
          </w:tcPr>
          <w:p w14:paraId="43095A4F"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520" w:type="dxa"/>
            <w:gridSpan w:val="2"/>
            <w:tcBorders>
              <w:top w:val="nil"/>
              <w:left w:val="nil"/>
              <w:bottom w:val="single" w:sz="4" w:space="0" w:color="auto"/>
              <w:right w:val="single" w:sz="4" w:space="0" w:color="auto"/>
            </w:tcBorders>
            <w:shd w:val="clear" w:color="auto" w:fill="FFFFFF"/>
            <w:vAlign w:val="center"/>
          </w:tcPr>
          <w:p w14:paraId="58DA53DA"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662" w:type="dxa"/>
            <w:gridSpan w:val="2"/>
            <w:tcBorders>
              <w:top w:val="nil"/>
              <w:left w:val="nil"/>
              <w:bottom w:val="single" w:sz="4" w:space="0" w:color="auto"/>
              <w:right w:val="single" w:sz="4" w:space="0" w:color="auto"/>
            </w:tcBorders>
            <w:shd w:val="clear" w:color="auto" w:fill="FFFFFF"/>
            <w:vAlign w:val="center"/>
          </w:tcPr>
          <w:p w14:paraId="4ACFB327"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38" w:type="dxa"/>
            <w:tcBorders>
              <w:top w:val="nil"/>
              <w:left w:val="nil"/>
              <w:bottom w:val="single" w:sz="4" w:space="0" w:color="auto"/>
              <w:right w:val="single" w:sz="4" w:space="0" w:color="auto"/>
            </w:tcBorders>
            <w:shd w:val="clear" w:color="auto" w:fill="FFFFFF"/>
            <w:vAlign w:val="center"/>
          </w:tcPr>
          <w:p w14:paraId="1D18BAA8"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620" w:type="dxa"/>
            <w:tcBorders>
              <w:top w:val="nil"/>
              <w:left w:val="nil"/>
              <w:bottom w:val="single" w:sz="4" w:space="0" w:color="auto"/>
              <w:right w:val="single" w:sz="4" w:space="0" w:color="auto"/>
            </w:tcBorders>
            <w:shd w:val="clear" w:color="auto" w:fill="FFFFFF"/>
            <w:vAlign w:val="center"/>
          </w:tcPr>
          <w:p w14:paraId="58BD908D"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60" w:type="dxa"/>
            <w:tcBorders>
              <w:top w:val="nil"/>
              <w:left w:val="nil"/>
              <w:bottom w:val="single" w:sz="4" w:space="0" w:color="auto"/>
              <w:right w:val="single" w:sz="4" w:space="0" w:color="auto"/>
            </w:tcBorders>
            <w:shd w:val="clear" w:color="auto" w:fill="FFFFFF"/>
            <w:vAlign w:val="center"/>
          </w:tcPr>
          <w:p w14:paraId="7B5F6309"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38" w:type="dxa"/>
            <w:tcBorders>
              <w:top w:val="nil"/>
              <w:left w:val="nil"/>
              <w:bottom w:val="single" w:sz="4" w:space="0" w:color="auto"/>
              <w:right w:val="single" w:sz="4" w:space="0" w:color="auto"/>
            </w:tcBorders>
            <w:shd w:val="clear" w:color="auto" w:fill="FFFFFF"/>
            <w:vAlign w:val="center"/>
          </w:tcPr>
          <w:p w14:paraId="15674D1A"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60" w:type="dxa"/>
            <w:tcBorders>
              <w:top w:val="nil"/>
              <w:left w:val="nil"/>
              <w:bottom w:val="single" w:sz="4" w:space="0" w:color="auto"/>
              <w:right w:val="single" w:sz="4" w:space="0" w:color="auto"/>
            </w:tcBorders>
            <w:shd w:val="clear" w:color="auto" w:fill="FFFFFF"/>
            <w:vAlign w:val="center"/>
          </w:tcPr>
          <w:p w14:paraId="3705A999"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r>
      <w:tr w:rsidR="00F022BC" w14:paraId="5B03DB4B" w14:textId="77777777" w:rsidTr="00097627">
        <w:trPr>
          <w:trHeight w:val="180"/>
        </w:trPr>
        <w:tc>
          <w:tcPr>
            <w:tcW w:w="2386" w:type="dxa"/>
            <w:gridSpan w:val="4"/>
            <w:tcBorders>
              <w:top w:val="nil"/>
              <w:left w:val="nil"/>
              <w:bottom w:val="nil"/>
              <w:right w:val="nil"/>
            </w:tcBorders>
            <w:shd w:val="clear" w:color="auto" w:fill="FFFFFF"/>
            <w:noWrap/>
            <w:vAlign w:val="bottom"/>
          </w:tcPr>
          <w:p w14:paraId="3FEE109F" w14:textId="77777777" w:rsidR="00097627" w:rsidRDefault="00097627" w:rsidP="00097627">
            <w:pPr>
              <w:rPr>
                <w:rFonts w:ascii="Tw Cen MT" w:hAnsi="Tw Cen MT"/>
                <w:color w:val="000000"/>
                <w:sz w:val="20"/>
              </w:rPr>
            </w:pPr>
          </w:p>
        </w:tc>
        <w:tc>
          <w:tcPr>
            <w:tcW w:w="3837" w:type="dxa"/>
            <w:gridSpan w:val="8"/>
            <w:tcBorders>
              <w:top w:val="nil"/>
              <w:left w:val="nil"/>
              <w:bottom w:val="single" w:sz="4" w:space="0" w:color="auto"/>
              <w:right w:val="nil"/>
            </w:tcBorders>
            <w:shd w:val="clear" w:color="auto" w:fill="FFFFFF"/>
            <w:noWrap/>
            <w:vAlign w:val="bottom"/>
          </w:tcPr>
          <w:p w14:paraId="2B00755C" w14:textId="77777777" w:rsidR="00097627" w:rsidRDefault="00097627" w:rsidP="00097627">
            <w:pPr>
              <w:rPr>
                <w:rFonts w:ascii="Tw Cen MT" w:hAnsi="Tw Cen MT"/>
                <w:color w:val="000000"/>
                <w:sz w:val="20"/>
              </w:rPr>
            </w:pPr>
          </w:p>
        </w:tc>
        <w:tc>
          <w:tcPr>
            <w:tcW w:w="446" w:type="dxa"/>
            <w:gridSpan w:val="3"/>
            <w:tcBorders>
              <w:top w:val="nil"/>
              <w:left w:val="nil"/>
              <w:bottom w:val="nil"/>
              <w:right w:val="nil"/>
            </w:tcBorders>
            <w:shd w:val="clear" w:color="auto" w:fill="FFFFFF"/>
            <w:noWrap/>
            <w:vAlign w:val="bottom"/>
          </w:tcPr>
          <w:p w14:paraId="4BA31CD8" w14:textId="77777777" w:rsidR="00097627" w:rsidRDefault="00097627" w:rsidP="00097627">
            <w:pPr>
              <w:rPr>
                <w:rFonts w:ascii="Tw Cen MT" w:hAnsi="Tw Cen MT"/>
                <w:color w:val="000000"/>
                <w:sz w:val="20"/>
              </w:rPr>
            </w:pPr>
          </w:p>
        </w:tc>
        <w:tc>
          <w:tcPr>
            <w:tcW w:w="684" w:type="dxa"/>
            <w:gridSpan w:val="2"/>
            <w:tcBorders>
              <w:top w:val="nil"/>
              <w:left w:val="nil"/>
              <w:bottom w:val="nil"/>
              <w:right w:val="nil"/>
            </w:tcBorders>
            <w:shd w:val="clear" w:color="auto" w:fill="FFFFFF"/>
            <w:noWrap/>
            <w:vAlign w:val="bottom"/>
          </w:tcPr>
          <w:p w14:paraId="4B965CD1" w14:textId="77777777" w:rsidR="00097627" w:rsidRDefault="00097627" w:rsidP="00097627">
            <w:pPr>
              <w:rPr>
                <w:rFonts w:ascii="Tw Cen MT" w:hAnsi="Tw Cen MT"/>
                <w:color w:val="000000"/>
                <w:sz w:val="20"/>
              </w:rPr>
            </w:pPr>
          </w:p>
        </w:tc>
        <w:tc>
          <w:tcPr>
            <w:tcW w:w="513" w:type="dxa"/>
            <w:gridSpan w:val="2"/>
            <w:tcBorders>
              <w:top w:val="nil"/>
              <w:left w:val="nil"/>
              <w:bottom w:val="nil"/>
              <w:right w:val="nil"/>
            </w:tcBorders>
            <w:shd w:val="clear" w:color="auto" w:fill="FFFFFF"/>
            <w:noWrap/>
            <w:vAlign w:val="bottom"/>
          </w:tcPr>
          <w:p w14:paraId="6273894D" w14:textId="77777777" w:rsidR="00097627" w:rsidRDefault="00097627" w:rsidP="00097627">
            <w:pPr>
              <w:rPr>
                <w:rFonts w:ascii="Tw Cen MT" w:hAnsi="Tw Cen MT"/>
                <w:color w:val="000000"/>
                <w:sz w:val="20"/>
              </w:rPr>
            </w:pPr>
          </w:p>
        </w:tc>
        <w:tc>
          <w:tcPr>
            <w:tcW w:w="342" w:type="dxa"/>
            <w:gridSpan w:val="2"/>
            <w:tcBorders>
              <w:top w:val="nil"/>
              <w:left w:val="nil"/>
              <w:bottom w:val="nil"/>
              <w:right w:val="nil"/>
            </w:tcBorders>
            <w:shd w:val="clear" w:color="auto" w:fill="FFFFFF"/>
            <w:noWrap/>
            <w:vAlign w:val="bottom"/>
          </w:tcPr>
          <w:p w14:paraId="056744D7" w14:textId="77777777" w:rsidR="00097627" w:rsidRDefault="00097627" w:rsidP="00097627">
            <w:pPr>
              <w:rPr>
                <w:rFonts w:ascii="Tw Cen MT" w:hAnsi="Tw Cen MT"/>
                <w:color w:val="000000"/>
                <w:sz w:val="20"/>
              </w:rPr>
            </w:pPr>
          </w:p>
        </w:tc>
        <w:tc>
          <w:tcPr>
            <w:tcW w:w="4410" w:type="dxa"/>
            <w:gridSpan w:val="11"/>
            <w:tcBorders>
              <w:top w:val="nil"/>
              <w:left w:val="nil"/>
              <w:bottom w:val="single" w:sz="4" w:space="0" w:color="auto"/>
              <w:right w:val="nil"/>
            </w:tcBorders>
            <w:shd w:val="clear" w:color="auto" w:fill="FFFFFF"/>
            <w:noWrap/>
            <w:vAlign w:val="bottom"/>
          </w:tcPr>
          <w:p w14:paraId="65C894DD" w14:textId="77777777" w:rsidR="00097627" w:rsidRDefault="00097627" w:rsidP="00097627">
            <w:pPr>
              <w:rPr>
                <w:rFonts w:ascii="Tw Cen MT" w:hAnsi="Tw Cen MT"/>
                <w:color w:val="000000"/>
                <w:sz w:val="20"/>
              </w:rPr>
            </w:pPr>
          </w:p>
        </w:tc>
      </w:tr>
      <w:tr w:rsidR="00F022BC" w14:paraId="3380E7A7" w14:textId="77777777" w:rsidTr="00097627">
        <w:trPr>
          <w:trHeight w:val="180"/>
        </w:trPr>
        <w:tc>
          <w:tcPr>
            <w:tcW w:w="2386" w:type="dxa"/>
            <w:gridSpan w:val="4"/>
            <w:tcBorders>
              <w:top w:val="nil"/>
              <w:left w:val="nil"/>
              <w:bottom w:val="nil"/>
              <w:right w:val="nil"/>
            </w:tcBorders>
            <w:shd w:val="clear" w:color="auto" w:fill="FFFFFF"/>
            <w:noWrap/>
            <w:vAlign w:val="bottom"/>
          </w:tcPr>
          <w:p w14:paraId="3E00B37F" w14:textId="77777777" w:rsidR="00097627" w:rsidRDefault="00097627" w:rsidP="00097627">
            <w:pPr>
              <w:rPr>
                <w:rFonts w:ascii="Tw Cen MT" w:hAnsi="Tw Cen MT"/>
                <w:color w:val="000000"/>
                <w:sz w:val="20"/>
              </w:rPr>
            </w:pPr>
            <w:r>
              <w:rPr>
                <w:rFonts w:ascii="Tw Cen MT" w:hAnsi="Tw Cen MT"/>
                <w:color w:val="000000"/>
                <w:sz w:val="20"/>
              </w:rPr>
              <w:t>PREPARED BY (</w:t>
            </w:r>
            <w:r>
              <w:rPr>
                <w:rFonts w:ascii="Tw Cen MT" w:hAnsi="Tw Cen MT"/>
                <w:i/>
                <w:iCs/>
                <w:color w:val="000000"/>
                <w:sz w:val="20"/>
              </w:rPr>
              <w:t>Signature</w:t>
            </w:r>
            <w:r>
              <w:rPr>
                <w:rFonts w:ascii="Tw Cen MT" w:hAnsi="Tw Cen MT"/>
                <w:color w:val="000000"/>
                <w:sz w:val="20"/>
              </w:rPr>
              <w:t>):</w:t>
            </w:r>
          </w:p>
        </w:tc>
        <w:tc>
          <w:tcPr>
            <w:tcW w:w="3837" w:type="dxa"/>
            <w:gridSpan w:val="8"/>
            <w:tcBorders>
              <w:top w:val="nil"/>
              <w:left w:val="nil"/>
              <w:bottom w:val="single" w:sz="4" w:space="0" w:color="auto"/>
              <w:right w:val="nil"/>
            </w:tcBorders>
            <w:shd w:val="clear" w:color="auto" w:fill="FFFFFF"/>
            <w:noWrap/>
            <w:vAlign w:val="bottom"/>
          </w:tcPr>
          <w:p w14:paraId="3BF2F484" w14:textId="77777777" w:rsidR="00097627" w:rsidRDefault="00097627" w:rsidP="00097627">
            <w:pP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nil"/>
              <w:right w:val="nil"/>
            </w:tcBorders>
            <w:shd w:val="clear" w:color="auto" w:fill="FFFFFF"/>
            <w:noWrap/>
            <w:vAlign w:val="bottom"/>
          </w:tcPr>
          <w:p w14:paraId="729B3C93" w14:textId="77777777" w:rsidR="00097627" w:rsidRDefault="00097627" w:rsidP="00097627">
            <w:pP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nil"/>
              <w:right w:val="nil"/>
            </w:tcBorders>
            <w:shd w:val="clear" w:color="auto" w:fill="FFFFFF"/>
            <w:noWrap/>
            <w:vAlign w:val="bottom"/>
          </w:tcPr>
          <w:p w14:paraId="486FBE53" w14:textId="77777777" w:rsidR="00097627" w:rsidRDefault="00097627" w:rsidP="00097627">
            <w:pPr>
              <w:rPr>
                <w:rFonts w:ascii="Tw Cen MT" w:hAnsi="Tw Cen MT"/>
                <w:color w:val="000000"/>
                <w:sz w:val="20"/>
              </w:rPr>
            </w:pPr>
            <w:r>
              <w:rPr>
                <w:rFonts w:ascii="Tw Cen MT" w:hAnsi="Tw Cen MT"/>
                <w:color w:val="000000"/>
                <w:sz w:val="20"/>
              </w:rPr>
              <w:t>DATE:</w:t>
            </w:r>
          </w:p>
        </w:tc>
        <w:tc>
          <w:tcPr>
            <w:tcW w:w="513" w:type="dxa"/>
            <w:gridSpan w:val="2"/>
            <w:tcBorders>
              <w:top w:val="nil"/>
              <w:left w:val="nil"/>
              <w:bottom w:val="nil"/>
              <w:right w:val="nil"/>
            </w:tcBorders>
            <w:shd w:val="clear" w:color="auto" w:fill="FFFFFF"/>
            <w:noWrap/>
            <w:vAlign w:val="bottom"/>
          </w:tcPr>
          <w:p w14:paraId="01E557CA" w14:textId="77777777" w:rsidR="00097627" w:rsidRDefault="00097627" w:rsidP="00097627">
            <w:pP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nil"/>
              <w:right w:val="nil"/>
            </w:tcBorders>
            <w:shd w:val="clear" w:color="auto" w:fill="FFFFFF"/>
            <w:noWrap/>
            <w:vAlign w:val="bottom"/>
          </w:tcPr>
          <w:p w14:paraId="5665877F" w14:textId="77777777" w:rsidR="00097627" w:rsidRDefault="00097627" w:rsidP="00097627">
            <w:pPr>
              <w:rPr>
                <w:rFonts w:ascii="Tw Cen MT" w:hAnsi="Tw Cen MT"/>
                <w:color w:val="000000"/>
                <w:sz w:val="20"/>
              </w:rPr>
            </w:pPr>
            <w:r>
              <w:rPr>
                <w:rFonts w:ascii="Tw Cen MT" w:hAnsi="Tw Cen MT"/>
                <w:color w:val="000000"/>
                <w:sz w:val="20"/>
              </w:rPr>
              <w:t> </w:t>
            </w:r>
          </w:p>
        </w:tc>
        <w:tc>
          <w:tcPr>
            <w:tcW w:w="4410" w:type="dxa"/>
            <w:gridSpan w:val="11"/>
            <w:tcBorders>
              <w:top w:val="nil"/>
              <w:left w:val="nil"/>
              <w:bottom w:val="single" w:sz="4" w:space="0" w:color="auto"/>
              <w:right w:val="nil"/>
            </w:tcBorders>
            <w:shd w:val="clear" w:color="auto" w:fill="FFFFFF"/>
            <w:noWrap/>
            <w:vAlign w:val="bottom"/>
          </w:tcPr>
          <w:p w14:paraId="100BE5F0" w14:textId="77777777" w:rsidR="00097627" w:rsidRDefault="00097627" w:rsidP="00097627">
            <w:pPr>
              <w:rPr>
                <w:rFonts w:ascii="Tw Cen MT" w:hAnsi="Tw Cen MT"/>
                <w:color w:val="000000"/>
                <w:sz w:val="20"/>
              </w:rPr>
            </w:pPr>
            <w:r>
              <w:rPr>
                <w:rFonts w:ascii="Tw Cen MT" w:hAnsi="Tw Cen MT"/>
                <w:color w:val="000000"/>
                <w:sz w:val="20"/>
              </w:rPr>
              <w:t> </w:t>
            </w:r>
          </w:p>
        </w:tc>
      </w:tr>
      <w:tr w:rsidR="008744B5" w14:paraId="6D7904C3" w14:textId="77777777" w:rsidTr="00097627">
        <w:trPr>
          <w:trHeight w:val="198"/>
        </w:trPr>
        <w:tc>
          <w:tcPr>
            <w:tcW w:w="2658" w:type="dxa"/>
            <w:gridSpan w:val="5"/>
            <w:tcBorders>
              <w:top w:val="nil"/>
              <w:left w:val="nil"/>
              <w:bottom w:val="nil"/>
              <w:right w:val="nil"/>
            </w:tcBorders>
            <w:shd w:val="clear" w:color="auto" w:fill="FFFFFF"/>
            <w:noWrap/>
            <w:vAlign w:val="bottom"/>
          </w:tcPr>
          <w:p w14:paraId="7343C5BC" w14:textId="77777777" w:rsidR="00097627" w:rsidRDefault="00097627" w:rsidP="00097627">
            <w:pPr>
              <w:rPr>
                <w:rFonts w:ascii="Tw Cen MT" w:hAnsi="Tw Cen MT"/>
                <w:color w:val="000000"/>
                <w:sz w:val="20"/>
              </w:rPr>
            </w:pPr>
            <w:r>
              <w:rPr>
                <w:rFonts w:ascii="Tw Cen MT" w:hAnsi="Tw Cen MT"/>
                <w:color w:val="000000"/>
                <w:sz w:val="20"/>
              </w:rPr>
              <w:t xml:space="preserve">NAME AND TITLE OF </w:t>
            </w:r>
            <w:r w:rsidRPr="00C47A56">
              <w:rPr>
                <w:rFonts w:ascii="Tw Cen MT" w:hAnsi="Tw Cen MT"/>
                <w:color w:val="000000"/>
                <w:sz w:val="20"/>
              </w:rPr>
              <w:t>PREPARER:</w:t>
            </w:r>
          </w:p>
        </w:tc>
        <w:tc>
          <w:tcPr>
            <w:tcW w:w="3565" w:type="dxa"/>
            <w:gridSpan w:val="7"/>
            <w:tcBorders>
              <w:top w:val="nil"/>
              <w:left w:val="nil"/>
              <w:bottom w:val="single" w:sz="4" w:space="0" w:color="auto"/>
              <w:right w:val="nil"/>
            </w:tcBorders>
            <w:shd w:val="clear" w:color="auto" w:fill="FFFFFF"/>
            <w:noWrap/>
            <w:vAlign w:val="bottom"/>
          </w:tcPr>
          <w:p w14:paraId="0A05B5DC" w14:textId="77777777" w:rsidR="00097627" w:rsidRDefault="00097627" w:rsidP="00097627">
            <w:pPr>
              <w:rPr>
                <w:rFonts w:ascii="Tw Cen MT" w:hAnsi="Tw Cen MT"/>
                <w:color w:val="000000"/>
                <w:sz w:val="20"/>
              </w:rPr>
            </w:pPr>
          </w:p>
        </w:tc>
        <w:tc>
          <w:tcPr>
            <w:tcW w:w="446" w:type="dxa"/>
            <w:gridSpan w:val="3"/>
            <w:tcBorders>
              <w:top w:val="nil"/>
              <w:left w:val="nil"/>
              <w:bottom w:val="nil"/>
              <w:right w:val="nil"/>
            </w:tcBorders>
            <w:shd w:val="clear" w:color="auto" w:fill="FFFFFF"/>
            <w:noWrap/>
            <w:vAlign w:val="bottom"/>
          </w:tcPr>
          <w:p w14:paraId="181E7671" w14:textId="77777777" w:rsidR="00097627" w:rsidRDefault="00097627" w:rsidP="00097627">
            <w:pPr>
              <w:rPr>
                <w:rFonts w:ascii="Tw Cen MT" w:hAnsi="Tw Cen MT"/>
                <w:color w:val="000000"/>
                <w:sz w:val="20"/>
              </w:rPr>
            </w:pPr>
            <w:r>
              <w:rPr>
                <w:rFonts w:ascii="Tw Cen MT" w:hAnsi="Tw Cen MT"/>
                <w:color w:val="000000"/>
                <w:sz w:val="20"/>
              </w:rPr>
              <w:t> </w:t>
            </w:r>
          </w:p>
        </w:tc>
        <w:tc>
          <w:tcPr>
            <w:tcW w:w="1913" w:type="dxa"/>
            <w:gridSpan w:val="7"/>
            <w:tcBorders>
              <w:top w:val="nil"/>
              <w:left w:val="nil"/>
              <w:bottom w:val="nil"/>
              <w:right w:val="nil"/>
            </w:tcBorders>
            <w:shd w:val="clear" w:color="auto" w:fill="FFFFFF"/>
            <w:noWrap/>
            <w:vAlign w:val="bottom"/>
          </w:tcPr>
          <w:p w14:paraId="63B28565" w14:textId="77777777" w:rsidR="00097627" w:rsidRDefault="00097627" w:rsidP="00097627">
            <w:pPr>
              <w:rPr>
                <w:rFonts w:ascii="Tw Cen MT" w:hAnsi="Tw Cen MT"/>
                <w:color w:val="000000"/>
                <w:sz w:val="20"/>
              </w:rPr>
            </w:pPr>
            <w:r>
              <w:rPr>
                <w:rFonts w:ascii="Tw Cen MT" w:hAnsi="Tw Cen MT"/>
                <w:color w:val="000000"/>
                <w:sz w:val="20"/>
              </w:rPr>
              <w:t>TELEPHONE/EMAIL:</w:t>
            </w:r>
          </w:p>
        </w:tc>
        <w:tc>
          <w:tcPr>
            <w:tcW w:w="4036" w:type="dxa"/>
            <w:gridSpan w:val="10"/>
            <w:tcBorders>
              <w:top w:val="nil"/>
              <w:left w:val="nil"/>
              <w:bottom w:val="single" w:sz="4" w:space="0" w:color="auto"/>
              <w:right w:val="nil"/>
            </w:tcBorders>
            <w:shd w:val="clear" w:color="auto" w:fill="FFFFFF"/>
            <w:noWrap/>
            <w:vAlign w:val="bottom"/>
          </w:tcPr>
          <w:p w14:paraId="52B4644F" w14:textId="77777777" w:rsidR="00097627" w:rsidRDefault="00097627" w:rsidP="00097627">
            <w:pPr>
              <w:rPr>
                <w:rFonts w:ascii="Tw Cen MT" w:hAnsi="Tw Cen MT"/>
                <w:color w:val="000000"/>
                <w:sz w:val="20"/>
              </w:rPr>
            </w:pPr>
            <w:r>
              <w:rPr>
                <w:rFonts w:ascii="Tw Cen MT" w:hAnsi="Tw Cen MT"/>
                <w:color w:val="000000"/>
                <w:sz w:val="20"/>
              </w:rPr>
              <w:t> </w:t>
            </w:r>
          </w:p>
        </w:tc>
      </w:tr>
    </w:tbl>
    <w:p w14:paraId="5E6D7ECA" w14:textId="77777777" w:rsidR="00CE654D" w:rsidRDefault="00CE654D">
      <w:r>
        <w:br w:type="page"/>
      </w:r>
    </w:p>
    <w:tbl>
      <w:tblPr>
        <w:tblW w:w="12618" w:type="dxa"/>
        <w:tblInd w:w="-348" w:type="dxa"/>
        <w:tblLayout w:type="fixed"/>
        <w:tblLook w:val="0000" w:firstRow="0" w:lastRow="0" w:firstColumn="0" w:lastColumn="0" w:noHBand="0" w:noVBand="0"/>
      </w:tblPr>
      <w:tblGrid>
        <w:gridCol w:w="618"/>
        <w:gridCol w:w="937"/>
        <w:gridCol w:w="831"/>
        <w:gridCol w:w="272"/>
        <w:gridCol w:w="775"/>
        <w:gridCol w:w="489"/>
        <w:gridCol w:w="489"/>
        <w:gridCol w:w="550"/>
        <w:gridCol w:w="550"/>
        <w:gridCol w:w="632"/>
        <w:gridCol w:w="438"/>
        <w:gridCol w:w="677"/>
        <w:gridCol w:w="438"/>
        <w:gridCol w:w="438"/>
        <w:gridCol w:w="448"/>
        <w:gridCol w:w="438"/>
        <w:gridCol w:w="520"/>
        <w:gridCol w:w="600"/>
        <w:gridCol w:w="500"/>
        <w:gridCol w:w="620"/>
        <w:gridCol w:w="460"/>
        <w:gridCol w:w="438"/>
        <w:gridCol w:w="460"/>
      </w:tblGrid>
      <w:tr w:rsidR="00097627" w14:paraId="795D795C" w14:textId="77777777" w:rsidTr="00097627">
        <w:trPr>
          <w:trHeight w:val="252"/>
        </w:trPr>
        <w:tc>
          <w:tcPr>
            <w:tcW w:w="12618" w:type="dxa"/>
            <w:gridSpan w:val="23"/>
            <w:tcBorders>
              <w:top w:val="nil"/>
              <w:left w:val="nil"/>
              <w:bottom w:val="nil"/>
              <w:right w:val="nil"/>
            </w:tcBorders>
            <w:shd w:val="clear" w:color="auto" w:fill="FFFFFF"/>
            <w:noWrap/>
            <w:vAlign w:val="bottom"/>
          </w:tcPr>
          <w:p w14:paraId="56B8936A" w14:textId="44251A44" w:rsidR="00097627" w:rsidRPr="00EB189B" w:rsidRDefault="00097627" w:rsidP="00097627">
            <w:pPr>
              <w:rPr>
                <w:rFonts w:ascii="Tw Cen MT" w:hAnsi="Tw Cen MT"/>
                <w:b/>
                <w:bCs/>
                <w:color w:val="000000"/>
                <w:sz w:val="6"/>
              </w:rPr>
            </w:pPr>
          </w:p>
          <w:p w14:paraId="01FC3CFA" w14:textId="77777777" w:rsidR="00097627" w:rsidRPr="00EB189B" w:rsidRDefault="00097627" w:rsidP="00097627">
            <w:pPr>
              <w:rPr>
                <w:rFonts w:ascii="Tw Cen MT" w:hAnsi="Tw Cen MT"/>
                <w:b/>
                <w:bCs/>
                <w:color w:val="000000"/>
                <w:sz w:val="20"/>
              </w:rPr>
            </w:pPr>
            <w:r>
              <w:rPr>
                <w:rFonts w:ascii="Tw Cen MT" w:hAnsi="Tw Cen MT"/>
                <w:b/>
                <w:bCs/>
                <w:color w:val="000000"/>
                <w:sz w:val="20"/>
              </w:rPr>
              <w:t>EEO 100</w:t>
            </w:r>
          </w:p>
          <w:p w14:paraId="44BBF2C6" w14:textId="77777777" w:rsidR="00097627" w:rsidRDefault="00097627" w:rsidP="00097627">
            <w:pPr>
              <w:jc w:val="center"/>
              <w:rPr>
                <w:rFonts w:ascii="Tw Cen MT" w:hAnsi="Tw Cen MT"/>
                <w:b/>
                <w:bCs/>
                <w:color w:val="000000"/>
              </w:rPr>
            </w:pPr>
            <w:r>
              <w:rPr>
                <w:rFonts w:ascii="Tw Cen MT" w:hAnsi="Tw Cen MT"/>
                <w:b/>
                <w:bCs/>
                <w:color w:val="000000"/>
              </w:rPr>
              <w:t>STAFFING PLAN INSTRUCTIONS</w:t>
            </w:r>
          </w:p>
        </w:tc>
      </w:tr>
      <w:tr w:rsidR="00F022BC" w14:paraId="127DF873" w14:textId="77777777" w:rsidTr="00097627">
        <w:trPr>
          <w:trHeight w:val="120"/>
        </w:trPr>
        <w:tc>
          <w:tcPr>
            <w:tcW w:w="618" w:type="dxa"/>
            <w:tcBorders>
              <w:top w:val="nil"/>
              <w:left w:val="nil"/>
              <w:bottom w:val="nil"/>
              <w:right w:val="nil"/>
            </w:tcBorders>
            <w:shd w:val="clear" w:color="auto" w:fill="FFFFFF"/>
            <w:noWrap/>
            <w:vAlign w:val="bottom"/>
          </w:tcPr>
          <w:p w14:paraId="1205B0B1" w14:textId="77777777" w:rsidR="00097627" w:rsidRDefault="00097627" w:rsidP="00097627">
            <w:pPr>
              <w:rPr>
                <w:rFonts w:ascii="Tw Cen MT" w:hAnsi="Tw Cen MT"/>
                <w:color w:val="000000"/>
                <w:sz w:val="20"/>
              </w:rPr>
            </w:pPr>
            <w:r>
              <w:rPr>
                <w:rFonts w:ascii="Tw Cen MT" w:hAnsi="Tw Cen MT"/>
                <w:color w:val="000000"/>
                <w:sz w:val="20"/>
              </w:rPr>
              <w:t> </w:t>
            </w:r>
          </w:p>
        </w:tc>
        <w:tc>
          <w:tcPr>
            <w:tcW w:w="937" w:type="dxa"/>
            <w:tcBorders>
              <w:top w:val="nil"/>
              <w:left w:val="nil"/>
              <w:bottom w:val="nil"/>
              <w:right w:val="nil"/>
            </w:tcBorders>
            <w:shd w:val="clear" w:color="auto" w:fill="FFFFFF"/>
            <w:noWrap/>
            <w:vAlign w:val="bottom"/>
          </w:tcPr>
          <w:p w14:paraId="7F5829EC" w14:textId="77777777" w:rsidR="00097627" w:rsidRDefault="00097627" w:rsidP="00097627">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noWrap/>
            <w:vAlign w:val="bottom"/>
          </w:tcPr>
          <w:p w14:paraId="744D48B4" w14:textId="77777777" w:rsidR="00097627" w:rsidRDefault="00097627" w:rsidP="00097627">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noWrap/>
            <w:vAlign w:val="bottom"/>
          </w:tcPr>
          <w:p w14:paraId="53EB18E6" w14:textId="77777777" w:rsidR="00097627" w:rsidRDefault="00097627" w:rsidP="00097627">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noWrap/>
            <w:vAlign w:val="bottom"/>
          </w:tcPr>
          <w:p w14:paraId="7D2724F7"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61C209C5"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6BFDB616"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7F3F5CEE"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3CDD08E1"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06AA614E"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51639E57" w14:textId="77777777" w:rsidR="00097627" w:rsidRDefault="00097627" w:rsidP="00097627">
            <w:pPr>
              <w:rPr>
                <w:rFonts w:ascii="Tw Cen MT" w:hAnsi="Tw Cen MT"/>
                <w:color w:val="000000"/>
                <w:sz w:val="20"/>
              </w:rPr>
            </w:pPr>
            <w:r>
              <w:rPr>
                <w:rFonts w:ascii="Tw Cen MT" w:hAnsi="Tw Cen MT"/>
                <w:color w:val="000000"/>
                <w:sz w:val="20"/>
              </w:rPr>
              <w:t> </w:t>
            </w:r>
          </w:p>
        </w:tc>
        <w:tc>
          <w:tcPr>
            <w:tcW w:w="677" w:type="dxa"/>
            <w:tcBorders>
              <w:top w:val="nil"/>
              <w:left w:val="nil"/>
              <w:bottom w:val="nil"/>
              <w:right w:val="nil"/>
            </w:tcBorders>
            <w:shd w:val="clear" w:color="auto" w:fill="FFFFFF"/>
            <w:noWrap/>
            <w:vAlign w:val="bottom"/>
          </w:tcPr>
          <w:p w14:paraId="75BE4180"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1EE3B9CC"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215B88F9" w14:textId="77777777" w:rsidR="00097627" w:rsidRDefault="00097627" w:rsidP="00097627">
            <w:pPr>
              <w:rPr>
                <w:rFonts w:ascii="Tw Cen MT" w:hAnsi="Tw Cen MT"/>
                <w:color w:val="000000"/>
                <w:sz w:val="20"/>
              </w:rPr>
            </w:pPr>
            <w:r>
              <w:rPr>
                <w:rFonts w:ascii="Tw Cen MT" w:hAnsi="Tw Cen MT"/>
                <w:color w:val="000000"/>
                <w:sz w:val="20"/>
              </w:rPr>
              <w:t> </w:t>
            </w:r>
          </w:p>
        </w:tc>
        <w:tc>
          <w:tcPr>
            <w:tcW w:w="448" w:type="dxa"/>
            <w:tcBorders>
              <w:top w:val="nil"/>
              <w:left w:val="nil"/>
              <w:bottom w:val="nil"/>
              <w:right w:val="nil"/>
            </w:tcBorders>
            <w:shd w:val="clear" w:color="auto" w:fill="FFFFFF"/>
            <w:noWrap/>
            <w:vAlign w:val="bottom"/>
          </w:tcPr>
          <w:p w14:paraId="4FA28555"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28E1F5A8" w14:textId="77777777" w:rsidR="00097627" w:rsidRDefault="00097627" w:rsidP="00097627">
            <w:pPr>
              <w:rPr>
                <w:rFonts w:ascii="Tw Cen MT" w:hAnsi="Tw Cen MT"/>
                <w:color w:val="000000"/>
                <w:sz w:val="20"/>
              </w:rPr>
            </w:pPr>
            <w:r>
              <w:rPr>
                <w:rFonts w:ascii="Tw Cen MT" w:hAnsi="Tw Cen MT"/>
                <w:color w:val="000000"/>
                <w:sz w:val="20"/>
              </w:rPr>
              <w:t> </w:t>
            </w:r>
          </w:p>
        </w:tc>
        <w:tc>
          <w:tcPr>
            <w:tcW w:w="520" w:type="dxa"/>
            <w:tcBorders>
              <w:top w:val="nil"/>
              <w:left w:val="nil"/>
              <w:bottom w:val="nil"/>
              <w:right w:val="nil"/>
            </w:tcBorders>
            <w:shd w:val="clear" w:color="auto" w:fill="FFFFFF"/>
            <w:noWrap/>
            <w:vAlign w:val="bottom"/>
          </w:tcPr>
          <w:p w14:paraId="7F99F775" w14:textId="77777777" w:rsidR="00097627" w:rsidRDefault="00097627" w:rsidP="00097627">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noWrap/>
            <w:vAlign w:val="bottom"/>
          </w:tcPr>
          <w:p w14:paraId="50B74401" w14:textId="77777777" w:rsidR="00097627" w:rsidRDefault="00097627" w:rsidP="00097627">
            <w:pPr>
              <w:rPr>
                <w:rFonts w:ascii="Tw Cen MT" w:hAnsi="Tw Cen MT"/>
                <w:color w:val="000000"/>
                <w:sz w:val="20"/>
              </w:rPr>
            </w:pPr>
            <w:r>
              <w:rPr>
                <w:rFonts w:ascii="Tw Cen MT" w:hAnsi="Tw Cen MT"/>
                <w:color w:val="000000"/>
                <w:sz w:val="20"/>
              </w:rPr>
              <w:t> </w:t>
            </w:r>
          </w:p>
        </w:tc>
        <w:tc>
          <w:tcPr>
            <w:tcW w:w="500" w:type="dxa"/>
            <w:tcBorders>
              <w:top w:val="nil"/>
              <w:left w:val="nil"/>
              <w:bottom w:val="nil"/>
              <w:right w:val="nil"/>
            </w:tcBorders>
            <w:shd w:val="clear" w:color="auto" w:fill="FFFFFF"/>
            <w:noWrap/>
            <w:vAlign w:val="bottom"/>
          </w:tcPr>
          <w:p w14:paraId="21B8C7FC" w14:textId="77777777" w:rsidR="00097627" w:rsidRDefault="00097627" w:rsidP="00097627">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noWrap/>
            <w:vAlign w:val="bottom"/>
          </w:tcPr>
          <w:p w14:paraId="48DCDE6C"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noWrap/>
            <w:vAlign w:val="bottom"/>
          </w:tcPr>
          <w:p w14:paraId="5C4DA0D6"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29201626"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noWrap/>
            <w:vAlign w:val="bottom"/>
          </w:tcPr>
          <w:p w14:paraId="4EFE7291" w14:textId="77777777" w:rsidR="00097627" w:rsidRDefault="00097627" w:rsidP="00097627">
            <w:pPr>
              <w:rPr>
                <w:rFonts w:ascii="Tw Cen MT" w:hAnsi="Tw Cen MT"/>
                <w:color w:val="000000"/>
                <w:sz w:val="20"/>
              </w:rPr>
            </w:pPr>
            <w:r>
              <w:rPr>
                <w:rFonts w:ascii="Tw Cen MT" w:hAnsi="Tw Cen MT"/>
                <w:color w:val="000000"/>
                <w:sz w:val="20"/>
              </w:rPr>
              <w:t> </w:t>
            </w:r>
          </w:p>
        </w:tc>
      </w:tr>
      <w:tr w:rsidR="00097627" w14:paraId="73DD555E" w14:textId="77777777" w:rsidTr="00097627">
        <w:trPr>
          <w:trHeight w:val="1215"/>
        </w:trPr>
        <w:tc>
          <w:tcPr>
            <w:tcW w:w="12618" w:type="dxa"/>
            <w:gridSpan w:val="23"/>
            <w:tcBorders>
              <w:top w:val="nil"/>
              <w:left w:val="nil"/>
              <w:bottom w:val="nil"/>
              <w:right w:val="nil"/>
            </w:tcBorders>
            <w:shd w:val="clear" w:color="auto" w:fill="FFFFFF"/>
            <w:vAlign w:val="bottom"/>
          </w:tcPr>
          <w:p w14:paraId="05B10A1B" w14:textId="77777777" w:rsidR="00097627" w:rsidRDefault="00097627" w:rsidP="00097627">
            <w:pPr>
              <w:rPr>
                <w:rFonts w:ascii="Tw Cen MT" w:hAnsi="Tw Cen MT"/>
                <w:color w:val="000000"/>
                <w:sz w:val="20"/>
              </w:rPr>
            </w:pPr>
            <w:r>
              <w:rPr>
                <w:rFonts w:ascii="Tw Cen MT" w:hAnsi="Tw Cen MT"/>
                <w:color w:val="000000"/>
                <w:sz w:val="20"/>
              </w:rPr>
              <w:t>General Instructions:  All Bidders/Applicants in the proposal/application must complete an EEO Staffing Plan (EEO 100) and submit it as part of the package. Where the work force to be utilized in the performance of the State contract/project can be separated out, the Bidder/Applicant shall complete this form only for the anticipated work force to be utilized on the State contract/project.  Where the work force to be utilized in the performance of the State contract/project cannot be separated out, the Bidder/Applicant shall complete this form for Bidder/Applicant's total work force.</w:t>
            </w:r>
          </w:p>
        </w:tc>
      </w:tr>
      <w:tr w:rsidR="00F022BC" w14:paraId="56B676E7" w14:textId="77777777" w:rsidTr="00097627">
        <w:trPr>
          <w:trHeight w:val="153"/>
        </w:trPr>
        <w:tc>
          <w:tcPr>
            <w:tcW w:w="618" w:type="dxa"/>
            <w:tcBorders>
              <w:top w:val="nil"/>
              <w:left w:val="nil"/>
              <w:bottom w:val="nil"/>
              <w:right w:val="nil"/>
            </w:tcBorders>
            <w:shd w:val="clear" w:color="auto" w:fill="FFFFFF"/>
            <w:vAlign w:val="bottom"/>
          </w:tcPr>
          <w:p w14:paraId="0D20F3C2" w14:textId="77777777" w:rsidR="00097627" w:rsidRDefault="00097627" w:rsidP="00097627">
            <w:pPr>
              <w:rPr>
                <w:rFonts w:ascii="Tw Cen MT" w:hAnsi="Tw Cen MT"/>
                <w:color w:val="000000"/>
                <w:sz w:val="20"/>
              </w:rPr>
            </w:pPr>
            <w:r>
              <w:rPr>
                <w:rFonts w:ascii="Tw Cen MT" w:hAnsi="Tw Cen MT"/>
                <w:color w:val="000000"/>
                <w:sz w:val="20"/>
              </w:rPr>
              <w:t> </w:t>
            </w:r>
          </w:p>
        </w:tc>
        <w:tc>
          <w:tcPr>
            <w:tcW w:w="937" w:type="dxa"/>
            <w:tcBorders>
              <w:top w:val="nil"/>
              <w:left w:val="nil"/>
              <w:bottom w:val="nil"/>
              <w:right w:val="nil"/>
            </w:tcBorders>
            <w:shd w:val="clear" w:color="auto" w:fill="FFFFFF"/>
            <w:vAlign w:val="bottom"/>
          </w:tcPr>
          <w:p w14:paraId="44340FA6" w14:textId="77777777" w:rsidR="00097627" w:rsidRDefault="00097627" w:rsidP="00097627">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vAlign w:val="bottom"/>
          </w:tcPr>
          <w:p w14:paraId="1C4939A9" w14:textId="77777777" w:rsidR="00097627" w:rsidRDefault="00097627" w:rsidP="00097627">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vAlign w:val="bottom"/>
          </w:tcPr>
          <w:p w14:paraId="4035C084" w14:textId="77777777" w:rsidR="00097627" w:rsidRDefault="00097627" w:rsidP="00097627">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vAlign w:val="bottom"/>
          </w:tcPr>
          <w:p w14:paraId="692763AA"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27275730"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2B488B87"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191D91A3"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1E68DAA8"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vAlign w:val="bottom"/>
          </w:tcPr>
          <w:p w14:paraId="37991A9A"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079E48EF" w14:textId="77777777" w:rsidR="00097627" w:rsidRDefault="00097627" w:rsidP="00097627">
            <w:pPr>
              <w:rPr>
                <w:rFonts w:ascii="Tw Cen MT" w:hAnsi="Tw Cen MT"/>
                <w:color w:val="000000"/>
                <w:sz w:val="20"/>
              </w:rPr>
            </w:pPr>
            <w:r>
              <w:rPr>
                <w:rFonts w:ascii="Tw Cen MT" w:hAnsi="Tw Cen MT"/>
                <w:color w:val="000000"/>
                <w:sz w:val="20"/>
              </w:rPr>
              <w:t> </w:t>
            </w:r>
          </w:p>
        </w:tc>
        <w:tc>
          <w:tcPr>
            <w:tcW w:w="677" w:type="dxa"/>
            <w:tcBorders>
              <w:top w:val="nil"/>
              <w:left w:val="nil"/>
              <w:bottom w:val="nil"/>
              <w:right w:val="nil"/>
            </w:tcBorders>
            <w:shd w:val="clear" w:color="auto" w:fill="FFFFFF"/>
            <w:vAlign w:val="bottom"/>
          </w:tcPr>
          <w:p w14:paraId="5E60BB22"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3FF7FE0A"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27D994AF" w14:textId="77777777" w:rsidR="00097627" w:rsidRDefault="00097627" w:rsidP="00097627">
            <w:pPr>
              <w:rPr>
                <w:rFonts w:ascii="Tw Cen MT" w:hAnsi="Tw Cen MT"/>
                <w:color w:val="000000"/>
                <w:sz w:val="20"/>
              </w:rPr>
            </w:pPr>
            <w:r>
              <w:rPr>
                <w:rFonts w:ascii="Tw Cen MT" w:hAnsi="Tw Cen MT"/>
                <w:color w:val="000000"/>
                <w:sz w:val="20"/>
              </w:rPr>
              <w:t> </w:t>
            </w:r>
          </w:p>
        </w:tc>
        <w:tc>
          <w:tcPr>
            <w:tcW w:w="448" w:type="dxa"/>
            <w:tcBorders>
              <w:top w:val="nil"/>
              <w:left w:val="nil"/>
              <w:bottom w:val="nil"/>
              <w:right w:val="nil"/>
            </w:tcBorders>
            <w:shd w:val="clear" w:color="auto" w:fill="FFFFFF"/>
            <w:vAlign w:val="bottom"/>
          </w:tcPr>
          <w:p w14:paraId="6129C940"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1B1A87A0" w14:textId="77777777" w:rsidR="00097627" w:rsidRDefault="00097627" w:rsidP="00097627">
            <w:pPr>
              <w:rPr>
                <w:rFonts w:ascii="Tw Cen MT" w:hAnsi="Tw Cen MT"/>
                <w:color w:val="000000"/>
                <w:sz w:val="20"/>
              </w:rPr>
            </w:pPr>
            <w:r>
              <w:rPr>
                <w:rFonts w:ascii="Tw Cen MT" w:hAnsi="Tw Cen MT"/>
                <w:color w:val="000000"/>
                <w:sz w:val="20"/>
              </w:rPr>
              <w:t> </w:t>
            </w:r>
          </w:p>
        </w:tc>
        <w:tc>
          <w:tcPr>
            <w:tcW w:w="520" w:type="dxa"/>
            <w:tcBorders>
              <w:top w:val="nil"/>
              <w:left w:val="nil"/>
              <w:bottom w:val="nil"/>
              <w:right w:val="nil"/>
            </w:tcBorders>
            <w:shd w:val="clear" w:color="auto" w:fill="FFFFFF"/>
            <w:vAlign w:val="bottom"/>
          </w:tcPr>
          <w:p w14:paraId="63D1C3C3" w14:textId="77777777" w:rsidR="00097627" w:rsidRDefault="00097627" w:rsidP="00097627">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vAlign w:val="bottom"/>
          </w:tcPr>
          <w:p w14:paraId="01500A5A" w14:textId="77777777" w:rsidR="00097627" w:rsidRDefault="00097627" w:rsidP="00097627">
            <w:pPr>
              <w:rPr>
                <w:rFonts w:ascii="Tw Cen MT" w:hAnsi="Tw Cen MT"/>
                <w:color w:val="000000"/>
                <w:sz w:val="20"/>
              </w:rPr>
            </w:pPr>
            <w:r>
              <w:rPr>
                <w:rFonts w:ascii="Tw Cen MT" w:hAnsi="Tw Cen MT"/>
                <w:color w:val="000000"/>
                <w:sz w:val="20"/>
              </w:rPr>
              <w:t> </w:t>
            </w:r>
          </w:p>
        </w:tc>
        <w:tc>
          <w:tcPr>
            <w:tcW w:w="500" w:type="dxa"/>
            <w:tcBorders>
              <w:top w:val="nil"/>
              <w:left w:val="nil"/>
              <w:bottom w:val="nil"/>
              <w:right w:val="nil"/>
            </w:tcBorders>
            <w:shd w:val="clear" w:color="auto" w:fill="FFFFFF"/>
            <w:vAlign w:val="bottom"/>
          </w:tcPr>
          <w:p w14:paraId="76A9D17E" w14:textId="77777777" w:rsidR="00097627" w:rsidRDefault="00097627" w:rsidP="00097627">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vAlign w:val="bottom"/>
          </w:tcPr>
          <w:p w14:paraId="6BD6D4D2"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2BAF6005"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020370AB"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59060339" w14:textId="77777777" w:rsidR="00097627" w:rsidRDefault="00097627" w:rsidP="00097627">
            <w:pPr>
              <w:rPr>
                <w:rFonts w:ascii="Tw Cen MT" w:hAnsi="Tw Cen MT"/>
                <w:color w:val="000000"/>
                <w:sz w:val="20"/>
              </w:rPr>
            </w:pPr>
            <w:r>
              <w:rPr>
                <w:rFonts w:ascii="Tw Cen MT" w:hAnsi="Tw Cen MT"/>
                <w:color w:val="000000"/>
                <w:sz w:val="20"/>
              </w:rPr>
              <w:t> </w:t>
            </w:r>
          </w:p>
        </w:tc>
      </w:tr>
      <w:tr w:rsidR="00F022BC" w14:paraId="641CDADF" w14:textId="77777777" w:rsidTr="00097627">
        <w:trPr>
          <w:trHeight w:val="255"/>
        </w:trPr>
        <w:tc>
          <w:tcPr>
            <w:tcW w:w="4411" w:type="dxa"/>
            <w:gridSpan w:val="7"/>
            <w:tcBorders>
              <w:top w:val="nil"/>
              <w:left w:val="nil"/>
              <w:bottom w:val="nil"/>
              <w:right w:val="nil"/>
            </w:tcBorders>
            <w:shd w:val="clear" w:color="auto" w:fill="FFFFFF"/>
            <w:vAlign w:val="bottom"/>
          </w:tcPr>
          <w:p w14:paraId="30FC5A8E" w14:textId="77777777" w:rsidR="00097627" w:rsidRDefault="00097627" w:rsidP="00097627">
            <w:pPr>
              <w:rPr>
                <w:rFonts w:ascii="Tw Cen MT" w:hAnsi="Tw Cen MT"/>
                <w:b/>
                <w:bCs/>
                <w:color w:val="000000"/>
                <w:sz w:val="20"/>
              </w:rPr>
            </w:pPr>
            <w:r>
              <w:rPr>
                <w:rFonts w:ascii="Tw Cen MT" w:hAnsi="Tw Cen MT"/>
                <w:b/>
                <w:bCs/>
                <w:color w:val="000000"/>
                <w:sz w:val="20"/>
              </w:rPr>
              <w:t>Instructions for Completing:</w:t>
            </w:r>
          </w:p>
        </w:tc>
        <w:tc>
          <w:tcPr>
            <w:tcW w:w="550" w:type="dxa"/>
            <w:tcBorders>
              <w:top w:val="nil"/>
              <w:left w:val="nil"/>
              <w:bottom w:val="nil"/>
              <w:right w:val="nil"/>
            </w:tcBorders>
            <w:shd w:val="clear" w:color="auto" w:fill="FFFFFF"/>
            <w:vAlign w:val="bottom"/>
          </w:tcPr>
          <w:p w14:paraId="5C2ABCDF"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550" w:type="dxa"/>
            <w:tcBorders>
              <w:top w:val="nil"/>
              <w:left w:val="nil"/>
              <w:bottom w:val="nil"/>
              <w:right w:val="nil"/>
            </w:tcBorders>
            <w:shd w:val="clear" w:color="auto" w:fill="FFFFFF"/>
            <w:vAlign w:val="bottom"/>
          </w:tcPr>
          <w:p w14:paraId="6E9C9532"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632" w:type="dxa"/>
            <w:tcBorders>
              <w:top w:val="nil"/>
              <w:left w:val="nil"/>
              <w:bottom w:val="nil"/>
              <w:right w:val="nil"/>
            </w:tcBorders>
            <w:shd w:val="clear" w:color="auto" w:fill="FFFFFF"/>
            <w:vAlign w:val="bottom"/>
          </w:tcPr>
          <w:p w14:paraId="0814855F"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164D37B3"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677" w:type="dxa"/>
            <w:tcBorders>
              <w:top w:val="nil"/>
              <w:left w:val="nil"/>
              <w:bottom w:val="nil"/>
              <w:right w:val="nil"/>
            </w:tcBorders>
            <w:shd w:val="clear" w:color="auto" w:fill="FFFFFF"/>
            <w:vAlign w:val="bottom"/>
          </w:tcPr>
          <w:p w14:paraId="2B5E8B9F"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651F1213"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74054F65"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448" w:type="dxa"/>
            <w:tcBorders>
              <w:top w:val="nil"/>
              <w:left w:val="nil"/>
              <w:bottom w:val="nil"/>
              <w:right w:val="nil"/>
            </w:tcBorders>
            <w:shd w:val="clear" w:color="auto" w:fill="FFFFFF"/>
            <w:vAlign w:val="bottom"/>
          </w:tcPr>
          <w:p w14:paraId="0AC3D67F"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160882E8"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520" w:type="dxa"/>
            <w:tcBorders>
              <w:top w:val="nil"/>
              <w:left w:val="nil"/>
              <w:bottom w:val="nil"/>
              <w:right w:val="nil"/>
            </w:tcBorders>
            <w:shd w:val="clear" w:color="auto" w:fill="FFFFFF"/>
            <w:vAlign w:val="bottom"/>
          </w:tcPr>
          <w:p w14:paraId="5F92BDAB"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600" w:type="dxa"/>
            <w:tcBorders>
              <w:top w:val="nil"/>
              <w:left w:val="nil"/>
              <w:bottom w:val="nil"/>
              <w:right w:val="nil"/>
            </w:tcBorders>
            <w:shd w:val="clear" w:color="auto" w:fill="FFFFFF"/>
            <w:vAlign w:val="bottom"/>
          </w:tcPr>
          <w:p w14:paraId="1B833C97"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500" w:type="dxa"/>
            <w:tcBorders>
              <w:top w:val="nil"/>
              <w:left w:val="nil"/>
              <w:bottom w:val="nil"/>
              <w:right w:val="nil"/>
            </w:tcBorders>
            <w:shd w:val="clear" w:color="auto" w:fill="FFFFFF"/>
            <w:vAlign w:val="bottom"/>
          </w:tcPr>
          <w:p w14:paraId="14B81CD0"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620" w:type="dxa"/>
            <w:tcBorders>
              <w:top w:val="nil"/>
              <w:left w:val="nil"/>
              <w:bottom w:val="nil"/>
              <w:right w:val="nil"/>
            </w:tcBorders>
            <w:shd w:val="clear" w:color="auto" w:fill="FFFFFF"/>
            <w:vAlign w:val="bottom"/>
          </w:tcPr>
          <w:p w14:paraId="763614A0"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460" w:type="dxa"/>
            <w:tcBorders>
              <w:top w:val="nil"/>
              <w:left w:val="nil"/>
              <w:bottom w:val="nil"/>
              <w:right w:val="nil"/>
            </w:tcBorders>
            <w:shd w:val="clear" w:color="auto" w:fill="FFFFFF"/>
            <w:vAlign w:val="bottom"/>
          </w:tcPr>
          <w:p w14:paraId="13C23FC1"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1E148BE2"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460" w:type="dxa"/>
            <w:tcBorders>
              <w:top w:val="nil"/>
              <w:left w:val="nil"/>
              <w:bottom w:val="nil"/>
              <w:right w:val="nil"/>
            </w:tcBorders>
            <w:shd w:val="clear" w:color="auto" w:fill="FFFFFF"/>
            <w:vAlign w:val="bottom"/>
          </w:tcPr>
          <w:p w14:paraId="15471C7E" w14:textId="77777777" w:rsidR="00097627" w:rsidRDefault="00097627" w:rsidP="00097627">
            <w:pPr>
              <w:rPr>
                <w:rFonts w:ascii="Tw Cen MT" w:hAnsi="Tw Cen MT"/>
                <w:b/>
                <w:bCs/>
                <w:color w:val="000000"/>
                <w:sz w:val="20"/>
              </w:rPr>
            </w:pPr>
            <w:r>
              <w:rPr>
                <w:rFonts w:ascii="Tw Cen MT" w:hAnsi="Tw Cen MT"/>
                <w:b/>
                <w:bCs/>
                <w:color w:val="000000"/>
                <w:sz w:val="20"/>
              </w:rPr>
              <w:t> </w:t>
            </w:r>
          </w:p>
        </w:tc>
      </w:tr>
      <w:tr w:rsidR="009B7722" w14:paraId="716A2732" w14:textId="77777777" w:rsidTr="00097627">
        <w:trPr>
          <w:trHeight w:val="255"/>
        </w:trPr>
        <w:tc>
          <w:tcPr>
            <w:tcW w:w="618" w:type="dxa"/>
            <w:tcBorders>
              <w:top w:val="nil"/>
              <w:left w:val="nil"/>
              <w:bottom w:val="nil"/>
              <w:right w:val="nil"/>
            </w:tcBorders>
            <w:shd w:val="clear" w:color="auto" w:fill="FFFFFF"/>
            <w:vAlign w:val="bottom"/>
          </w:tcPr>
          <w:p w14:paraId="420599B1" w14:textId="77777777" w:rsidR="00097627" w:rsidRDefault="00097627" w:rsidP="00097627">
            <w:pPr>
              <w:jc w:val="right"/>
              <w:rPr>
                <w:rFonts w:ascii="Tw Cen MT" w:hAnsi="Tw Cen MT"/>
                <w:color w:val="000000"/>
                <w:sz w:val="20"/>
              </w:rPr>
            </w:pPr>
            <w:r>
              <w:rPr>
                <w:rFonts w:ascii="Tw Cen MT" w:hAnsi="Tw Cen MT"/>
                <w:color w:val="000000"/>
                <w:sz w:val="20"/>
              </w:rPr>
              <w:t>1.</w:t>
            </w:r>
          </w:p>
        </w:tc>
        <w:tc>
          <w:tcPr>
            <w:tcW w:w="12000" w:type="dxa"/>
            <w:gridSpan w:val="22"/>
            <w:tcBorders>
              <w:top w:val="nil"/>
              <w:left w:val="nil"/>
              <w:bottom w:val="nil"/>
              <w:right w:val="nil"/>
            </w:tcBorders>
            <w:shd w:val="clear" w:color="auto" w:fill="FFFFFF"/>
            <w:vAlign w:val="bottom"/>
          </w:tcPr>
          <w:p w14:paraId="6BE5FEBA" w14:textId="77777777" w:rsidR="00097627" w:rsidRDefault="00097627" w:rsidP="00097627">
            <w:pPr>
              <w:rPr>
                <w:rFonts w:ascii="Tw Cen MT" w:hAnsi="Tw Cen MT"/>
                <w:color w:val="000000"/>
                <w:sz w:val="20"/>
              </w:rPr>
            </w:pPr>
            <w:r>
              <w:rPr>
                <w:rFonts w:ascii="Tw Cen MT" w:hAnsi="Tw Cen MT"/>
                <w:color w:val="000000"/>
                <w:sz w:val="20"/>
              </w:rPr>
              <w:t>Enter the Project number that this report applies to, along with the name, address, and federal ID number of the Bidder.</w:t>
            </w:r>
          </w:p>
        </w:tc>
      </w:tr>
      <w:tr w:rsidR="009B7722" w14:paraId="002E4FFA" w14:textId="77777777" w:rsidTr="00097627">
        <w:trPr>
          <w:trHeight w:val="255"/>
        </w:trPr>
        <w:tc>
          <w:tcPr>
            <w:tcW w:w="618" w:type="dxa"/>
            <w:tcBorders>
              <w:top w:val="nil"/>
              <w:left w:val="nil"/>
              <w:bottom w:val="nil"/>
              <w:right w:val="nil"/>
            </w:tcBorders>
            <w:shd w:val="clear" w:color="auto" w:fill="FFFFFF"/>
            <w:vAlign w:val="bottom"/>
          </w:tcPr>
          <w:p w14:paraId="106E8C4C" w14:textId="77777777" w:rsidR="00097627" w:rsidRDefault="00097627" w:rsidP="00097627">
            <w:pPr>
              <w:jc w:val="right"/>
              <w:rPr>
                <w:rFonts w:ascii="Tw Cen MT" w:hAnsi="Tw Cen MT"/>
                <w:color w:val="000000"/>
                <w:sz w:val="20"/>
              </w:rPr>
            </w:pPr>
            <w:r>
              <w:rPr>
                <w:rFonts w:ascii="Tw Cen MT" w:hAnsi="Tw Cen MT"/>
                <w:color w:val="000000"/>
                <w:sz w:val="20"/>
              </w:rPr>
              <w:t>2.</w:t>
            </w:r>
          </w:p>
        </w:tc>
        <w:tc>
          <w:tcPr>
            <w:tcW w:w="12000" w:type="dxa"/>
            <w:gridSpan w:val="22"/>
            <w:tcBorders>
              <w:top w:val="nil"/>
              <w:left w:val="nil"/>
              <w:bottom w:val="nil"/>
              <w:right w:val="nil"/>
            </w:tcBorders>
            <w:shd w:val="clear" w:color="auto" w:fill="FFFFFF"/>
            <w:vAlign w:val="bottom"/>
          </w:tcPr>
          <w:p w14:paraId="7C08FF12" w14:textId="77777777" w:rsidR="00097627" w:rsidRDefault="00097627" w:rsidP="00097627">
            <w:pPr>
              <w:rPr>
                <w:rFonts w:ascii="Tw Cen MT" w:hAnsi="Tw Cen MT"/>
                <w:color w:val="000000"/>
                <w:sz w:val="20"/>
              </w:rPr>
            </w:pPr>
            <w:r>
              <w:rPr>
                <w:rFonts w:ascii="Tw Cen MT" w:hAnsi="Tw Cen MT"/>
                <w:color w:val="000000"/>
                <w:sz w:val="20"/>
              </w:rPr>
              <w:t>Check the appropriate box to indicate if the work force being reported is just for the contract/project or the Bidder/Applicant’s total work force.</w:t>
            </w:r>
          </w:p>
        </w:tc>
      </w:tr>
      <w:tr w:rsidR="009B7722" w14:paraId="7C441ADA" w14:textId="77777777" w:rsidTr="00097627">
        <w:trPr>
          <w:trHeight w:val="255"/>
        </w:trPr>
        <w:tc>
          <w:tcPr>
            <w:tcW w:w="618" w:type="dxa"/>
            <w:tcBorders>
              <w:top w:val="nil"/>
              <w:left w:val="nil"/>
              <w:bottom w:val="nil"/>
              <w:right w:val="nil"/>
            </w:tcBorders>
            <w:shd w:val="clear" w:color="auto" w:fill="FFFFFF"/>
            <w:vAlign w:val="bottom"/>
          </w:tcPr>
          <w:p w14:paraId="0BBED5CF" w14:textId="77777777" w:rsidR="00097627" w:rsidRDefault="00097627" w:rsidP="00097627">
            <w:pPr>
              <w:jc w:val="right"/>
              <w:rPr>
                <w:rFonts w:ascii="Tw Cen MT" w:hAnsi="Tw Cen MT"/>
                <w:color w:val="000000"/>
                <w:sz w:val="20"/>
              </w:rPr>
            </w:pPr>
            <w:r>
              <w:rPr>
                <w:rFonts w:ascii="Tw Cen MT" w:hAnsi="Tw Cen MT"/>
                <w:color w:val="000000"/>
                <w:sz w:val="20"/>
              </w:rPr>
              <w:t>3.</w:t>
            </w:r>
          </w:p>
        </w:tc>
        <w:tc>
          <w:tcPr>
            <w:tcW w:w="12000" w:type="dxa"/>
            <w:gridSpan w:val="22"/>
            <w:tcBorders>
              <w:top w:val="nil"/>
              <w:left w:val="nil"/>
              <w:bottom w:val="nil"/>
              <w:right w:val="nil"/>
            </w:tcBorders>
            <w:shd w:val="clear" w:color="auto" w:fill="FFFFFF"/>
            <w:vAlign w:val="bottom"/>
          </w:tcPr>
          <w:p w14:paraId="331D0B37" w14:textId="77777777" w:rsidR="00097627" w:rsidRDefault="00097627" w:rsidP="00097627">
            <w:pPr>
              <w:rPr>
                <w:rFonts w:ascii="Tw Cen MT" w:hAnsi="Tw Cen MT"/>
                <w:color w:val="000000"/>
                <w:sz w:val="20"/>
              </w:rPr>
            </w:pPr>
            <w:r>
              <w:rPr>
                <w:rFonts w:ascii="Tw Cen MT" w:hAnsi="Tw Cen MT"/>
                <w:color w:val="000000"/>
                <w:sz w:val="20"/>
              </w:rPr>
              <w:t>Check off the appropriate box to indicate if the Bidder completing the report is the contractor or subcontractor.</w:t>
            </w:r>
          </w:p>
        </w:tc>
      </w:tr>
      <w:tr w:rsidR="009B7722" w14:paraId="0BE83BAC" w14:textId="77777777" w:rsidTr="00097627">
        <w:trPr>
          <w:trHeight w:val="255"/>
        </w:trPr>
        <w:tc>
          <w:tcPr>
            <w:tcW w:w="618" w:type="dxa"/>
            <w:tcBorders>
              <w:top w:val="nil"/>
              <w:left w:val="nil"/>
              <w:bottom w:val="nil"/>
              <w:right w:val="nil"/>
            </w:tcBorders>
            <w:shd w:val="clear" w:color="auto" w:fill="FFFFFF"/>
            <w:vAlign w:val="bottom"/>
          </w:tcPr>
          <w:p w14:paraId="5BC72500" w14:textId="77777777" w:rsidR="00097627" w:rsidRDefault="00097627" w:rsidP="00097627">
            <w:pPr>
              <w:jc w:val="right"/>
              <w:rPr>
                <w:rFonts w:ascii="Tw Cen MT" w:hAnsi="Tw Cen MT"/>
                <w:color w:val="000000"/>
                <w:sz w:val="20"/>
              </w:rPr>
            </w:pPr>
            <w:r>
              <w:rPr>
                <w:rFonts w:ascii="Tw Cen MT" w:hAnsi="Tw Cen MT"/>
                <w:color w:val="000000"/>
                <w:sz w:val="20"/>
              </w:rPr>
              <w:t>4.</w:t>
            </w:r>
          </w:p>
        </w:tc>
        <w:tc>
          <w:tcPr>
            <w:tcW w:w="12000" w:type="dxa"/>
            <w:gridSpan w:val="22"/>
            <w:tcBorders>
              <w:top w:val="nil"/>
              <w:left w:val="nil"/>
              <w:bottom w:val="nil"/>
              <w:right w:val="nil"/>
            </w:tcBorders>
            <w:shd w:val="clear" w:color="auto" w:fill="FFFFFF"/>
            <w:vAlign w:val="bottom"/>
          </w:tcPr>
          <w:p w14:paraId="01E366B7" w14:textId="77777777" w:rsidR="00097627" w:rsidRDefault="00097627" w:rsidP="00097627">
            <w:pPr>
              <w:rPr>
                <w:rFonts w:ascii="Tw Cen MT" w:hAnsi="Tw Cen MT"/>
                <w:color w:val="000000"/>
                <w:sz w:val="20"/>
              </w:rPr>
            </w:pPr>
            <w:r>
              <w:rPr>
                <w:rFonts w:ascii="Tw Cen MT" w:hAnsi="Tw Cen MT"/>
                <w:color w:val="000000"/>
                <w:sz w:val="20"/>
              </w:rPr>
              <w:t>Enter the total work force by EEO job category.</w:t>
            </w:r>
          </w:p>
        </w:tc>
      </w:tr>
      <w:tr w:rsidR="009B7722" w14:paraId="318BFAC7" w14:textId="77777777" w:rsidTr="00097627">
        <w:trPr>
          <w:trHeight w:val="297"/>
        </w:trPr>
        <w:tc>
          <w:tcPr>
            <w:tcW w:w="618" w:type="dxa"/>
            <w:tcBorders>
              <w:top w:val="nil"/>
              <w:left w:val="nil"/>
              <w:bottom w:val="nil"/>
              <w:right w:val="nil"/>
            </w:tcBorders>
            <w:shd w:val="clear" w:color="auto" w:fill="FFFFFF"/>
          </w:tcPr>
          <w:p w14:paraId="6745EA02" w14:textId="77777777" w:rsidR="00097627" w:rsidRDefault="00097627" w:rsidP="00097627">
            <w:pPr>
              <w:jc w:val="right"/>
              <w:rPr>
                <w:rFonts w:ascii="Tw Cen MT" w:hAnsi="Tw Cen MT"/>
                <w:color w:val="000000"/>
                <w:sz w:val="20"/>
              </w:rPr>
            </w:pPr>
            <w:r>
              <w:rPr>
                <w:rFonts w:ascii="Tw Cen MT" w:hAnsi="Tw Cen MT"/>
                <w:color w:val="000000"/>
                <w:sz w:val="20"/>
              </w:rPr>
              <w:t>5.</w:t>
            </w:r>
          </w:p>
        </w:tc>
        <w:tc>
          <w:tcPr>
            <w:tcW w:w="12000" w:type="dxa"/>
            <w:gridSpan w:val="22"/>
            <w:tcBorders>
              <w:top w:val="nil"/>
              <w:left w:val="nil"/>
              <w:bottom w:val="nil"/>
              <w:right w:val="nil"/>
            </w:tcBorders>
            <w:shd w:val="clear" w:color="auto" w:fill="FFFFFF"/>
          </w:tcPr>
          <w:p w14:paraId="002F4C3A" w14:textId="77777777" w:rsidR="00097627" w:rsidRDefault="00097627" w:rsidP="00097627">
            <w:pPr>
              <w:rPr>
                <w:rFonts w:ascii="Tw Cen MT" w:hAnsi="Tw Cen MT"/>
                <w:color w:val="000000"/>
                <w:sz w:val="20"/>
              </w:rPr>
            </w:pPr>
            <w:r>
              <w:rPr>
                <w:rFonts w:ascii="Tw Cen MT" w:hAnsi="Tw Cen MT"/>
                <w:color w:val="000000"/>
                <w:sz w:val="20"/>
              </w:rPr>
              <w:t xml:space="preserve">Break down the total work force by gender and race/ethnic background and enter under the heading Race/Ethnicity.  Contact the M/WBE Coordinator, </w:t>
            </w:r>
            <w:hyperlink r:id="rId53" w:history="1">
              <w:r w:rsidRPr="003836C5">
                <w:rPr>
                  <w:rStyle w:val="Hyperlink"/>
                  <w:rFonts w:ascii="Tw Cen MT" w:hAnsi="Tw Cen MT"/>
                  <w:sz w:val="20"/>
                </w:rPr>
                <w:t>mwbegrants@nysed.gov</w:t>
              </w:r>
            </w:hyperlink>
            <w:r>
              <w:rPr>
                <w:rFonts w:ascii="Tw Cen MT" w:hAnsi="Tw Cen MT"/>
                <w:color w:val="000000"/>
                <w:sz w:val="20"/>
              </w:rPr>
              <w:t>, if you have any questions.</w:t>
            </w:r>
          </w:p>
        </w:tc>
      </w:tr>
      <w:tr w:rsidR="009B7722" w14:paraId="35EE65E4" w14:textId="77777777" w:rsidTr="00097627">
        <w:trPr>
          <w:trHeight w:val="108"/>
        </w:trPr>
        <w:tc>
          <w:tcPr>
            <w:tcW w:w="618" w:type="dxa"/>
            <w:tcBorders>
              <w:top w:val="nil"/>
              <w:left w:val="nil"/>
              <w:bottom w:val="nil"/>
              <w:right w:val="nil"/>
            </w:tcBorders>
            <w:shd w:val="clear" w:color="auto" w:fill="FFFFFF"/>
            <w:vAlign w:val="bottom"/>
          </w:tcPr>
          <w:p w14:paraId="6220767D" w14:textId="77777777" w:rsidR="00097627" w:rsidRDefault="00097627" w:rsidP="00097627">
            <w:pPr>
              <w:jc w:val="right"/>
              <w:rPr>
                <w:rFonts w:ascii="Tw Cen MT" w:hAnsi="Tw Cen MT"/>
                <w:color w:val="000000"/>
                <w:sz w:val="20"/>
              </w:rPr>
            </w:pPr>
            <w:r>
              <w:rPr>
                <w:rFonts w:ascii="Tw Cen MT" w:hAnsi="Tw Cen MT"/>
                <w:color w:val="000000"/>
                <w:sz w:val="20"/>
              </w:rPr>
              <w:t>6.</w:t>
            </w:r>
          </w:p>
        </w:tc>
        <w:tc>
          <w:tcPr>
            <w:tcW w:w="12000" w:type="dxa"/>
            <w:gridSpan w:val="22"/>
            <w:tcBorders>
              <w:top w:val="nil"/>
              <w:left w:val="nil"/>
              <w:bottom w:val="nil"/>
              <w:right w:val="nil"/>
            </w:tcBorders>
            <w:shd w:val="clear" w:color="auto" w:fill="FFFFFF"/>
            <w:vAlign w:val="bottom"/>
          </w:tcPr>
          <w:p w14:paraId="126E8B9B" w14:textId="77777777" w:rsidR="00097627" w:rsidRDefault="00097627" w:rsidP="00097627">
            <w:pPr>
              <w:rPr>
                <w:rFonts w:ascii="Tw Cen MT" w:hAnsi="Tw Cen MT"/>
                <w:color w:val="000000"/>
                <w:sz w:val="20"/>
              </w:rPr>
            </w:pPr>
            <w:r>
              <w:rPr>
                <w:rFonts w:ascii="Tw Cen MT" w:hAnsi="Tw Cen MT"/>
                <w:color w:val="000000"/>
                <w:sz w:val="20"/>
              </w:rPr>
              <w:t>Enter the name, title, phone number and email address for the person completing the form. Sign and date the form in designated areas.</w:t>
            </w:r>
          </w:p>
        </w:tc>
      </w:tr>
      <w:tr w:rsidR="00F022BC" w14:paraId="4A406F18" w14:textId="77777777" w:rsidTr="00097627">
        <w:trPr>
          <w:trHeight w:val="81"/>
        </w:trPr>
        <w:tc>
          <w:tcPr>
            <w:tcW w:w="618" w:type="dxa"/>
            <w:tcBorders>
              <w:top w:val="nil"/>
              <w:left w:val="nil"/>
              <w:bottom w:val="nil"/>
              <w:right w:val="nil"/>
            </w:tcBorders>
            <w:shd w:val="clear" w:color="auto" w:fill="FFFFFF"/>
            <w:vAlign w:val="bottom"/>
          </w:tcPr>
          <w:p w14:paraId="15C7B898" w14:textId="77777777" w:rsidR="00097627" w:rsidRDefault="00097627" w:rsidP="00097627">
            <w:pPr>
              <w:jc w:val="right"/>
              <w:rPr>
                <w:rFonts w:ascii="Tw Cen MT" w:hAnsi="Tw Cen MT"/>
                <w:color w:val="000000"/>
                <w:sz w:val="20"/>
              </w:rPr>
            </w:pPr>
            <w:r>
              <w:rPr>
                <w:rFonts w:ascii="Tw Cen MT" w:hAnsi="Tw Cen MT"/>
                <w:color w:val="000000"/>
                <w:sz w:val="20"/>
              </w:rPr>
              <w:t> </w:t>
            </w:r>
          </w:p>
        </w:tc>
        <w:tc>
          <w:tcPr>
            <w:tcW w:w="937" w:type="dxa"/>
            <w:tcBorders>
              <w:top w:val="nil"/>
              <w:left w:val="nil"/>
              <w:bottom w:val="nil"/>
              <w:right w:val="nil"/>
            </w:tcBorders>
            <w:shd w:val="clear" w:color="auto" w:fill="FFFFFF"/>
            <w:vAlign w:val="bottom"/>
          </w:tcPr>
          <w:p w14:paraId="2A014DC0" w14:textId="77777777" w:rsidR="00097627" w:rsidRDefault="00097627" w:rsidP="00097627">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vAlign w:val="bottom"/>
          </w:tcPr>
          <w:p w14:paraId="0F1090E0" w14:textId="77777777" w:rsidR="00097627" w:rsidRDefault="00097627" w:rsidP="00097627">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vAlign w:val="bottom"/>
          </w:tcPr>
          <w:p w14:paraId="099297DA" w14:textId="77777777" w:rsidR="00097627" w:rsidRDefault="00097627" w:rsidP="00097627">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vAlign w:val="bottom"/>
          </w:tcPr>
          <w:p w14:paraId="57D83BB1"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1D76E9AB"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75EEFBF7"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6C45316F"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35864F29"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vAlign w:val="bottom"/>
          </w:tcPr>
          <w:p w14:paraId="7C9797A8"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5EA1F7F9" w14:textId="77777777" w:rsidR="00097627" w:rsidRDefault="00097627" w:rsidP="00097627">
            <w:pPr>
              <w:rPr>
                <w:rFonts w:ascii="Tw Cen MT" w:hAnsi="Tw Cen MT"/>
                <w:color w:val="000000"/>
                <w:sz w:val="20"/>
              </w:rPr>
            </w:pPr>
            <w:r>
              <w:rPr>
                <w:rFonts w:ascii="Tw Cen MT" w:hAnsi="Tw Cen MT"/>
                <w:color w:val="000000"/>
                <w:sz w:val="20"/>
              </w:rPr>
              <w:t> </w:t>
            </w:r>
          </w:p>
        </w:tc>
        <w:tc>
          <w:tcPr>
            <w:tcW w:w="677" w:type="dxa"/>
            <w:tcBorders>
              <w:top w:val="nil"/>
              <w:left w:val="nil"/>
              <w:bottom w:val="nil"/>
              <w:right w:val="nil"/>
            </w:tcBorders>
            <w:shd w:val="clear" w:color="auto" w:fill="FFFFFF"/>
            <w:vAlign w:val="bottom"/>
          </w:tcPr>
          <w:p w14:paraId="06B2F3B0"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1A3B4D74"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70171C8D" w14:textId="77777777" w:rsidR="00097627" w:rsidRDefault="00097627" w:rsidP="00097627">
            <w:pPr>
              <w:rPr>
                <w:rFonts w:ascii="Tw Cen MT" w:hAnsi="Tw Cen MT"/>
                <w:color w:val="000000"/>
                <w:sz w:val="20"/>
              </w:rPr>
            </w:pPr>
            <w:r>
              <w:rPr>
                <w:rFonts w:ascii="Tw Cen MT" w:hAnsi="Tw Cen MT"/>
                <w:color w:val="000000"/>
                <w:sz w:val="20"/>
              </w:rPr>
              <w:t> </w:t>
            </w:r>
          </w:p>
        </w:tc>
        <w:tc>
          <w:tcPr>
            <w:tcW w:w="448" w:type="dxa"/>
            <w:tcBorders>
              <w:top w:val="nil"/>
              <w:left w:val="nil"/>
              <w:bottom w:val="nil"/>
              <w:right w:val="nil"/>
            </w:tcBorders>
            <w:shd w:val="clear" w:color="auto" w:fill="FFFFFF"/>
            <w:vAlign w:val="bottom"/>
          </w:tcPr>
          <w:p w14:paraId="41AF3D04"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7AC49C97" w14:textId="77777777" w:rsidR="00097627" w:rsidRDefault="00097627" w:rsidP="00097627">
            <w:pPr>
              <w:rPr>
                <w:rFonts w:ascii="Tw Cen MT" w:hAnsi="Tw Cen MT"/>
                <w:color w:val="000000"/>
                <w:sz w:val="20"/>
              </w:rPr>
            </w:pPr>
            <w:r>
              <w:rPr>
                <w:rFonts w:ascii="Tw Cen MT" w:hAnsi="Tw Cen MT"/>
                <w:color w:val="000000"/>
                <w:sz w:val="20"/>
              </w:rPr>
              <w:t> </w:t>
            </w:r>
          </w:p>
        </w:tc>
        <w:tc>
          <w:tcPr>
            <w:tcW w:w="520" w:type="dxa"/>
            <w:tcBorders>
              <w:top w:val="nil"/>
              <w:left w:val="nil"/>
              <w:bottom w:val="nil"/>
              <w:right w:val="nil"/>
            </w:tcBorders>
            <w:shd w:val="clear" w:color="auto" w:fill="FFFFFF"/>
            <w:vAlign w:val="bottom"/>
          </w:tcPr>
          <w:p w14:paraId="63B83A66" w14:textId="77777777" w:rsidR="00097627" w:rsidRDefault="00097627" w:rsidP="00097627">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vAlign w:val="bottom"/>
          </w:tcPr>
          <w:p w14:paraId="2DA54A79" w14:textId="77777777" w:rsidR="00097627" w:rsidRDefault="00097627" w:rsidP="00097627">
            <w:pPr>
              <w:rPr>
                <w:rFonts w:ascii="Tw Cen MT" w:hAnsi="Tw Cen MT"/>
                <w:color w:val="000000"/>
                <w:sz w:val="20"/>
              </w:rPr>
            </w:pPr>
            <w:r>
              <w:rPr>
                <w:rFonts w:ascii="Tw Cen MT" w:hAnsi="Tw Cen MT"/>
                <w:color w:val="000000"/>
                <w:sz w:val="20"/>
              </w:rPr>
              <w:t> </w:t>
            </w:r>
          </w:p>
        </w:tc>
        <w:tc>
          <w:tcPr>
            <w:tcW w:w="500" w:type="dxa"/>
            <w:tcBorders>
              <w:top w:val="nil"/>
              <w:left w:val="nil"/>
              <w:bottom w:val="nil"/>
              <w:right w:val="nil"/>
            </w:tcBorders>
            <w:shd w:val="clear" w:color="auto" w:fill="FFFFFF"/>
            <w:vAlign w:val="bottom"/>
          </w:tcPr>
          <w:p w14:paraId="3926E19E" w14:textId="77777777" w:rsidR="00097627" w:rsidRDefault="00097627" w:rsidP="00097627">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vAlign w:val="bottom"/>
          </w:tcPr>
          <w:p w14:paraId="23AA4630"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56536678"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588EEAED"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7DD75E0F" w14:textId="77777777" w:rsidR="00097627" w:rsidRDefault="00097627" w:rsidP="00097627">
            <w:pPr>
              <w:rPr>
                <w:rFonts w:ascii="Tw Cen MT" w:hAnsi="Tw Cen MT"/>
                <w:color w:val="000000"/>
                <w:sz w:val="20"/>
              </w:rPr>
            </w:pPr>
            <w:r>
              <w:rPr>
                <w:rFonts w:ascii="Tw Cen MT" w:hAnsi="Tw Cen MT"/>
                <w:color w:val="000000"/>
                <w:sz w:val="20"/>
              </w:rPr>
              <w:t> </w:t>
            </w:r>
          </w:p>
        </w:tc>
      </w:tr>
      <w:tr w:rsidR="00097627" w14:paraId="0EB4A618" w14:textId="77777777" w:rsidTr="00097627">
        <w:trPr>
          <w:trHeight w:val="135"/>
        </w:trPr>
        <w:tc>
          <w:tcPr>
            <w:tcW w:w="12618" w:type="dxa"/>
            <w:gridSpan w:val="23"/>
            <w:tcBorders>
              <w:top w:val="nil"/>
              <w:left w:val="nil"/>
              <w:bottom w:val="nil"/>
              <w:right w:val="nil"/>
            </w:tcBorders>
            <w:shd w:val="clear" w:color="auto" w:fill="FFFFFF"/>
            <w:vAlign w:val="bottom"/>
          </w:tcPr>
          <w:p w14:paraId="24F2B91F" w14:textId="77777777" w:rsidR="00097627" w:rsidRDefault="00097627" w:rsidP="00097627">
            <w:pPr>
              <w:rPr>
                <w:rFonts w:ascii="Tw Cen MT" w:hAnsi="Tw Cen MT"/>
                <w:b/>
                <w:bCs/>
                <w:color w:val="000000"/>
                <w:sz w:val="20"/>
              </w:rPr>
            </w:pPr>
            <w:r>
              <w:rPr>
                <w:rFonts w:ascii="Tw Cen MT" w:hAnsi="Tw Cen MT"/>
                <w:b/>
                <w:bCs/>
                <w:color w:val="000000"/>
                <w:sz w:val="20"/>
              </w:rPr>
              <w:t>RACE/ETHNIC IDENTIFICATION</w:t>
            </w:r>
          </w:p>
        </w:tc>
      </w:tr>
      <w:tr w:rsidR="00097627" w14:paraId="1EA3CDBC" w14:textId="77777777" w:rsidTr="00097627">
        <w:trPr>
          <w:trHeight w:val="1290"/>
        </w:trPr>
        <w:tc>
          <w:tcPr>
            <w:tcW w:w="12618" w:type="dxa"/>
            <w:gridSpan w:val="23"/>
            <w:tcBorders>
              <w:top w:val="nil"/>
              <w:left w:val="nil"/>
              <w:bottom w:val="nil"/>
              <w:right w:val="nil"/>
            </w:tcBorders>
            <w:shd w:val="clear" w:color="auto" w:fill="FFFFFF"/>
            <w:vAlign w:val="bottom"/>
          </w:tcPr>
          <w:p w14:paraId="4354934D" w14:textId="77777777" w:rsidR="00097627" w:rsidRDefault="00097627" w:rsidP="00097627">
            <w:pPr>
              <w:rPr>
                <w:rFonts w:ascii="Tw Cen MT" w:hAnsi="Tw Cen MT"/>
                <w:color w:val="000000"/>
                <w:sz w:val="20"/>
              </w:rPr>
            </w:pPr>
            <w:r>
              <w:rPr>
                <w:rFonts w:ascii="Tw Cen MT" w:hAnsi="Tw Cen MT"/>
                <w:color w:val="000000"/>
                <w:sz w:val="20"/>
              </w:rPr>
              <w:t xml:space="preserve">For purposes of this form NYSED will accept the definitions of race/ethnic designations used by the federal Equal Employment Opportunity Commission (EEOC), as those definitions are described below or amended hereafter.  (Be advised these terms may be defined differently for other purposes under NYS statutory, regulatory, or case law).  Race/ethnic designations as used by the EEOC do not denote scientific definitions of anthropological origins.  For the purposes of this report, an employee may be included in the group to which he or she appears to belong, identifies with, or is regarded in the community as belonging.  The race/ethnic categories for this survey are: </w:t>
            </w:r>
          </w:p>
        </w:tc>
      </w:tr>
      <w:tr w:rsidR="00F022BC" w14:paraId="0133F5BC" w14:textId="77777777" w:rsidTr="00097627">
        <w:trPr>
          <w:trHeight w:val="105"/>
        </w:trPr>
        <w:tc>
          <w:tcPr>
            <w:tcW w:w="618" w:type="dxa"/>
            <w:tcBorders>
              <w:top w:val="nil"/>
              <w:left w:val="nil"/>
              <w:bottom w:val="nil"/>
              <w:right w:val="nil"/>
            </w:tcBorders>
            <w:shd w:val="clear" w:color="auto" w:fill="FFFFFF"/>
            <w:vAlign w:val="bottom"/>
          </w:tcPr>
          <w:p w14:paraId="0D187A32" w14:textId="77777777" w:rsidR="00097627" w:rsidRDefault="00097627" w:rsidP="00097627">
            <w:pPr>
              <w:rPr>
                <w:rFonts w:ascii="Tw Cen MT" w:hAnsi="Tw Cen MT"/>
                <w:color w:val="000000"/>
                <w:sz w:val="20"/>
              </w:rPr>
            </w:pPr>
            <w:r>
              <w:rPr>
                <w:rFonts w:ascii="Tw Cen MT" w:hAnsi="Tw Cen MT"/>
                <w:color w:val="000000"/>
                <w:sz w:val="20"/>
              </w:rPr>
              <w:t> </w:t>
            </w:r>
          </w:p>
        </w:tc>
        <w:tc>
          <w:tcPr>
            <w:tcW w:w="937" w:type="dxa"/>
            <w:tcBorders>
              <w:top w:val="nil"/>
              <w:left w:val="nil"/>
              <w:bottom w:val="nil"/>
              <w:right w:val="nil"/>
            </w:tcBorders>
            <w:shd w:val="clear" w:color="auto" w:fill="FFFFFF"/>
            <w:vAlign w:val="bottom"/>
          </w:tcPr>
          <w:p w14:paraId="7F147BEB" w14:textId="77777777" w:rsidR="00097627" w:rsidRDefault="00097627" w:rsidP="00097627">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vAlign w:val="bottom"/>
          </w:tcPr>
          <w:p w14:paraId="4FE2E992" w14:textId="77777777" w:rsidR="00097627" w:rsidRDefault="00097627" w:rsidP="00097627">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vAlign w:val="bottom"/>
          </w:tcPr>
          <w:p w14:paraId="4F2761FA" w14:textId="77777777" w:rsidR="00097627" w:rsidRDefault="00097627" w:rsidP="00097627">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vAlign w:val="bottom"/>
          </w:tcPr>
          <w:p w14:paraId="34E688CA"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0B1A867A"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13A5A8AD"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5544AAB8"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465645B0"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vAlign w:val="bottom"/>
          </w:tcPr>
          <w:p w14:paraId="76BC398A"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2DF863B6" w14:textId="77777777" w:rsidR="00097627" w:rsidRDefault="00097627" w:rsidP="00097627">
            <w:pPr>
              <w:rPr>
                <w:rFonts w:ascii="Tw Cen MT" w:hAnsi="Tw Cen MT"/>
                <w:color w:val="000000"/>
                <w:sz w:val="20"/>
              </w:rPr>
            </w:pPr>
            <w:r>
              <w:rPr>
                <w:rFonts w:ascii="Tw Cen MT" w:hAnsi="Tw Cen MT"/>
                <w:color w:val="000000"/>
                <w:sz w:val="20"/>
              </w:rPr>
              <w:t> </w:t>
            </w:r>
          </w:p>
        </w:tc>
        <w:tc>
          <w:tcPr>
            <w:tcW w:w="677" w:type="dxa"/>
            <w:tcBorders>
              <w:top w:val="nil"/>
              <w:left w:val="nil"/>
              <w:bottom w:val="nil"/>
              <w:right w:val="nil"/>
            </w:tcBorders>
            <w:shd w:val="clear" w:color="auto" w:fill="FFFFFF"/>
            <w:vAlign w:val="bottom"/>
          </w:tcPr>
          <w:p w14:paraId="2D160B45"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41BB1ADA"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4201ED4B" w14:textId="77777777" w:rsidR="00097627" w:rsidRDefault="00097627" w:rsidP="00097627">
            <w:pPr>
              <w:rPr>
                <w:rFonts w:ascii="Tw Cen MT" w:hAnsi="Tw Cen MT"/>
                <w:color w:val="000000"/>
                <w:sz w:val="20"/>
              </w:rPr>
            </w:pPr>
            <w:r>
              <w:rPr>
                <w:rFonts w:ascii="Tw Cen MT" w:hAnsi="Tw Cen MT"/>
                <w:color w:val="000000"/>
                <w:sz w:val="20"/>
              </w:rPr>
              <w:t> </w:t>
            </w:r>
          </w:p>
        </w:tc>
        <w:tc>
          <w:tcPr>
            <w:tcW w:w="448" w:type="dxa"/>
            <w:tcBorders>
              <w:top w:val="nil"/>
              <w:left w:val="nil"/>
              <w:bottom w:val="nil"/>
              <w:right w:val="nil"/>
            </w:tcBorders>
            <w:shd w:val="clear" w:color="auto" w:fill="FFFFFF"/>
            <w:vAlign w:val="bottom"/>
          </w:tcPr>
          <w:p w14:paraId="5EF936C1"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19B66228" w14:textId="77777777" w:rsidR="00097627" w:rsidRDefault="00097627" w:rsidP="00097627">
            <w:pPr>
              <w:rPr>
                <w:rFonts w:ascii="Tw Cen MT" w:hAnsi="Tw Cen MT"/>
                <w:color w:val="000000"/>
                <w:sz w:val="20"/>
              </w:rPr>
            </w:pPr>
            <w:r>
              <w:rPr>
                <w:rFonts w:ascii="Tw Cen MT" w:hAnsi="Tw Cen MT"/>
                <w:color w:val="000000"/>
                <w:sz w:val="20"/>
              </w:rPr>
              <w:t> </w:t>
            </w:r>
          </w:p>
        </w:tc>
        <w:tc>
          <w:tcPr>
            <w:tcW w:w="520" w:type="dxa"/>
            <w:tcBorders>
              <w:top w:val="nil"/>
              <w:left w:val="nil"/>
              <w:bottom w:val="nil"/>
              <w:right w:val="nil"/>
            </w:tcBorders>
            <w:shd w:val="clear" w:color="auto" w:fill="FFFFFF"/>
            <w:vAlign w:val="bottom"/>
          </w:tcPr>
          <w:p w14:paraId="04E05C6C" w14:textId="77777777" w:rsidR="00097627" w:rsidRDefault="00097627" w:rsidP="00097627">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vAlign w:val="bottom"/>
          </w:tcPr>
          <w:p w14:paraId="2E463E14" w14:textId="77777777" w:rsidR="00097627" w:rsidRDefault="00097627" w:rsidP="00097627">
            <w:pPr>
              <w:rPr>
                <w:rFonts w:ascii="Tw Cen MT" w:hAnsi="Tw Cen MT"/>
                <w:color w:val="000000"/>
                <w:sz w:val="20"/>
              </w:rPr>
            </w:pPr>
            <w:r>
              <w:rPr>
                <w:rFonts w:ascii="Tw Cen MT" w:hAnsi="Tw Cen MT"/>
                <w:color w:val="000000"/>
                <w:sz w:val="20"/>
              </w:rPr>
              <w:t> </w:t>
            </w:r>
          </w:p>
        </w:tc>
        <w:tc>
          <w:tcPr>
            <w:tcW w:w="500" w:type="dxa"/>
            <w:tcBorders>
              <w:top w:val="nil"/>
              <w:left w:val="nil"/>
              <w:bottom w:val="nil"/>
              <w:right w:val="nil"/>
            </w:tcBorders>
            <w:shd w:val="clear" w:color="auto" w:fill="FFFFFF"/>
            <w:vAlign w:val="bottom"/>
          </w:tcPr>
          <w:p w14:paraId="57C84A80" w14:textId="77777777" w:rsidR="00097627" w:rsidRDefault="00097627" w:rsidP="00097627">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vAlign w:val="bottom"/>
          </w:tcPr>
          <w:p w14:paraId="39DEE40C"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36DF6824"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33AB075E"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43467644" w14:textId="77777777" w:rsidR="00097627" w:rsidRDefault="00097627" w:rsidP="00097627">
            <w:pPr>
              <w:rPr>
                <w:rFonts w:ascii="Tw Cen MT" w:hAnsi="Tw Cen MT"/>
                <w:color w:val="000000"/>
                <w:sz w:val="20"/>
              </w:rPr>
            </w:pPr>
            <w:r>
              <w:rPr>
                <w:rFonts w:ascii="Tw Cen MT" w:hAnsi="Tw Cen MT"/>
                <w:color w:val="000000"/>
                <w:sz w:val="20"/>
              </w:rPr>
              <w:t> </w:t>
            </w:r>
          </w:p>
        </w:tc>
      </w:tr>
      <w:tr w:rsidR="009B7722" w14:paraId="5CE58D77" w14:textId="77777777" w:rsidTr="00097627">
        <w:trPr>
          <w:trHeight w:val="255"/>
        </w:trPr>
        <w:tc>
          <w:tcPr>
            <w:tcW w:w="618" w:type="dxa"/>
            <w:tcBorders>
              <w:top w:val="nil"/>
              <w:left w:val="nil"/>
              <w:bottom w:val="nil"/>
              <w:right w:val="nil"/>
            </w:tcBorders>
            <w:shd w:val="clear" w:color="auto" w:fill="FFFFFF"/>
          </w:tcPr>
          <w:p w14:paraId="4166D768" w14:textId="77777777" w:rsidR="00097627" w:rsidRDefault="00097627"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21628DC5" w14:textId="77777777" w:rsidR="00097627" w:rsidRDefault="00097627" w:rsidP="00097627">
            <w:pPr>
              <w:rPr>
                <w:rFonts w:ascii="Tw Cen MT" w:hAnsi="Tw Cen MT"/>
                <w:color w:val="000000"/>
                <w:sz w:val="20"/>
              </w:rPr>
            </w:pPr>
            <w:r>
              <w:rPr>
                <w:rFonts w:ascii="Tw Cen MT" w:hAnsi="Tw Cen MT"/>
                <w:b/>
                <w:bCs/>
                <w:color w:val="000000"/>
                <w:sz w:val="20"/>
              </w:rPr>
              <w:t>Hispanic or Latino</w:t>
            </w:r>
            <w:r>
              <w:rPr>
                <w:rFonts w:ascii="Tw Cen MT" w:hAnsi="Tw Cen MT"/>
                <w:color w:val="000000"/>
                <w:sz w:val="20"/>
              </w:rPr>
              <w:t xml:space="preserve"> - A person of Cuban, Mexican, Puerto Rican, South or Central American, or other Spanish culture or origin regardless of race.</w:t>
            </w:r>
          </w:p>
        </w:tc>
      </w:tr>
      <w:tr w:rsidR="009B7722" w14:paraId="21ECB81B" w14:textId="77777777" w:rsidTr="00097627">
        <w:trPr>
          <w:trHeight w:val="255"/>
        </w:trPr>
        <w:tc>
          <w:tcPr>
            <w:tcW w:w="618" w:type="dxa"/>
            <w:tcBorders>
              <w:top w:val="nil"/>
              <w:left w:val="nil"/>
              <w:bottom w:val="nil"/>
              <w:right w:val="nil"/>
            </w:tcBorders>
            <w:shd w:val="clear" w:color="auto" w:fill="FFFFFF"/>
          </w:tcPr>
          <w:p w14:paraId="6D70F255" w14:textId="77777777" w:rsidR="00097627" w:rsidRDefault="00097627"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210D9A7F" w14:textId="77777777" w:rsidR="00097627" w:rsidRDefault="00097627" w:rsidP="00097627">
            <w:pPr>
              <w:rPr>
                <w:rFonts w:ascii="Tw Cen MT" w:hAnsi="Tw Cen MT"/>
                <w:color w:val="000000"/>
                <w:sz w:val="20"/>
              </w:rPr>
            </w:pPr>
            <w:r>
              <w:rPr>
                <w:rFonts w:ascii="Tw Cen MT" w:hAnsi="Tw Cen MT"/>
                <w:b/>
                <w:bCs/>
                <w:color w:val="000000"/>
                <w:sz w:val="20"/>
              </w:rPr>
              <w:t xml:space="preserve">White (Not Hispanic or Latino) </w:t>
            </w:r>
            <w:r>
              <w:rPr>
                <w:rFonts w:ascii="Tw Cen MT" w:hAnsi="Tw Cen MT"/>
                <w:color w:val="000000"/>
                <w:sz w:val="20"/>
              </w:rPr>
              <w:t xml:space="preserve">- A person having origins in any of the original peoples of Europe, the Middle East, or </w:t>
            </w:r>
            <w:smartTag w:uri="urn:schemas-microsoft-com:office:smarttags" w:element="place">
              <w:r>
                <w:rPr>
                  <w:rFonts w:ascii="Tw Cen MT" w:hAnsi="Tw Cen MT"/>
                  <w:color w:val="000000"/>
                  <w:sz w:val="20"/>
                </w:rPr>
                <w:t>North Africa</w:t>
              </w:r>
            </w:smartTag>
            <w:r>
              <w:rPr>
                <w:rFonts w:ascii="Tw Cen MT" w:hAnsi="Tw Cen MT"/>
                <w:color w:val="000000"/>
                <w:sz w:val="20"/>
              </w:rPr>
              <w:t>.</w:t>
            </w:r>
          </w:p>
        </w:tc>
      </w:tr>
      <w:tr w:rsidR="009B7722" w14:paraId="2992240E" w14:textId="77777777" w:rsidTr="00097627">
        <w:trPr>
          <w:trHeight w:val="255"/>
        </w:trPr>
        <w:tc>
          <w:tcPr>
            <w:tcW w:w="618" w:type="dxa"/>
            <w:tcBorders>
              <w:top w:val="nil"/>
              <w:left w:val="nil"/>
              <w:bottom w:val="nil"/>
              <w:right w:val="nil"/>
            </w:tcBorders>
            <w:shd w:val="clear" w:color="auto" w:fill="FFFFFF"/>
          </w:tcPr>
          <w:p w14:paraId="115F9F9B" w14:textId="77777777" w:rsidR="00097627" w:rsidRDefault="00097627"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1C7AAED7" w14:textId="77777777" w:rsidR="00097627" w:rsidRDefault="00097627" w:rsidP="00097627">
            <w:pPr>
              <w:rPr>
                <w:rFonts w:ascii="Tw Cen MT" w:hAnsi="Tw Cen MT"/>
                <w:color w:val="000000"/>
                <w:sz w:val="20"/>
              </w:rPr>
            </w:pPr>
            <w:r>
              <w:rPr>
                <w:rFonts w:ascii="Tw Cen MT" w:hAnsi="Tw Cen MT"/>
                <w:b/>
                <w:bCs/>
                <w:color w:val="000000"/>
                <w:sz w:val="20"/>
              </w:rPr>
              <w:t xml:space="preserve">Black or African American (Not Hispanic or Latino) </w:t>
            </w:r>
            <w:r>
              <w:rPr>
                <w:rFonts w:ascii="Tw Cen MT" w:hAnsi="Tw Cen MT"/>
                <w:color w:val="000000"/>
                <w:sz w:val="20"/>
              </w:rPr>
              <w:t xml:space="preserve">- A person having origins in any of the black racial groups of </w:t>
            </w:r>
            <w:smartTag w:uri="urn:schemas-microsoft-com:office:smarttags" w:element="place">
              <w:r>
                <w:rPr>
                  <w:rFonts w:ascii="Tw Cen MT" w:hAnsi="Tw Cen MT"/>
                  <w:color w:val="000000"/>
                  <w:sz w:val="20"/>
                </w:rPr>
                <w:t>Africa</w:t>
              </w:r>
            </w:smartTag>
            <w:r>
              <w:rPr>
                <w:rFonts w:ascii="Tw Cen MT" w:hAnsi="Tw Cen MT"/>
                <w:color w:val="000000"/>
                <w:sz w:val="20"/>
              </w:rPr>
              <w:t>.</w:t>
            </w:r>
          </w:p>
        </w:tc>
      </w:tr>
      <w:tr w:rsidR="009B7722" w14:paraId="66E9A233" w14:textId="77777777" w:rsidTr="00097627">
        <w:trPr>
          <w:trHeight w:val="255"/>
        </w:trPr>
        <w:tc>
          <w:tcPr>
            <w:tcW w:w="618" w:type="dxa"/>
            <w:tcBorders>
              <w:top w:val="nil"/>
              <w:left w:val="nil"/>
              <w:bottom w:val="nil"/>
              <w:right w:val="nil"/>
            </w:tcBorders>
            <w:shd w:val="clear" w:color="auto" w:fill="FFFFFF"/>
          </w:tcPr>
          <w:p w14:paraId="667DFE88" w14:textId="77777777" w:rsidR="00097627" w:rsidRDefault="00097627"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0A9A9242" w14:textId="77777777" w:rsidR="00097627" w:rsidRDefault="00097627" w:rsidP="00097627">
            <w:pPr>
              <w:rPr>
                <w:rFonts w:ascii="Tw Cen MT" w:hAnsi="Tw Cen MT"/>
                <w:color w:val="000000"/>
                <w:sz w:val="20"/>
              </w:rPr>
            </w:pPr>
            <w:r>
              <w:rPr>
                <w:rFonts w:ascii="Tw Cen MT" w:hAnsi="Tw Cen MT"/>
                <w:b/>
                <w:bCs/>
                <w:color w:val="000000"/>
                <w:sz w:val="20"/>
              </w:rPr>
              <w:t xml:space="preserve">Native Hawaiian or Other Pacific Islander (Not Hispanic or Latino) </w:t>
            </w:r>
            <w:r>
              <w:rPr>
                <w:rFonts w:ascii="Tw Cen MT" w:hAnsi="Tw Cen MT"/>
                <w:color w:val="000000"/>
                <w:sz w:val="20"/>
              </w:rPr>
              <w:t xml:space="preserve">- A person having origins in any of the peoples of </w:t>
            </w:r>
            <w:smartTag w:uri="urn:schemas-microsoft-com:office:smarttags" w:element="State">
              <w:r>
                <w:rPr>
                  <w:rFonts w:ascii="Tw Cen MT" w:hAnsi="Tw Cen MT"/>
                  <w:color w:val="000000"/>
                  <w:sz w:val="20"/>
                </w:rPr>
                <w:t>Hawaii</w:t>
              </w:r>
            </w:smartTag>
            <w:r>
              <w:rPr>
                <w:rFonts w:ascii="Tw Cen MT" w:hAnsi="Tw Cen MT"/>
                <w:color w:val="000000"/>
                <w:sz w:val="20"/>
              </w:rPr>
              <w:t xml:space="preserve">, Guam, Samoa, or other </w:t>
            </w:r>
            <w:smartTag w:uri="urn:schemas-microsoft-com:office:smarttags" w:element="place">
              <w:smartTag w:uri="urn:schemas-microsoft-com:office:smarttags" w:element="PlaceName">
                <w:r>
                  <w:rPr>
                    <w:rFonts w:ascii="Tw Cen MT" w:hAnsi="Tw Cen MT"/>
                    <w:color w:val="000000"/>
                    <w:sz w:val="20"/>
                  </w:rPr>
                  <w:t>Pacific</w:t>
                </w:r>
              </w:smartTag>
              <w:r>
                <w:rPr>
                  <w:rFonts w:ascii="Tw Cen MT" w:hAnsi="Tw Cen MT"/>
                  <w:color w:val="000000"/>
                  <w:sz w:val="20"/>
                </w:rPr>
                <w:t xml:space="preserve"> </w:t>
              </w:r>
              <w:smartTag w:uri="urn:schemas-microsoft-com:office:smarttags" w:element="PlaceType">
                <w:r>
                  <w:rPr>
                    <w:rFonts w:ascii="Tw Cen MT" w:hAnsi="Tw Cen MT"/>
                    <w:color w:val="000000"/>
                    <w:sz w:val="20"/>
                  </w:rPr>
                  <w:t>Islands</w:t>
                </w:r>
              </w:smartTag>
            </w:smartTag>
            <w:r>
              <w:rPr>
                <w:rFonts w:ascii="Tw Cen MT" w:hAnsi="Tw Cen MT"/>
                <w:color w:val="000000"/>
                <w:sz w:val="20"/>
              </w:rPr>
              <w:t>.</w:t>
            </w:r>
          </w:p>
        </w:tc>
      </w:tr>
      <w:tr w:rsidR="009B7722" w14:paraId="027724E6" w14:textId="77777777" w:rsidTr="00097627">
        <w:trPr>
          <w:trHeight w:val="525"/>
        </w:trPr>
        <w:tc>
          <w:tcPr>
            <w:tcW w:w="618" w:type="dxa"/>
            <w:tcBorders>
              <w:top w:val="nil"/>
              <w:left w:val="nil"/>
              <w:bottom w:val="nil"/>
              <w:right w:val="nil"/>
            </w:tcBorders>
            <w:shd w:val="clear" w:color="auto" w:fill="FFFFFF"/>
          </w:tcPr>
          <w:p w14:paraId="2C006F85" w14:textId="77777777" w:rsidR="00097627" w:rsidRDefault="00097627"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27C317DC" w14:textId="77777777" w:rsidR="00097627" w:rsidRDefault="00097627" w:rsidP="00097627">
            <w:pPr>
              <w:rPr>
                <w:rFonts w:ascii="Tw Cen MT" w:hAnsi="Tw Cen MT"/>
                <w:color w:val="000000"/>
                <w:sz w:val="20"/>
              </w:rPr>
            </w:pPr>
            <w:r>
              <w:rPr>
                <w:rFonts w:ascii="Tw Cen MT" w:hAnsi="Tw Cen MT"/>
                <w:b/>
                <w:bCs/>
                <w:color w:val="000000"/>
                <w:sz w:val="20"/>
              </w:rPr>
              <w:t>Asian (Not Hispanic or Latino)</w:t>
            </w:r>
            <w:r>
              <w:rPr>
                <w:rFonts w:ascii="Tw Cen MT" w:hAnsi="Tw Cen MT"/>
                <w:color w:val="000000"/>
                <w:sz w:val="20"/>
              </w:rPr>
              <w:t xml:space="preserve"> - A person having origins in any of the original peoples of the Far East, Southeast Asia, or the Indian Subcontinent, including, for example, Cambodia, China, India, Japan, Korea, Malaysia, Pakistan, the Philippine Islands, Thailand, and Vietnam.</w:t>
            </w:r>
          </w:p>
        </w:tc>
      </w:tr>
      <w:tr w:rsidR="009B7722" w14:paraId="2BE5A51F" w14:textId="77777777" w:rsidTr="00097627">
        <w:trPr>
          <w:trHeight w:val="510"/>
        </w:trPr>
        <w:tc>
          <w:tcPr>
            <w:tcW w:w="618" w:type="dxa"/>
            <w:tcBorders>
              <w:top w:val="nil"/>
              <w:left w:val="nil"/>
              <w:bottom w:val="nil"/>
              <w:right w:val="nil"/>
            </w:tcBorders>
            <w:shd w:val="clear" w:color="auto" w:fill="FFFFFF"/>
          </w:tcPr>
          <w:p w14:paraId="2FCF3418" w14:textId="77777777" w:rsidR="00097627" w:rsidRDefault="00097627"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3B0E3A76" w14:textId="77777777" w:rsidR="00097627" w:rsidRDefault="00097627" w:rsidP="00097627">
            <w:pPr>
              <w:rPr>
                <w:rFonts w:ascii="Tw Cen MT" w:hAnsi="Tw Cen MT"/>
                <w:color w:val="000000"/>
                <w:sz w:val="20"/>
              </w:rPr>
            </w:pPr>
            <w:r>
              <w:rPr>
                <w:rFonts w:ascii="Tw Cen MT" w:hAnsi="Tw Cen MT"/>
                <w:b/>
                <w:bCs/>
                <w:color w:val="000000"/>
                <w:sz w:val="20"/>
              </w:rPr>
              <w:t xml:space="preserve">American Indian or </w:t>
            </w:r>
            <w:smartTag w:uri="urn:schemas-microsoft-com:office:smarttags" w:element="State">
              <w:r>
                <w:rPr>
                  <w:rFonts w:ascii="Tw Cen MT" w:hAnsi="Tw Cen MT"/>
                  <w:b/>
                  <w:bCs/>
                  <w:color w:val="000000"/>
                  <w:sz w:val="20"/>
                </w:rPr>
                <w:t>Alaska</w:t>
              </w:r>
            </w:smartTag>
            <w:r>
              <w:rPr>
                <w:rFonts w:ascii="Tw Cen MT" w:hAnsi="Tw Cen MT"/>
                <w:b/>
                <w:bCs/>
                <w:color w:val="000000"/>
                <w:sz w:val="20"/>
              </w:rPr>
              <w:t xml:space="preserve"> Native (Not Hispanic or Latino)</w:t>
            </w:r>
            <w:r>
              <w:rPr>
                <w:rFonts w:ascii="Tw Cen MT" w:hAnsi="Tw Cen MT"/>
                <w:color w:val="000000"/>
                <w:sz w:val="20"/>
              </w:rPr>
              <w:t xml:space="preserve"> - A person having origins in any of the original peoples of North and South America (including </w:t>
            </w:r>
            <w:smartTag w:uri="urn:schemas-microsoft-com:office:smarttags" w:element="place">
              <w:r>
                <w:rPr>
                  <w:rFonts w:ascii="Tw Cen MT" w:hAnsi="Tw Cen MT"/>
                  <w:color w:val="000000"/>
                  <w:sz w:val="20"/>
                </w:rPr>
                <w:t>Central America</w:t>
              </w:r>
            </w:smartTag>
            <w:r>
              <w:rPr>
                <w:rFonts w:ascii="Tw Cen MT" w:hAnsi="Tw Cen MT"/>
                <w:color w:val="000000"/>
                <w:sz w:val="20"/>
              </w:rPr>
              <w:t>), and who maintain tribal affiliation or community attachment.</w:t>
            </w:r>
          </w:p>
        </w:tc>
      </w:tr>
      <w:tr w:rsidR="009B7722" w14:paraId="5C253552" w14:textId="77777777" w:rsidTr="00097627">
        <w:trPr>
          <w:trHeight w:val="255"/>
        </w:trPr>
        <w:tc>
          <w:tcPr>
            <w:tcW w:w="618" w:type="dxa"/>
            <w:tcBorders>
              <w:top w:val="nil"/>
              <w:left w:val="nil"/>
              <w:bottom w:val="nil"/>
              <w:right w:val="nil"/>
            </w:tcBorders>
            <w:shd w:val="clear" w:color="auto" w:fill="FFFFFF"/>
          </w:tcPr>
          <w:p w14:paraId="23FC7174" w14:textId="77777777" w:rsidR="00097627" w:rsidRDefault="00097627"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269924CB" w14:textId="77777777" w:rsidR="00097627" w:rsidRDefault="00097627" w:rsidP="00097627">
            <w:pPr>
              <w:rPr>
                <w:rFonts w:ascii="Tw Cen MT" w:hAnsi="Tw Cen MT"/>
                <w:color w:val="000000"/>
                <w:sz w:val="20"/>
              </w:rPr>
            </w:pPr>
            <w:r>
              <w:rPr>
                <w:rFonts w:ascii="Tw Cen MT" w:hAnsi="Tw Cen MT"/>
                <w:b/>
                <w:bCs/>
                <w:color w:val="000000"/>
                <w:sz w:val="20"/>
              </w:rPr>
              <w:t xml:space="preserve">Two or More Races (Not Hispanic or Latino) </w:t>
            </w:r>
            <w:r>
              <w:rPr>
                <w:rFonts w:ascii="Tw Cen MT" w:hAnsi="Tw Cen MT"/>
                <w:color w:val="000000"/>
                <w:sz w:val="20"/>
              </w:rPr>
              <w:t>- All persons who identify with more than one of the above five races.</w:t>
            </w:r>
          </w:p>
        </w:tc>
      </w:tr>
      <w:tr w:rsidR="009B7722" w14:paraId="733F8963" w14:textId="77777777" w:rsidTr="00097627">
        <w:trPr>
          <w:trHeight w:val="510"/>
        </w:trPr>
        <w:tc>
          <w:tcPr>
            <w:tcW w:w="618" w:type="dxa"/>
            <w:tcBorders>
              <w:top w:val="nil"/>
              <w:left w:val="nil"/>
              <w:bottom w:val="nil"/>
              <w:right w:val="nil"/>
            </w:tcBorders>
            <w:shd w:val="clear" w:color="auto" w:fill="FFFFFF"/>
          </w:tcPr>
          <w:p w14:paraId="1A7B5FC3" w14:textId="77777777" w:rsidR="00097627" w:rsidRDefault="00097627"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0A156E92" w14:textId="77777777" w:rsidR="00097627" w:rsidRDefault="00097627" w:rsidP="00097627">
            <w:pPr>
              <w:rPr>
                <w:rFonts w:ascii="Tw Cen MT" w:hAnsi="Tw Cen MT"/>
                <w:color w:val="000000"/>
                <w:sz w:val="20"/>
              </w:rPr>
            </w:pPr>
            <w:r>
              <w:rPr>
                <w:rFonts w:ascii="Tw Cen MT" w:hAnsi="Tw Cen MT"/>
                <w:b/>
                <w:bCs/>
                <w:color w:val="000000"/>
                <w:sz w:val="20"/>
              </w:rPr>
              <w:t>Disabled</w:t>
            </w:r>
            <w:r>
              <w:rPr>
                <w:rFonts w:ascii="Tw Cen MT" w:hAnsi="Tw Cen MT"/>
                <w:color w:val="000000"/>
                <w:sz w:val="20"/>
              </w:rPr>
              <w:t xml:space="preserve"> -</w:t>
            </w:r>
            <w:r>
              <w:rPr>
                <w:rFonts w:ascii="Tw Cen MT" w:hAnsi="Tw Cen MT"/>
                <w:b/>
                <w:bCs/>
                <w:color w:val="000000"/>
                <w:sz w:val="20"/>
              </w:rPr>
              <w:t xml:space="preserve"> </w:t>
            </w:r>
            <w:r>
              <w:rPr>
                <w:rFonts w:ascii="Tw Cen MT" w:hAnsi="Tw Cen MT"/>
                <w:color w:val="000000"/>
                <w:sz w:val="20"/>
              </w:rPr>
              <w:t xml:space="preserve">Any person who has a physical or mental impairment that substantially limits one or more major life activity; has a record of such an impairment; or is regarded as having such an impairment </w:t>
            </w:r>
          </w:p>
        </w:tc>
      </w:tr>
      <w:tr w:rsidR="009B7722" w14:paraId="63F83D01" w14:textId="77777777" w:rsidTr="00097627">
        <w:trPr>
          <w:trHeight w:val="255"/>
        </w:trPr>
        <w:tc>
          <w:tcPr>
            <w:tcW w:w="618" w:type="dxa"/>
            <w:tcBorders>
              <w:top w:val="nil"/>
              <w:left w:val="nil"/>
              <w:bottom w:val="nil"/>
              <w:right w:val="nil"/>
            </w:tcBorders>
            <w:shd w:val="clear" w:color="auto" w:fill="FFFFFF"/>
          </w:tcPr>
          <w:p w14:paraId="67869D90" w14:textId="77777777" w:rsidR="00097627" w:rsidRDefault="00097627"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32578E3B" w14:textId="77777777" w:rsidR="00097627" w:rsidRDefault="00097627" w:rsidP="00097627">
            <w:pPr>
              <w:rPr>
                <w:rFonts w:ascii="Tw Cen MT" w:hAnsi="Tw Cen MT"/>
                <w:color w:val="000000"/>
                <w:sz w:val="20"/>
              </w:rPr>
            </w:pPr>
            <w:smartTag w:uri="urn:schemas-microsoft-com:office:smarttags" w:element="place">
              <w:smartTag w:uri="urn:schemas-microsoft-com:office:smarttags" w:element="country-region">
                <w:r>
                  <w:rPr>
                    <w:rFonts w:ascii="Tw Cen MT" w:hAnsi="Tw Cen MT"/>
                    <w:b/>
                    <w:bCs/>
                    <w:color w:val="000000"/>
                    <w:sz w:val="20"/>
                  </w:rPr>
                  <w:t>Vietnam</w:t>
                </w:r>
              </w:smartTag>
            </w:smartTag>
            <w:r>
              <w:rPr>
                <w:rFonts w:ascii="Tw Cen MT" w:hAnsi="Tw Cen MT"/>
                <w:b/>
                <w:bCs/>
                <w:color w:val="000000"/>
                <w:sz w:val="20"/>
              </w:rPr>
              <w:t xml:space="preserve"> Era Veteran </w:t>
            </w:r>
            <w:r>
              <w:rPr>
                <w:rFonts w:ascii="Tw Cen MT" w:hAnsi="Tw Cen MT"/>
                <w:color w:val="000000"/>
                <w:sz w:val="20"/>
              </w:rPr>
              <w:t>- a veteran who served at any time between and including January 1, 1963 and May 7, 1975.</w:t>
            </w:r>
          </w:p>
        </w:tc>
      </w:tr>
    </w:tbl>
    <w:p w14:paraId="45494BD2" w14:textId="77777777" w:rsidR="00097627" w:rsidRPr="000665C5" w:rsidRDefault="00097627" w:rsidP="00097627">
      <w:pPr>
        <w:rPr>
          <w:szCs w:val="24"/>
        </w:rPr>
      </w:pPr>
      <w:r w:rsidRPr="00D52475">
        <w:rPr>
          <w:rFonts w:ascii="Tw Cen MT" w:hAnsi="Tw Cen MT"/>
          <w:b/>
          <w:bCs/>
          <w:color w:val="000000"/>
          <w:szCs w:val="24"/>
        </w:rPr>
        <w:t>EEO 100</w:t>
      </w:r>
    </w:p>
    <w:p w14:paraId="0450993B" w14:textId="52354F19" w:rsidR="00184576" w:rsidRPr="0063043F" w:rsidRDefault="00184576" w:rsidP="0073424C">
      <w:pPr>
        <w:tabs>
          <w:tab w:val="left" w:pos="-540"/>
        </w:tabs>
        <w:suppressAutoHyphens/>
        <w:spacing w:after="120"/>
        <w:jc w:val="both"/>
        <w:rPr>
          <w:color w:val="000000"/>
        </w:rPr>
      </w:pPr>
    </w:p>
    <w:sectPr w:rsidR="00184576" w:rsidRPr="0063043F" w:rsidSect="00CE654D">
      <w:headerReference w:type="default" r:id="rId54"/>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179EB" w14:textId="77777777" w:rsidR="00410F85" w:rsidRDefault="00410F85">
      <w:r>
        <w:separator/>
      </w:r>
    </w:p>
  </w:endnote>
  <w:endnote w:type="continuationSeparator" w:id="0">
    <w:p w14:paraId="24E43874" w14:textId="77777777" w:rsidR="00410F85" w:rsidRDefault="00410F85">
      <w:r>
        <w:continuationSeparator/>
      </w:r>
    </w:p>
  </w:endnote>
  <w:endnote w:type="continuationNotice" w:id="1">
    <w:p w14:paraId="2E35B8D5" w14:textId="77777777" w:rsidR="00410F85" w:rsidRDefault="00410F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CB3F0" w14:textId="42563D18" w:rsidR="00803CD2" w:rsidRDefault="00803CD2" w:rsidP="006710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7EA6">
      <w:rPr>
        <w:rStyle w:val="PageNumber"/>
        <w:noProof/>
      </w:rPr>
      <w:t>2</w:t>
    </w:r>
    <w:r>
      <w:rPr>
        <w:rStyle w:val="PageNumber"/>
      </w:rPr>
      <w:fldChar w:fldCharType="end"/>
    </w:r>
  </w:p>
  <w:p w14:paraId="612FDFE4" w14:textId="77777777" w:rsidR="00803CD2" w:rsidRDefault="00803CD2" w:rsidP="0067106C">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135677"/>
      <w:docPartObj>
        <w:docPartGallery w:val="Page Numbers (Bottom of Page)"/>
        <w:docPartUnique/>
      </w:docPartObj>
    </w:sdtPr>
    <w:sdtEndPr>
      <w:rPr>
        <w:noProof/>
      </w:rPr>
    </w:sdtEndPr>
    <w:sdtContent>
      <w:p w14:paraId="67B2D7E7" w14:textId="16D3FCBD" w:rsidR="003615BA" w:rsidRDefault="003615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8C44B9" w14:textId="77777777" w:rsidR="00803CD2" w:rsidRPr="005D7421" w:rsidRDefault="00803CD2" w:rsidP="007A41CE">
    <w:pPr>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C3E5" w14:textId="77777777" w:rsidR="00803CD2" w:rsidRDefault="00803CD2" w:rsidP="0067106C">
    <w:pPr>
      <w:pStyle w:val="Footer"/>
      <w:framePr w:wrap="around" w:vAnchor="text" w:hAnchor="margin" w:xAlign="center" w:y="1"/>
      <w:rPr>
        <w:rStyle w:val="PageNumber"/>
      </w:rPr>
    </w:pPr>
  </w:p>
  <w:p w14:paraId="58F3D107" w14:textId="52700AC2" w:rsidR="00803CD2" w:rsidRDefault="00803CD2" w:rsidP="004C6A8B">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4983756"/>
      <w:docPartObj>
        <w:docPartGallery w:val="Page Numbers (Bottom of Page)"/>
        <w:docPartUnique/>
      </w:docPartObj>
    </w:sdtPr>
    <w:sdtEndPr>
      <w:rPr>
        <w:noProof/>
      </w:rPr>
    </w:sdtEndPr>
    <w:sdtContent>
      <w:p w14:paraId="10784C49" w14:textId="2B595E87" w:rsidR="00040C71" w:rsidRDefault="00040C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B704BE" w14:textId="77777777" w:rsidR="00C4670C" w:rsidRDefault="00C467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39BC4" w14:textId="4331D47F" w:rsidR="003055CB" w:rsidRDefault="003055CB" w:rsidP="00AA55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3F9F">
      <w:rPr>
        <w:rStyle w:val="PageNumber"/>
        <w:noProof/>
      </w:rPr>
      <w:t>19</w:t>
    </w:r>
    <w:r>
      <w:rPr>
        <w:rStyle w:val="PageNumber"/>
      </w:rPr>
      <w:fldChar w:fldCharType="end"/>
    </w:r>
  </w:p>
  <w:p w14:paraId="239B893E" w14:textId="77777777" w:rsidR="003055CB" w:rsidRDefault="003055CB" w:rsidP="00AA551D">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709790"/>
      <w:docPartObj>
        <w:docPartGallery w:val="Page Numbers (Bottom of Page)"/>
        <w:docPartUnique/>
      </w:docPartObj>
    </w:sdtPr>
    <w:sdtEndPr>
      <w:rPr>
        <w:noProof/>
      </w:rPr>
    </w:sdtEndPr>
    <w:sdtContent>
      <w:p w14:paraId="05877091" w14:textId="4CD380C9" w:rsidR="003111C1" w:rsidRDefault="003111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557F0F" w14:textId="5BC73D4C" w:rsidR="003055CB" w:rsidRDefault="003055CB" w:rsidP="004C6A8B">
    <w:pPr>
      <w:pStyle w:val="Footer"/>
      <w:ind w:right="360"/>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165DD" w14:textId="77777777" w:rsidR="00803CD2" w:rsidRDefault="00803CD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910911"/>
      <w:docPartObj>
        <w:docPartGallery w:val="Page Numbers (Bottom of Page)"/>
        <w:docPartUnique/>
      </w:docPartObj>
    </w:sdtPr>
    <w:sdtEndPr>
      <w:rPr>
        <w:noProof/>
      </w:rPr>
    </w:sdtEndPr>
    <w:sdtContent>
      <w:p w14:paraId="753EB3E4" w14:textId="6FF8EBD2" w:rsidR="004B03F7" w:rsidRDefault="004B03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0366C5" w14:textId="77777777" w:rsidR="00803CD2" w:rsidRDefault="00803CD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2708891"/>
      <w:docPartObj>
        <w:docPartGallery w:val="Page Numbers (Bottom of Page)"/>
        <w:docPartUnique/>
      </w:docPartObj>
    </w:sdtPr>
    <w:sdtEndPr>
      <w:rPr>
        <w:noProof/>
      </w:rPr>
    </w:sdtEndPr>
    <w:sdtContent>
      <w:p w14:paraId="01DA130F" w14:textId="580E3E01" w:rsidR="003615BA" w:rsidRDefault="003615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906431" w14:textId="77777777" w:rsidR="00803CD2" w:rsidRDefault="00803CD2">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442059"/>
      <w:docPartObj>
        <w:docPartGallery w:val="Page Numbers (Bottom of Page)"/>
        <w:docPartUnique/>
      </w:docPartObj>
    </w:sdtPr>
    <w:sdtEndPr>
      <w:rPr>
        <w:noProof/>
      </w:rPr>
    </w:sdtEndPr>
    <w:sdtContent>
      <w:p w14:paraId="16DE17B1" w14:textId="13F5EC81" w:rsidR="003615BA" w:rsidRDefault="003615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678AA1" w14:textId="77777777" w:rsidR="00803CD2" w:rsidRPr="008965F8" w:rsidRDefault="00803CD2" w:rsidP="007A41CE">
    <w:pPr>
      <w:pStyle w:val="Footer"/>
      <w:ind w:right="360"/>
      <w:jc w:val="right"/>
      <w:rPr>
        <w:rFonts w:ascii="Tw Cen MT" w:hAnsi="Tw Cen MT"/>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CC55D" w14:textId="77777777" w:rsidR="00410F85" w:rsidRDefault="00410F85">
      <w:r>
        <w:separator/>
      </w:r>
    </w:p>
  </w:footnote>
  <w:footnote w:type="continuationSeparator" w:id="0">
    <w:p w14:paraId="10717349" w14:textId="77777777" w:rsidR="00410F85" w:rsidRDefault="00410F85">
      <w:r>
        <w:continuationSeparator/>
      </w:r>
    </w:p>
  </w:footnote>
  <w:footnote w:type="continuationNotice" w:id="1">
    <w:p w14:paraId="6CECEAB2" w14:textId="77777777" w:rsidR="00410F85" w:rsidRDefault="00410F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50940" w14:textId="77777777" w:rsidR="003055CB" w:rsidRPr="00097627" w:rsidRDefault="003055CB" w:rsidP="0009762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DB9F1" w14:textId="20993A03" w:rsidR="00803CD2" w:rsidRPr="00FE26FC" w:rsidRDefault="00803CD2" w:rsidP="007A41CE">
    <w:pPr>
      <w:ind w:right="-720"/>
      <w:outlineLvl w:val="0"/>
      <w:rPr>
        <w:sz w:val="22"/>
        <w:szCs w:val="2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AAF0" w14:textId="315350D8" w:rsidR="00803CD2" w:rsidRPr="00FE26FC" w:rsidRDefault="00803CD2" w:rsidP="007A41CE">
    <w:pPr>
      <w:ind w:right="-720"/>
      <w:outlineLvl w:val="0"/>
      <w:rPr>
        <w:sz w:val="22"/>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FA56" w14:textId="77777777" w:rsidR="003055CB" w:rsidRPr="00097627" w:rsidRDefault="003055CB" w:rsidP="000976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FB909" w14:textId="071A3B4E" w:rsidR="00803CD2" w:rsidRPr="00097627" w:rsidRDefault="00803CD2" w:rsidP="000976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6AF86" w14:textId="24782CB4" w:rsidR="00803CD2" w:rsidRPr="00097627" w:rsidRDefault="00803CD2" w:rsidP="0009762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96657" w14:textId="3157C86A" w:rsidR="00803CD2" w:rsidRPr="00097627" w:rsidRDefault="00803CD2" w:rsidP="0009762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7DCD8" w14:textId="0FB047E1" w:rsidR="00803CD2" w:rsidRPr="00097627" w:rsidRDefault="00803CD2" w:rsidP="0009762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C7AB" w14:textId="78C22D25" w:rsidR="00803CD2" w:rsidRPr="00097627" w:rsidRDefault="00803CD2" w:rsidP="0009762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4CC3F" w14:textId="4C4ADD4D" w:rsidR="00803CD2" w:rsidRPr="00097627" w:rsidRDefault="00803CD2" w:rsidP="0009762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915AF" w14:textId="6F18AC5C" w:rsidR="00803CD2" w:rsidRPr="00FE26FC" w:rsidRDefault="00803CD2" w:rsidP="007A41CE">
    <w:pPr>
      <w:ind w:right="-720"/>
      <w:outlineLvl w:val="0"/>
      <w:rPr>
        <w:sz w:val="2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upperLetter"/>
      <w:lvlText w:val="%1."/>
      <w:lvlJc w:val="left"/>
      <w:pPr>
        <w:ind w:left="360" w:hanging="360"/>
      </w:pPr>
      <w:rPr>
        <w:rFonts w:ascii="Times New Roman" w:hAnsi="Times New Roman" w:cs="Times New Roman"/>
        <w:b/>
        <w:bCs/>
        <w:spacing w:val="-1"/>
        <w:sz w:val="24"/>
        <w:szCs w:val="24"/>
      </w:rPr>
    </w:lvl>
    <w:lvl w:ilvl="1">
      <w:start w:val="1"/>
      <w:numFmt w:val="decimal"/>
      <w:lvlText w:val="%2."/>
      <w:lvlJc w:val="left"/>
      <w:pPr>
        <w:ind w:left="1080" w:hanging="360"/>
      </w:pPr>
      <w:rPr>
        <w:rFonts w:ascii="Times New Roman" w:hAnsi="Times New Roman" w:cs="Times New Roman"/>
        <w:b w:val="0"/>
        <w:bCs w:val="0"/>
        <w:sz w:val="24"/>
        <w:szCs w:val="24"/>
      </w:rPr>
    </w:lvl>
    <w:lvl w:ilvl="2">
      <w:numFmt w:val="bullet"/>
      <w:lvlText w:val=""/>
      <w:lvlJc w:val="left"/>
      <w:pPr>
        <w:ind w:left="1080" w:hanging="360"/>
      </w:pPr>
      <w:rPr>
        <w:rFonts w:ascii="Symbol" w:hAnsi="Symbol" w:cs="Symbol"/>
        <w:b w:val="0"/>
        <w:bCs w:val="0"/>
        <w:sz w:val="24"/>
        <w:szCs w:val="24"/>
      </w:rPr>
    </w:lvl>
    <w:lvl w:ilvl="3">
      <w:numFmt w:val="bullet"/>
      <w:lvlText w:val="o"/>
      <w:lvlJc w:val="left"/>
      <w:pPr>
        <w:ind w:left="1440" w:hanging="360"/>
      </w:pPr>
      <w:rPr>
        <w:rFonts w:ascii="Courier New" w:hAnsi="Courier New" w:cs="Courier New"/>
        <w:b w:val="0"/>
        <w:bCs w:val="0"/>
        <w:sz w:val="24"/>
        <w:szCs w:val="24"/>
      </w:rPr>
    </w:lvl>
    <w:lvl w:ilvl="4">
      <w:numFmt w:val="bullet"/>
      <w:lvlText w:val="•"/>
      <w:lvlJc w:val="left"/>
      <w:pPr>
        <w:ind w:left="1440" w:hanging="360"/>
      </w:pPr>
    </w:lvl>
    <w:lvl w:ilvl="5">
      <w:numFmt w:val="bullet"/>
      <w:lvlText w:val="•"/>
      <w:lvlJc w:val="left"/>
      <w:pPr>
        <w:ind w:left="2776" w:hanging="360"/>
      </w:pPr>
    </w:lvl>
    <w:lvl w:ilvl="6">
      <w:numFmt w:val="bullet"/>
      <w:lvlText w:val="•"/>
      <w:lvlJc w:val="left"/>
      <w:pPr>
        <w:ind w:left="4113" w:hanging="360"/>
      </w:pPr>
    </w:lvl>
    <w:lvl w:ilvl="7">
      <w:numFmt w:val="bullet"/>
      <w:lvlText w:val="•"/>
      <w:lvlJc w:val="left"/>
      <w:pPr>
        <w:ind w:left="5450" w:hanging="360"/>
      </w:pPr>
    </w:lvl>
    <w:lvl w:ilvl="8">
      <w:numFmt w:val="bullet"/>
      <w:lvlText w:val="•"/>
      <w:lvlJc w:val="left"/>
      <w:pPr>
        <w:ind w:left="6786" w:hanging="360"/>
      </w:pPr>
    </w:lvl>
  </w:abstractNum>
  <w:abstractNum w:abstractNumId="1" w15:restartNumberingAfterBreak="0">
    <w:nsid w:val="00000403"/>
    <w:multiLevelType w:val="multilevel"/>
    <w:tmpl w:val="00000886"/>
    <w:lvl w:ilvl="0">
      <w:start w:val="1"/>
      <w:numFmt w:val="lowerLetter"/>
      <w:lvlText w:val="(%1)"/>
      <w:lvlJc w:val="left"/>
      <w:pPr>
        <w:ind w:left="1200" w:hanging="327"/>
      </w:pPr>
      <w:rPr>
        <w:rFonts w:ascii="Times New Roman" w:hAnsi="Times New Roman" w:cs="Times New Roman"/>
        <w:b w:val="0"/>
        <w:bCs w:val="0"/>
        <w:sz w:val="24"/>
        <w:szCs w:val="24"/>
      </w:rPr>
    </w:lvl>
    <w:lvl w:ilvl="1">
      <w:numFmt w:val="bullet"/>
      <w:lvlText w:val="•"/>
      <w:lvlJc w:val="left"/>
      <w:pPr>
        <w:ind w:left="2040" w:hanging="327"/>
      </w:pPr>
    </w:lvl>
    <w:lvl w:ilvl="2">
      <w:numFmt w:val="bullet"/>
      <w:lvlText w:val="•"/>
      <w:lvlJc w:val="left"/>
      <w:pPr>
        <w:ind w:left="2880" w:hanging="327"/>
      </w:pPr>
    </w:lvl>
    <w:lvl w:ilvl="3">
      <w:numFmt w:val="bullet"/>
      <w:lvlText w:val="•"/>
      <w:lvlJc w:val="left"/>
      <w:pPr>
        <w:ind w:left="3720" w:hanging="327"/>
      </w:pPr>
    </w:lvl>
    <w:lvl w:ilvl="4">
      <w:numFmt w:val="bullet"/>
      <w:lvlText w:val="•"/>
      <w:lvlJc w:val="left"/>
      <w:pPr>
        <w:ind w:left="4560" w:hanging="327"/>
      </w:pPr>
    </w:lvl>
    <w:lvl w:ilvl="5">
      <w:numFmt w:val="bullet"/>
      <w:lvlText w:val="•"/>
      <w:lvlJc w:val="left"/>
      <w:pPr>
        <w:ind w:left="5400" w:hanging="327"/>
      </w:pPr>
    </w:lvl>
    <w:lvl w:ilvl="6">
      <w:numFmt w:val="bullet"/>
      <w:lvlText w:val="•"/>
      <w:lvlJc w:val="left"/>
      <w:pPr>
        <w:ind w:left="6240" w:hanging="327"/>
      </w:pPr>
    </w:lvl>
    <w:lvl w:ilvl="7">
      <w:numFmt w:val="bullet"/>
      <w:lvlText w:val="•"/>
      <w:lvlJc w:val="left"/>
      <w:pPr>
        <w:ind w:left="7080" w:hanging="327"/>
      </w:pPr>
    </w:lvl>
    <w:lvl w:ilvl="8">
      <w:numFmt w:val="bullet"/>
      <w:lvlText w:val="•"/>
      <w:lvlJc w:val="left"/>
      <w:pPr>
        <w:ind w:left="7920" w:hanging="327"/>
      </w:pPr>
    </w:lvl>
  </w:abstractNum>
  <w:abstractNum w:abstractNumId="2" w15:restartNumberingAfterBreak="0">
    <w:nsid w:val="00000404"/>
    <w:multiLevelType w:val="multilevel"/>
    <w:tmpl w:val="00000887"/>
    <w:lvl w:ilvl="0">
      <w:start w:val="1"/>
      <w:numFmt w:val="upperLetter"/>
      <w:lvlText w:val="(%1)"/>
      <w:lvlJc w:val="left"/>
      <w:pPr>
        <w:ind w:left="1540" w:hanging="394"/>
      </w:pPr>
      <w:rPr>
        <w:rFonts w:ascii="Times New Roman" w:hAnsi="Times New Roman" w:cs="Times New Roman"/>
        <w:b w:val="0"/>
        <w:bCs w:val="0"/>
        <w:sz w:val="24"/>
        <w:szCs w:val="24"/>
      </w:rPr>
    </w:lvl>
    <w:lvl w:ilvl="1">
      <w:numFmt w:val="bullet"/>
      <w:lvlText w:val="o"/>
      <w:lvlJc w:val="left"/>
      <w:pPr>
        <w:ind w:left="1180" w:hanging="360"/>
      </w:pPr>
      <w:rPr>
        <w:rFonts w:ascii="Courier New" w:hAnsi="Courier New" w:cs="Courier New"/>
        <w:b w:val="0"/>
        <w:bCs w:val="0"/>
        <w:sz w:val="24"/>
        <w:szCs w:val="24"/>
      </w:rPr>
    </w:lvl>
    <w:lvl w:ilvl="2">
      <w:numFmt w:val="bullet"/>
      <w:lvlText w:val="•"/>
      <w:lvlJc w:val="left"/>
      <w:pPr>
        <w:ind w:left="1900" w:hanging="360"/>
      </w:pPr>
    </w:lvl>
    <w:lvl w:ilvl="3">
      <w:numFmt w:val="bullet"/>
      <w:lvlText w:val="•"/>
      <w:lvlJc w:val="left"/>
      <w:pPr>
        <w:ind w:left="2857" w:hanging="360"/>
      </w:pPr>
    </w:lvl>
    <w:lvl w:ilvl="4">
      <w:numFmt w:val="bullet"/>
      <w:lvlText w:val="•"/>
      <w:lvlJc w:val="left"/>
      <w:pPr>
        <w:ind w:left="3815" w:hanging="360"/>
      </w:pPr>
    </w:lvl>
    <w:lvl w:ilvl="5">
      <w:numFmt w:val="bullet"/>
      <w:lvlText w:val="•"/>
      <w:lvlJc w:val="left"/>
      <w:pPr>
        <w:ind w:left="4772" w:hanging="360"/>
      </w:pPr>
    </w:lvl>
    <w:lvl w:ilvl="6">
      <w:numFmt w:val="bullet"/>
      <w:lvlText w:val="•"/>
      <w:lvlJc w:val="left"/>
      <w:pPr>
        <w:ind w:left="5730" w:hanging="360"/>
      </w:pPr>
    </w:lvl>
    <w:lvl w:ilvl="7">
      <w:numFmt w:val="bullet"/>
      <w:lvlText w:val="•"/>
      <w:lvlJc w:val="left"/>
      <w:pPr>
        <w:ind w:left="6687" w:hanging="360"/>
      </w:pPr>
    </w:lvl>
    <w:lvl w:ilvl="8">
      <w:numFmt w:val="bullet"/>
      <w:lvlText w:val="•"/>
      <w:lvlJc w:val="left"/>
      <w:pPr>
        <w:ind w:left="7645" w:hanging="360"/>
      </w:pPr>
    </w:lvl>
  </w:abstractNum>
  <w:abstractNum w:abstractNumId="3" w15:restartNumberingAfterBreak="0">
    <w:nsid w:val="00000405"/>
    <w:multiLevelType w:val="multilevel"/>
    <w:tmpl w:val="00000888"/>
    <w:lvl w:ilvl="0">
      <w:start w:val="1"/>
      <w:numFmt w:val="upperLetter"/>
      <w:lvlText w:val="(%1)"/>
      <w:lvlJc w:val="left"/>
      <w:pPr>
        <w:ind w:left="1540" w:hanging="420"/>
      </w:pPr>
      <w:rPr>
        <w:rFonts w:ascii="Times New Roman" w:hAnsi="Times New Roman" w:cs="Times New Roman"/>
        <w:b w:val="0"/>
        <w:bCs w:val="0"/>
        <w:spacing w:val="-1"/>
        <w:sz w:val="24"/>
        <w:szCs w:val="24"/>
      </w:rPr>
    </w:lvl>
    <w:lvl w:ilvl="1">
      <w:numFmt w:val="bullet"/>
      <w:lvlText w:val="o"/>
      <w:lvlJc w:val="left"/>
      <w:pPr>
        <w:ind w:left="1900" w:hanging="360"/>
      </w:pPr>
      <w:rPr>
        <w:rFonts w:ascii="Courier New" w:hAnsi="Courier New" w:cs="Courier New"/>
        <w:b w:val="0"/>
        <w:bCs w:val="0"/>
        <w:sz w:val="24"/>
        <w:szCs w:val="24"/>
      </w:rPr>
    </w:lvl>
    <w:lvl w:ilvl="2">
      <w:numFmt w:val="bullet"/>
      <w:lvlText w:val="•"/>
      <w:lvlJc w:val="left"/>
      <w:pPr>
        <w:ind w:left="2751" w:hanging="360"/>
      </w:pPr>
    </w:lvl>
    <w:lvl w:ilvl="3">
      <w:numFmt w:val="bullet"/>
      <w:lvlText w:val="•"/>
      <w:lvlJc w:val="left"/>
      <w:pPr>
        <w:ind w:left="3602" w:hanging="360"/>
      </w:pPr>
    </w:lvl>
    <w:lvl w:ilvl="4">
      <w:numFmt w:val="bullet"/>
      <w:lvlText w:val="•"/>
      <w:lvlJc w:val="left"/>
      <w:pPr>
        <w:ind w:left="4453" w:hanging="360"/>
      </w:pPr>
    </w:lvl>
    <w:lvl w:ilvl="5">
      <w:numFmt w:val="bullet"/>
      <w:lvlText w:val="•"/>
      <w:lvlJc w:val="left"/>
      <w:pPr>
        <w:ind w:left="5304" w:hanging="360"/>
      </w:pPr>
    </w:lvl>
    <w:lvl w:ilvl="6">
      <w:numFmt w:val="bullet"/>
      <w:lvlText w:val="•"/>
      <w:lvlJc w:val="left"/>
      <w:pPr>
        <w:ind w:left="6155" w:hanging="360"/>
      </w:pPr>
    </w:lvl>
    <w:lvl w:ilvl="7">
      <w:numFmt w:val="bullet"/>
      <w:lvlText w:val="•"/>
      <w:lvlJc w:val="left"/>
      <w:pPr>
        <w:ind w:left="7006" w:hanging="360"/>
      </w:pPr>
    </w:lvl>
    <w:lvl w:ilvl="8">
      <w:numFmt w:val="bullet"/>
      <w:lvlText w:val="•"/>
      <w:lvlJc w:val="left"/>
      <w:pPr>
        <w:ind w:left="7857" w:hanging="360"/>
      </w:pPr>
    </w:lvl>
  </w:abstractNum>
  <w:abstractNum w:abstractNumId="4" w15:restartNumberingAfterBreak="0">
    <w:nsid w:val="00000406"/>
    <w:multiLevelType w:val="multilevel"/>
    <w:tmpl w:val="00000889"/>
    <w:lvl w:ilvl="0">
      <w:start w:val="1"/>
      <w:numFmt w:val="upperLetter"/>
      <w:lvlText w:val="(%1)"/>
      <w:lvlJc w:val="left"/>
      <w:pPr>
        <w:ind w:left="1180" w:hanging="360"/>
      </w:pPr>
      <w:rPr>
        <w:rFonts w:ascii="Times New Roman" w:hAnsi="Times New Roman" w:cs="Times New Roman"/>
        <w:b w:val="0"/>
        <w:bCs w:val="0"/>
        <w:spacing w:val="-1"/>
        <w:sz w:val="24"/>
        <w:szCs w:val="24"/>
      </w:rPr>
    </w:lvl>
    <w:lvl w:ilvl="1">
      <w:start w:val="1"/>
      <w:numFmt w:val="lowerLetter"/>
      <w:lvlText w:val="%2."/>
      <w:lvlJc w:val="left"/>
      <w:pPr>
        <w:ind w:left="1900" w:hanging="360"/>
      </w:pPr>
      <w:rPr>
        <w:rFonts w:ascii="Times New Roman" w:hAnsi="Times New Roman" w:cs="Times New Roman"/>
        <w:b w:val="0"/>
        <w:bCs w:val="0"/>
        <w:sz w:val="24"/>
        <w:szCs w:val="24"/>
      </w:rPr>
    </w:lvl>
    <w:lvl w:ilvl="2">
      <w:numFmt w:val="bullet"/>
      <w:lvlText w:val="•"/>
      <w:lvlJc w:val="left"/>
      <w:pPr>
        <w:ind w:left="2748" w:hanging="360"/>
      </w:pPr>
    </w:lvl>
    <w:lvl w:ilvl="3">
      <w:numFmt w:val="bullet"/>
      <w:lvlText w:val="•"/>
      <w:lvlJc w:val="left"/>
      <w:pPr>
        <w:ind w:left="3597" w:hanging="360"/>
      </w:pPr>
    </w:lvl>
    <w:lvl w:ilvl="4">
      <w:numFmt w:val="bullet"/>
      <w:lvlText w:val="•"/>
      <w:lvlJc w:val="left"/>
      <w:pPr>
        <w:ind w:left="4446" w:hanging="360"/>
      </w:pPr>
    </w:lvl>
    <w:lvl w:ilvl="5">
      <w:numFmt w:val="bullet"/>
      <w:lvlText w:val="•"/>
      <w:lvlJc w:val="left"/>
      <w:pPr>
        <w:ind w:left="5295" w:hanging="360"/>
      </w:pPr>
    </w:lvl>
    <w:lvl w:ilvl="6">
      <w:numFmt w:val="bullet"/>
      <w:lvlText w:val="•"/>
      <w:lvlJc w:val="left"/>
      <w:pPr>
        <w:ind w:left="6144" w:hanging="360"/>
      </w:pPr>
    </w:lvl>
    <w:lvl w:ilvl="7">
      <w:numFmt w:val="bullet"/>
      <w:lvlText w:val="•"/>
      <w:lvlJc w:val="left"/>
      <w:pPr>
        <w:ind w:left="6993" w:hanging="360"/>
      </w:pPr>
    </w:lvl>
    <w:lvl w:ilvl="8">
      <w:numFmt w:val="bullet"/>
      <w:lvlText w:val="•"/>
      <w:lvlJc w:val="left"/>
      <w:pPr>
        <w:ind w:left="7842" w:hanging="360"/>
      </w:pPr>
    </w:lvl>
  </w:abstractNum>
  <w:abstractNum w:abstractNumId="5" w15:restartNumberingAfterBreak="0">
    <w:nsid w:val="00000407"/>
    <w:multiLevelType w:val="multilevel"/>
    <w:tmpl w:val="0000088A"/>
    <w:lvl w:ilvl="0">
      <w:numFmt w:val="bullet"/>
      <w:lvlText w:val="o"/>
      <w:lvlJc w:val="left"/>
      <w:pPr>
        <w:ind w:left="1560" w:hanging="360"/>
      </w:pPr>
      <w:rPr>
        <w:rFonts w:ascii="Courier New" w:hAnsi="Courier New" w:cs="Courier New"/>
        <w:b w:val="0"/>
        <w:bCs w:val="0"/>
        <w:sz w:val="24"/>
        <w:szCs w:val="24"/>
      </w:rPr>
    </w:lvl>
    <w:lvl w:ilvl="1">
      <w:numFmt w:val="bullet"/>
      <w:lvlText w:val="•"/>
      <w:lvlJc w:val="left"/>
      <w:pPr>
        <w:ind w:left="2362" w:hanging="360"/>
      </w:pPr>
    </w:lvl>
    <w:lvl w:ilvl="2">
      <w:numFmt w:val="bullet"/>
      <w:lvlText w:val="•"/>
      <w:lvlJc w:val="left"/>
      <w:pPr>
        <w:ind w:left="3164" w:hanging="360"/>
      </w:pPr>
    </w:lvl>
    <w:lvl w:ilvl="3">
      <w:numFmt w:val="bullet"/>
      <w:lvlText w:val="•"/>
      <w:lvlJc w:val="left"/>
      <w:pPr>
        <w:ind w:left="3966" w:hanging="360"/>
      </w:pPr>
    </w:lvl>
    <w:lvl w:ilvl="4">
      <w:numFmt w:val="bullet"/>
      <w:lvlText w:val="•"/>
      <w:lvlJc w:val="left"/>
      <w:pPr>
        <w:ind w:left="4768" w:hanging="360"/>
      </w:pPr>
    </w:lvl>
    <w:lvl w:ilvl="5">
      <w:numFmt w:val="bullet"/>
      <w:lvlText w:val="•"/>
      <w:lvlJc w:val="left"/>
      <w:pPr>
        <w:ind w:left="5570" w:hanging="360"/>
      </w:pPr>
    </w:lvl>
    <w:lvl w:ilvl="6">
      <w:numFmt w:val="bullet"/>
      <w:lvlText w:val="•"/>
      <w:lvlJc w:val="left"/>
      <w:pPr>
        <w:ind w:left="6372" w:hanging="360"/>
      </w:pPr>
    </w:lvl>
    <w:lvl w:ilvl="7">
      <w:numFmt w:val="bullet"/>
      <w:lvlText w:val="•"/>
      <w:lvlJc w:val="left"/>
      <w:pPr>
        <w:ind w:left="7174" w:hanging="360"/>
      </w:pPr>
    </w:lvl>
    <w:lvl w:ilvl="8">
      <w:numFmt w:val="bullet"/>
      <w:lvlText w:val="•"/>
      <w:lvlJc w:val="left"/>
      <w:pPr>
        <w:ind w:left="7976" w:hanging="360"/>
      </w:pPr>
    </w:lvl>
  </w:abstractNum>
  <w:abstractNum w:abstractNumId="6" w15:restartNumberingAfterBreak="0">
    <w:nsid w:val="00000408"/>
    <w:multiLevelType w:val="multilevel"/>
    <w:tmpl w:val="0000088B"/>
    <w:lvl w:ilvl="0">
      <w:start w:val="1"/>
      <w:numFmt w:val="decimal"/>
      <w:lvlText w:val="%1."/>
      <w:lvlJc w:val="left"/>
      <w:pPr>
        <w:ind w:left="840" w:hanging="360"/>
      </w:pPr>
      <w:rPr>
        <w:rFonts w:ascii="Times New Roman" w:hAnsi="Times New Roman" w:cs="Times New Roman"/>
        <w:b w:val="0"/>
        <w:bCs w:val="0"/>
        <w:sz w:val="24"/>
        <w:szCs w:val="24"/>
      </w:rPr>
    </w:lvl>
    <w:lvl w:ilvl="1">
      <w:numFmt w:val="bullet"/>
      <w:lvlText w:val="•"/>
      <w:lvlJc w:val="left"/>
      <w:pPr>
        <w:ind w:left="1712" w:hanging="360"/>
      </w:pPr>
    </w:lvl>
    <w:lvl w:ilvl="2">
      <w:numFmt w:val="bullet"/>
      <w:lvlText w:val="•"/>
      <w:lvlJc w:val="left"/>
      <w:pPr>
        <w:ind w:left="2584" w:hanging="360"/>
      </w:pPr>
    </w:lvl>
    <w:lvl w:ilvl="3">
      <w:numFmt w:val="bullet"/>
      <w:lvlText w:val="•"/>
      <w:lvlJc w:val="left"/>
      <w:pPr>
        <w:ind w:left="3456" w:hanging="360"/>
      </w:pPr>
    </w:lvl>
    <w:lvl w:ilvl="4">
      <w:numFmt w:val="bullet"/>
      <w:lvlText w:val="•"/>
      <w:lvlJc w:val="left"/>
      <w:pPr>
        <w:ind w:left="4328" w:hanging="360"/>
      </w:pPr>
    </w:lvl>
    <w:lvl w:ilvl="5">
      <w:numFmt w:val="bullet"/>
      <w:lvlText w:val="•"/>
      <w:lvlJc w:val="left"/>
      <w:pPr>
        <w:ind w:left="5200" w:hanging="360"/>
      </w:pPr>
    </w:lvl>
    <w:lvl w:ilvl="6">
      <w:numFmt w:val="bullet"/>
      <w:lvlText w:val="•"/>
      <w:lvlJc w:val="left"/>
      <w:pPr>
        <w:ind w:left="6072" w:hanging="360"/>
      </w:pPr>
    </w:lvl>
    <w:lvl w:ilvl="7">
      <w:numFmt w:val="bullet"/>
      <w:lvlText w:val="•"/>
      <w:lvlJc w:val="left"/>
      <w:pPr>
        <w:ind w:left="6944" w:hanging="360"/>
      </w:pPr>
    </w:lvl>
    <w:lvl w:ilvl="8">
      <w:numFmt w:val="bullet"/>
      <w:lvlText w:val="•"/>
      <w:lvlJc w:val="left"/>
      <w:pPr>
        <w:ind w:left="7816" w:hanging="360"/>
      </w:pPr>
    </w:lvl>
  </w:abstractNum>
  <w:abstractNum w:abstractNumId="7" w15:restartNumberingAfterBreak="0">
    <w:nsid w:val="00000409"/>
    <w:multiLevelType w:val="multilevel"/>
    <w:tmpl w:val="0000088C"/>
    <w:lvl w:ilvl="0">
      <w:numFmt w:val="bullet"/>
      <w:lvlText w:val=""/>
      <w:lvlJc w:val="left"/>
      <w:pPr>
        <w:ind w:left="1200" w:hanging="360"/>
      </w:pPr>
      <w:rPr>
        <w:rFonts w:ascii="Symbol" w:hAnsi="Symbol" w:cs="Symbol"/>
        <w:b w:val="0"/>
        <w:bCs w:val="0"/>
        <w:sz w:val="24"/>
        <w:szCs w:val="24"/>
      </w:rPr>
    </w:lvl>
    <w:lvl w:ilvl="1">
      <w:numFmt w:val="bullet"/>
      <w:lvlText w:val="•"/>
      <w:lvlJc w:val="left"/>
      <w:pPr>
        <w:ind w:left="2036" w:hanging="360"/>
      </w:pPr>
    </w:lvl>
    <w:lvl w:ilvl="2">
      <w:numFmt w:val="bullet"/>
      <w:lvlText w:val="•"/>
      <w:lvlJc w:val="left"/>
      <w:pPr>
        <w:ind w:left="2872" w:hanging="360"/>
      </w:pPr>
    </w:lvl>
    <w:lvl w:ilvl="3">
      <w:numFmt w:val="bullet"/>
      <w:lvlText w:val="•"/>
      <w:lvlJc w:val="left"/>
      <w:pPr>
        <w:ind w:left="3708" w:hanging="360"/>
      </w:pPr>
    </w:lvl>
    <w:lvl w:ilvl="4">
      <w:numFmt w:val="bullet"/>
      <w:lvlText w:val="•"/>
      <w:lvlJc w:val="left"/>
      <w:pPr>
        <w:ind w:left="4544" w:hanging="360"/>
      </w:pPr>
    </w:lvl>
    <w:lvl w:ilvl="5">
      <w:numFmt w:val="bullet"/>
      <w:lvlText w:val="•"/>
      <w:lvlJc w:val="left"/>
      <w:pPr>
        <w:ind w:left="5380" w:hanging="360"/>
      </w:pPr>
    </w:lvl>
    <w:lvl w:ilvl="6">
      <w:numFmt w:val="bullet"/>
      <w:lvlText w:val="•"/>
      <w:lvlJc w:val="left"/>
      <w:pPr>
        <w:ind w:left="6216" w:hanging="360"/>
      </w:pPr>
    </w:lvl>
    <w:lvl w:ilvl="7">
      <w:numFmt w:val="bullet"/>
      <w:lvlText w:val="•"/>
      <w:lvlJc w:val="left"/>
      <w:pPr>
        <w:ind w:left="7052" w:hanging="360"/>
      </w:pPr>
    </w:lvl>
    <w:lvl w:ilvl="8">
      <w:numFmt w:val="bullet"/>
      <w:lvlText w:val="•"/>
      <w:lvlJc w:val="left"/>
      <w:pPr>
        <w:ind w:left="7888" w:hanging="360"/>
      </w:pPr>
    </w:lvl>
  </w:abstractNum>
  <w:abstractNum w:abstractNumId="8" w15:restartNumberingAfterBreak="0">
    <w:nsid w:val="004052C0"/>
    <w:multiLevelType w:val="hybridMultilevel"/>
    <w:tmpl w:val="5B3EE594"/>
    <w:lvl w:ilvl="0" w:tplc="F92A5C7A">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27D3779"/>
    <w:multiLevelType w:val="singleLevel"/>
    <w:tmpl w:val="632C0296"/>
    <w:lvl w:ilvl="0">
      <w:start w:val="1"/>
      <w:numFmt w:val="upperLetter"/>
      <w:lvlText w:val="%1."/>
      <w:lvlJc w:val="left"/>
      <w:pPr>
        <w:tabs>
          <w:tab w:val="num" w:pos="1800"/>
        </w:tabs>
        <w:ind w:left="1800" w:hanging="360"/>
      </w:pPr>
      <w:rPr>
        <w:rFonts w:hint="default"/>
        <w:b w:val="0"/>
      </w:rPr>
    </w:lvl>
  </w:abstractNum>
  <w:abstractNum w:abstractNumId="10" w15:restartNumberingAfterBreak="0">
    <w:nsid w:val="02D3151C"/>
    <w:multiLevelType w:val="hybridMultilevel"/>
    <w:tmpl w:val="08BC8FC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B40C02"/>
    <w:multiLevelType w:val="hybridMultilevel"/>
    <w:tmpl w:val="A42A7C58"/>
    <w:lvl w:ilvl="0" w:tplc="3F364C0E">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3303A2"/>
    <w:multiLevelType w:val="hybridMultilevel"/>
    <w:tmpl w:val="C11CCAC6"/>
    <w:lvl w:ilvl="0" w:tplc="A0B4AF8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7E926DA"/>
    <w:multiLevelType w:val="hybridMultilevel"/>
    <w:tmpl w:val="F7AE65F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7F452AB"/>
    <w:multiLevelType w:val="hybridMultilevel"/>
    <w:tmpl w:val="6BAAD94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07F8659B"/>
    <w:multiLevelType w:val="hybridMultilevel"/>
    <w:tmpl w:val="5AACCA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9827D4C"/>
    <w:multiLevelType w:val="singleLevel"/>
    <w:tmpl w:val="04090015"/>
    <w:lvl w:ilvl="0">
      <w:start w:val="1"/>
      <w:numFmt w:val="upperLetter"/>
      <w:lvlText w:val="%1."/>
      <w:lvlJc w:val="left"/>
      <w:pPr>
        <w:tabs>
          <w:tab w:val="num" w:pos="360"/>
        </w:tabs>
        <w:ind w:left="360" w:hanging="360"/>
      </w:pPr>
      <w:rPr>
        <w:rFonts w:hint="default"/>
      </w:rPr>
    </w:lvl>
  </w:abstractNum>
  <w:abstractNum w:abstractNumId="17" w15:restartNumberingAfterBreak="0">
    <w:nsid w:val="0A354A6F"/>
    <w:multiLevelType w:val="multilevel"/>
    <w:tmpl w:val="6316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A7F4CF5"/>
    <w:multiLevelType w:val="hybridMultilevel"/>
    <w:tmpl w:val="2F58A1C6"/>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0BAF6584"/>
    <w:multiLevelType w:val="hybridMultilevel"/>
    <w:tmpl w:val="9C76F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E6C0052"/>
    <w:multiLevelType w:val="hybridMultilevel"/>
    <w:tmpl w:val="4A2870BE"/>
    <w:lvl w:ilvl="0" w:tplc="410A981A">
      <w:start w:val="1"/>
      <w:numFmt w:val="decimal"/>
      <w:lvlText w:val="%1."/>
      <w:lvlJc w:val="left"/>
      <w:pPr>
        <w:tabs>
          <w:tab w:val="num" w:pos="864"/>
        </w:tabs>
        <w:ind w:left="864" w:hanging="504"/>
      </w:pPr>
      <w:rPr>
        <w:rFonts w:hint="default"/>
        <w:color w:val="000000"/>
      </w:rPr>
    </w:lvl>
    <w:lvl w:ilvl="1" w:tplc="3710B15A">
      <w:start w:val="4"/>
      <w:numFmt w:val="lowerLetter"/>
      <w:lvlText w:val="%2."/>
      <w:lvlJc w:val="left"/>
      <w:pPr>
        <w:tabs>
          <w:tab w:val="num" w:pos="864"/>
        </w:tabs>
        <w:ind w:left="864" w:hanging="360"/>
      </w:pPr>
      <w:rPr>
        <w:rFonts w:hint="default"/>
        <w:color w:val="auto"/>
        <w:sz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1814145"/>
    <w:multiLevelType w:val="multilevel"/>
    <w:tmpl w:val="6316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28F2AF2"/>
    <w:multiLevelType w:val="hybridMultilevel"/>
    <w:tmpl w:val="45508F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EBB4FC1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3B6DF1"/>
    <w:multiLevelType w:val="hybridMultilevel"/>
    <w:tmpl w:val="1E0294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5C133EC"/>
    <w:multiLevelType w:val="hybridMultilevel"/>
    <w:tmpl w:val="4C966A16"/>
    <w:lvl w:ilvl="0" w:tplc="2534949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7D215A4"/>
    <w:multiLevelType w:val="hybridMultilevel"/>
    <w:tmpl w:val="CA665668"/>
    <w:lvl w:ilvl="0" w:tplc="04090015">
      <w:start w:val="1"/>
      <w:numFmt w:val="upp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17D459E0"/>
    <w:multiLevelType w:val="hybridMultilevel"/>
    <w:tmpl w:val="F8884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8150244"/>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28" w15:restartNumberingAfterBreak="0">
    <w:nsid w:val="1B6D5CBC"/>
    <w:multiLevelType w:val="hybridMultilevel"/>
    <w:tmpl w:val="FFFFFFFF"/>
    <w:lvl w:ilvl="0" w:tplc="DF101D08">
      <w:start w:val="1"/>
      <w:numFmt w:val="decimal"/>
      <w:lvlText w:val="%1."/>
      <w:lvlJc w:val="left"/>
      <w:pPr>
        <w:ind w:left="720" w:hanging="360"/>
      </w:pPr>
    </w:lvl>
    <w:lvl w:ilvl="1" w:tplc="17AC6C90">
      <w:start w:val="1"/>
      <w:numFmt w:val="lowerLetter"/>
      <w:lvlText w:val="%2."/>
      <w:lvlJc w:val="left"/>
      <w:pPr>
        <w:ind w:left="1440" w:hanging="360"/>
      </w:pPr>
    </w:lvl>
    <w:lvl w:ilvl="2" w:tplc="48F69704">
      <w:start w:val="1"/>
      <w:numFmt w:val="lowerRoman"/>
      <w:lvlText w:val="%3."/>
      <w:lvlJc w:val="right"/>
      <w:pPr>
        <w:ind w:left="2160" w:hanging="180"/>
      </w:pPr>
    </w:lvl>
    <w:lvl w:ilvl="3" w:tplc="F934FCA8">
      <w:start w:val="1"/>
      <w:numFmt w:val="decimal"/>
      <w:lvlText w:val="%4."/>
      <w:lvlJc w:val="left"/>
      <w:pPr>
        <w:ind w:left="2880" w:hanging="360"/>
      </w:pPr>
    </w:lvl>
    <w:lvl w:ilvl="4" w:tplc="4E28A6F0">
      <w:start w:val="1"/>
      <w:numFmt w:val="lowerLetter"/>
      <w:lvlText w:val="%5."/>
      <w:lvlJc w:val="left"/>
      <w:pPr>
        <w:ind w:left="3600" w:hanging="360"/>
      </w:pPr>
    </w:lvl>
    <w:lvl w:ilvl="5" w:tplc="B0A09D6A">
      <w:start w:val="1"/>
      <w:numFmt w:val="lowerRoman"/>
      <w:lvlText w:val="%6."/>
      <w:lvlJc w:val="right"/>
      <w:pPr>
        <w:ind w:left="4320" w:hanging="180"/>
      </w:pPr>
    </w:lvl>
    <w:lvl w:ilvl="6" w:tplc="98A441D4">
      <w:start w:val="1"/>
      <w:numFmt w:val="decimal"/>
      <w:lvlText w:val="%7."/>
      <w:lvlJc w:val="left"/>
      <w:pPr>
        <w:ind w:left="5040" w:hanging="360"/>
      </w:pPr>
    </w:lvl>
    <w:lvl w:ilvl="7" w:tplc="D3F61052">
      <w:start w:val="1"/>
      <w:numFmt w:val="lowerLetter"/>
      <w:lvlText w:val="%8."/>
      <w:lvlJc w:val="left"/>
      <w:pPr>
        <w:ind w:left="5760" w:hanging="360"/>
      </w:pPr>
    </w:lvl>
    <w:lvl w:ilvl="8" w:tplc="5DE2307A">
      <w:start w:val="1"/>
      <w:numFmt w:val="lowerRoman"/>
      <w:lvlText w:val="%9."/>
      <w:lvlJc w:val="right"/>
      <w:pPr>
        <w:ind w:left="6480" w:hanging="180"/>
      </w:pPr>
    </w:lvl>
  </w:abstractNum>
  <w:abstractNum w:abstractNumId="29" w15:restartNumberingAfterBreak="0">
    <w:nsid w:val="1D840C55"/>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1F8C75DC"/>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20A87F4C"/>
    <w:multiLevelType w:val="singleLevel"/>
    <w:tmpl w:val="04090015"/>
    <w:lvl w:ilvl="0">
      <w:start w:val="1"/>
      <w:numFmt w:val="upperLetter"/>
      <w:lvlText w:val="%1."/>
      <w:lvlJc w:val="left"/>
      <w:pPr>
        <w:tabs>
          <w:tab w:val="num" w:pos="360"/>
        </w:tabs>
        <w:ind w:left="360" w:hanging="360"/>
      </w:pPr>
      <w:rPr>
        <w:rFonts w:hint="default"/>
      </w:rPr>
    </w:lvl>
  </w:abstractNum>
  <w:abstractNum w:abstractNumId="32" w15:restartNumberingAfterBreak="0">
    <w:nsid w:val="21002691"/>
    <w:multiLevelType w:val="hybridMultilevel"/>
    <w:tmpl w:val="C2B6479E"/>
    <w:lvl w:ilvl="0" w:tplc="7E180394">
      <w:numFmt w:val="bullet"/>
      <w:lvlText w:val=""/>
      <w:lvlJc w:val="left"/>
      <w:pPr>
        <w:tabs>
          <w:tab w:val="num" w:pos="870"/>
        </w:tabs>
        <w:ind w:left="870" w:hanging="510"/>
      </w:pPr>
      <w:rPr>
        <w:rFonts w:ascii="Wingdings" w:eastAsia="Times New Roman" w:hAnsi="Wingdings" w:cs="Times New Roman" w:hint="default"/>
        <w:b/>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44F15C1"/>
    <w:multiLevelType w:val="singleLevel"/>
    <w:tmpl w:val="0409000F"/>
    <w:lvl w:ilvl="0">
      <w:start w:val="1"/>
      <w:numFmt w:val="decimal"/>
      <w:lvlText w:val="%1."/>
      <w:lvlJc w:val="left"/>
      <w:pPr>
        <w:tabs>
          <w:tab w:val="num" w:pos="360"/>
        </w:tabs>
        <w:ind w:left="360" w:hanging="360"/>
      </w:pPr>
      <w:rPr>
        <w:rFonts w:hint="default"/>
      </w:rPr>
    </w:lvl>
  </w:abstractNum>
  <w:abstractNum w:abstractNumId="34" w15:restartNumberingAfterBreak="0">
    <w:nsid w:val="2DA72302"/>
    <w:multiLevelType w:val="hybridMultilevel"/>
    <w:tmpl w:val="EAAC8EE6"/>
    <w:lvl w:ilvl="0" w:tplc="FFFFFFFF">
      <w:start w:val="1"/>
      <w:numFmt w:val="decimal"/>
      <w:lvlText w:val="%1."/>
      <w:lvlJc w:val="left"/>
      <w:pPr>
        <w:ind w:left="467" w:hanging="360"/>
      </w:pPr>
      <w:rPr>
        <w:rFonts w:hint="default"/>
      </w:rPr>
    </w:lvl>
    <w:lvl w:ilvl="1" w:tplc="FFFFFFFF" w:tentative="1">
      <w:start w:val="1"/>
      <w:numFmt w:val="lowerLetter"/>
      <w:lvlText w:val="%2."/>
      <w:lvlJc w:val="left"/>
      <w:pPr>
        <w:ind w:left="1187" w:hanging="360"/>
      </w:pPr>
    </w:lvl>
    <w:lvl w:ilvl="2" w:tplc="FFFFFFFF" w:tentative="1">
      <w:start w:val="1"/>
      <w:numFmt w:val="lowerRoman"/>
      <w:lvlText w:val="%3."/>
      <w:lvlJc w:val="right"/>
      <w:pPr>
        <w:ind w:left="1907" w:hanging="180"/>
      </w:p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35" w15:restartNumberingAfterBreak="0">
    <w:nsid w:val="2E745460"/>
    <w:multiLevelType w:val="multilevel"/>
    <w:tmpl w:val="35462B8E"/>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EDE3D2D"/>
    <w:multiLevelType w:val="multilevel"/>
    <w:tmpl w:val="00000887"/>
    <w:lvl w:ilvl="0">
      <w:start w:val="1"/>
      <w:numFmt w:val="upperLetter"/>
      <w:lvlText w:val="(%1)"/>
      <w:lvlJc w:val="left"/>
      <w:pPr>
        <w:ind w:left="1540" w:hanging="394"/>
      </w:pPr>
      <w:rPr>
        <w:rFonts w:ascii="Times New Roman" w:hAnsi="Times New Roman" w:cs="Times New Roman"/>
        <w:b w:val="0"/>
        <w:bCs w:val="0"/>
        <w:sz w:val="24"/>
        <w:szCs w:val="24"/>
      </w:rPr>
    </w:lvl>
    <w:lvl w:ilvl="1">
      <w:numFmt w:val="bullet"/>
      <w:lvlText w:val="o"/>
      <w:lvlJc w:val="left"/>
      <w:pPr>
        <w:ind w:left="1180" w:hanging="360"/>
      </w:pPr>
      <w:rPr>
        <w:rFonts w:ascii="Courier New" w:hAnsi="Courier New" w:cs="Courier New"/>
        <w:b w:val="0"/>
        <w:bCs w:val="0"/>
        <w:sz w:val="24"/>
        <w:szCs w:val="24"/>
      </w:rPr>
    </w:lvl>
    <w:lvl w:ilvl="2">
      <w:numFmt w:val="bullet"/>
      <w:lvlText w:val="•"/>
      <w:lvlJc w:val="left"/>
      <w:pPr>
        <w:ind w:left="1900" w:hanging="360"/>
      </w:pPr>
    </w:lvl>
    <w:lvl w:ilvl="3">
      <w:numFmt w:val="bullet"/>
      <w:lvlText w:val="•"/>
      <w:lvlJc w:val="left"/>
      <w:pPr>
        <w:ind w:left="2857" w:hanging="360"/>
      </w:pPr>
    </w:lvl>
    <w:lvl w:ilvl="4">
      <w:numFmt w:val="bullet"/>
      <w:lvlText w:val="•"/>
      <w:lvlJc w:val="left"/>
      <w:pPr>
        <w:ind w:left="3815" w:hanging="360"/>
      </w:pPr>
    </w:lvl>
    <w:lvl w:ilvl="5">
      <w:numFmt w:val="bullet"/>
      <w:lvlText w:val="•"/>
      <w:lvlJc w:val="left"/>
      <w:pPr>
        <w:ind w:left="4772" w:hanging="360"/>
      </w:pPr>
    </w:lvl>
    <w:lvl w:ilvl="6">
      <w:numFmt w:val="bullet"/>
      <w:lvlText w:val="•"/>
      <w:lvlJc w:val="left"/>
      <w:pPr>
        <w:ind w:left="5730" w:hanging="360"/>
      </w:pPr>
    </w:lvl>
    <w:lvl w:ilvl="7">
      <w:numFmt w:val="bullet"/>
      <w:lvlText w:val="•"/>
      <w:lvlJc w:val="left"/>
      <w:pPr>
        <w:ind w:left="6687" w:hanging="360"/>
      </w:pPr>
    </w:lvl>
    <w:lvl w:ilvl="8">
      <w:numFmt w:val="bullet"/>
      <w:lvlText w:val="•"/>
      <w:lvlJc w:val="left"/>
      <w:pPr>
        <w:ind w:left="7645" w:hanging="360"/>
      </w:pPr>
    </w:lvl>
  </w:abstractNum>
  <w:abstractNum w:abstractNumId="37" w15:restartNumberingAfterBreak="0">
    <w:nsid w:val="30C24785"/>
    <w:multiLevelType w:val="hybridMultilevel"/>
    <w:tmpl w:val="8B5CEE9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35780788"/>
    <w:multiLevelType w:val="hybridMultilevel"/>
    <w:tmpl w:val="44E09BE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3601743B"/>
    <w:multiLevelType w:val="hybridMultilevel"/>
    <w:tmpl w:val="871CDD36"/>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3872349D"/>
    <w:multiLevelType w:val="hybridMultilevel"/>
    <w:tmpl w:val="FFFFFFFF"/>
    <w:lvl w:ilvl="0" w:tplc="621EAD62">
      <w:start w:val="1"/>
      <w:numFmt w:val="decimal"/>
      <w:lvlText w:val="%1."/>
      <w:lvlJc w:val="left"/>
      <w:pPr>
        <w:ind w:left="720" w:hanging="360"/>
      </w:pPr>
    </w:lvl>
    <w:lvl w:ilvl="1" w:tplc="1A020C92">
      <w:start w:val="1"/>
      <w:numFmt w:val="lowerLetter"/>
      <w:lvlText w:val="%2."/>
      <w:lvlJc w:val="left"/>
      <w:pPr>
        <w:ind w:left="1440" w:hanging="360"/>
      </w:pPr>
    </w:lvl>
    <w:lvl w:ilvl="2" w:tplc="993AB25A">
      <w:start w:val="1"/>
      <w:numFmt w:val="lowerRoman"/>
      <w:lvlText w:val="%3."/>
      <w:lvlJc w:val="right"/>
      <w:pPr>
        <w:ind w:left="2160" w:hanging="180"/>
      </w:pPr>
    </w:lvl>
    <w:lvl w:ilvl="3" w:tplc="ACB89486">
      <w:start w:val="1"/>
      <w:numFmt w:val="decimal"/>
      <w:lvlText w:val="%4."/>
      <w:lvlJc w:val="left"/>
      <w:pPr>
        <w:ind w:left="2880" w:hanging="360"/>
      </w:pPr>
    </w:lvl>
    <w:lvl w:ilvl="4" w:tplc="830CD3B0">
      <w:start w:val="1"/>
      <w:numFmt w:val="lowerLetter"/>
      <w:lvlText w:val="%5."/>
      <w:lvlJc w:val="left"/>
      <w:pPr>
        <w:ind w:left="3600" w:hanging="360"/>
      </w:pPr>
    </w:lvl>
    <w:lvl w:ilvl="5" w:tplc="A9A46E18">
      <w:start w:val="1"/>
      <w:numFmt w:val="lowerRoman"/>
      <w:lvlText w:val="%6."/>
      <w:lvlJc w:val="right"/>
      <w:pPr>
        <w:ind w:left="4320" w:hanging="180"/>
      </w:pPr>
    </w:lvl>
    <w:lvl w:ilvl="6" w:tplc="24BE0094">
      <w:start w:val="1"/>
      <w:numFmt w:val="decimal"/>
      <w:lvlText w:val="%7."/>
      <w:lvlJc w:val="left"/>
      <w:pPr>
        <w:ind w:left="5040" w:hanging="360"/>
      </w:pPr>
    </w:lvl>
    <w:lvl w:ilvl="7" w:tplc="7D8E4EB2">
      <w:start w:val="1"/>
      <w:numFmt w:val="lowerLetter"/>
      <w:lvlText w:val="%8."/>
      <w:lvlJc w:val="left"/>
      <w:pPr>
        <w:ind w:left="5760" w:hanging="360"/>
      </w:pPr>
    </w:lvl>
    <w:lvl w:ilvl="8" w:tplc="7818A5A2">
      <w:start w:val="1"/>
      <w:numFmt w:val="lowerRoman"/>
      <w:lvlText w:val="%9."/>
      <w:lvlJc w:val="right"/>
      <w:pPr>
        <w:ind w:left="6480" w:hanging="180"/>
      </w:pPr>
    </w:lvl>
  </w:abstractNum>
  <w:abstractNum w:abstractNumId="41" w15:restartNumberingAfterBreak="0">
    <w:nsid w:val="39CC1746"/>
    <w:multiLevelType w:val="multilevel"/>
    <w:tmpl w:val="00000887"/>
    <w:lvl w:ilvl="0">
      <w:start w:val="1"/>
      <w:numFmt w:val="upperLetter"/>
      <w:lvlText w:val="(%1)"/>
      <w:lvlJc w:val="left"/>
      <w:pPr>
        <w:ind w:left="1540" w:hanging="394"/>
      </w:pPr>
      <w:rPr>
        <w:rFonts w:ascii="Times New Roman" w:hAnsi="Times New Roman" w:cs="Times New Roman"/>
        <w:b w:val="0"/>
        <w:bCs w:val="0"/>
        <w:sz w:val="24"/>
        <w:szCs w:val="24"/>
      </w:rPr>
    </w:lvl>
    <w:lvl w:ilvl="1">
      <w:numFmt w:val="bullet"/>
      <w:lvlText w:val="o"/>
      <w:lvlJc w:val="left"/>
      <w:pPr>
        <w:ind w:left="1180" w:hanging="360"/>
      </w:pPr>
      <w:rPr>
        <w:rFonts w:ascii="Courier New" w:hAnsi="Courier New" w:cs="Courier New"/>
        <w:b w:val="0"/>
        <w:bCs w:val="0"/>
        <w:sz w:val="24"/>
        <w:szCs w:val="24"/>
      </w:rPr>
    </w:lvl>
    <w:lvl w:ilvl="2">
      <w:numFmt w:val="bullet"/>
      <w:lvlText w:val="•"/>
      <w:lvlJc w:val="left"/>
      <w:pPr>
        <w:ind w:left="1900" w:hanging="360"/>
      </w:pPr>
    </w:lvl>
    <w:lvl w:ilvl="3">
      <w:numFmt w:val="bullet"/>
      <w:lvlText w:val="•"/>
      <w:lvlJc w:val="left"/>
      <w:pPr>
        <w:ind w:left="2857" w:hanging="360"/>
      </w:pPr>
    </w:lvl>
    <w:lvl w:ilvl="4">
      <w:numFmt w:val="bullet"/>
      <w:lvlText w:val="•"/>
      <w:lvlJc w:val="left"/>
      <w:pPr>
        <w:ind w:left="3815" w:hanging="360"/>
      </w:pPr>
    </w:lvl>
    <w:lvl w:ilvl="5">
      <w:numFmt w:val="bullet"/>
      <w:lvlText w:val="•"/>
      <w:lvlJc w:val="left"/>
      <w:pPr>
        <w:ind w:left="4772" w:hanging="360"/>
      </w:pPr>
    </w:lvl>
    <w:lvl w:ilvl="6">
      <w:numFmt w:val="bullet"/>
      <w:lvlText w:val="•"/>
      <w:lvlJc w:val="left"/>
      <w:pPr>
        <w:ind w:left="5730" w:hanging="360"/>
      </w:pPr>
    </w:lvl>
    <w:lvl w:ilvl="7">
      <w:numFmt w:val="bullet"/>
      <w:lvlText w:val="•"/>
      <w:lvlJc w:val="left"/>
      <w:pPr>
        <w:ind w:left="6687" w:hanging="360"/>
      </w:pPr>
    </w:lvl>
    <w:lvl w:ilvl="8">
      <w:numFmt w:val="bullet"/>
      <w:lvlText w:val="•"/>
      <w:lvlJc w:val="left"/>
      <w:pPr>
        <w:ind w:left="7645" w:hanging="360"/>
      </w:pPr>
    </w:lvl>
  </w:abstractNum>
  <w:abstractNum w:abstractNumId="42" w15:restartNumberingAfterBreak="0">
    <w:nsid w:val="3C467707"/>
    <w:multiLevelType w:val="hybridMultilevel"/>
    <w:tmpl w:val="45B0C94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C926A91"/>
    <w:multiLevelType w:val="hybridMultilevel"/>
    <w:tmpl w:val="F0440CD8"/>
    <w:lvl w:ilvl="0" w:tplc="1182EE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D24450F"/>
    <w:multiLevelType w:val="hybridMultilevel"/>
    <w:tmpl w:val="73FADBE4"/>
    <w:lvl w:ilvl="0" w:tplc="7040B1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3D26277D"/>
    <w:multiLevelType w:val="hybridMultilevel"/>
    <w:tmpl w:val="8B5CEE9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3ED23ACD"/>
    <w:multiLevelType w:val="hybridMultilevel"/>
    <w:tmpl w:val="33523920"/>
    <w:lvl w:ilvl="0" w:tplc="061493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3EDD5768"/>
    <w:multiLevelType w:val="hybridMultilevel"/>
    <w:tmpl w:val="E35C02AC"/>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15:restartNumberingAfterBreak="0">
    <w:nsid w:val="4053637F"/>
    <w:multiLevelType w:val="hybridMultilevel"/>
    <w:tmpl w:val="7CFAE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0541251"/>
    <w:multiLevelType w:val="hybridMultilevel"/>
    <w:tmpl w:val="B1C212A2"/>
    <w:lvl w:ilvl="0" w:tplc="0BD2DEC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1FC20B7"/>
    <w:multiLevelType w:val="hybridMultilevel"/>
    <w:tmpl w:val="0696FE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4D571D2"/>
    <w:multiLevelType w:val="singleLevel"/>
    <w:tmpl w:val="04090015"/>
    <w:lvl w:ilvl="0">
      <w:start w:val="1"/>
      <w:numFmt w:val="upperLetter"/>
      <w:lvlText w:val="%1."/>
      <w:lvlJc w:val="left"/>
      <w:pPr>
        <w:tabs>
          <w:tab w:val="num" w:pos="360"/>
        </w:tabs>
        <w:ind w:left="360" w:hanging="360"/>
      </w:pPr>
    </w:lvl>
  </w:abstractNum>
  <w:abstractNum w:abstractNumId="52" w15:restartNumberingAfterBreak="0">
    <w:nsid w:val="453D7A37"/>
    <w:multiLevelType w:val="multilevel"/>
    <w:tmpl w:val="5FB8796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8650207"/>
    <w:multiLevelType w:val="singleLevel"/>
    <w:tmpl w:val="0409000F"/>
    <w:lvl w:ilvl="0">
      <w:start w:val="1"/>
      <w:numFmt w:val="decimal"/>
      <w:lvlText w:val="%1."/>
      <w:lvlJc w:val="left"/>
      <w:pPr>
        <w:tabs>
          <w:tab w:val="num" w:pos="360"/>
        </w:tabs>
        <w:ind w:left="360" w:hanging="360"/>
      </w:pPr>
      <w:rPr>
        <w:rFonts w:hint="default"/>
      </w:rPr>
    </w:lvl>
  </w:abstractNum>
  <w:abstractNum w:abstractNumId="54" w15:restartNumberingAfterBreak="0">
    <w:nsid w:val="49E04E6A"/>
    <w:multiLevelType w:val="singleLevel"/>
    <w:tmpl w:val="04090015"/>
    <w:lvl w:ilvl="0">
      <w:start w:val="1"/>
      <w:numFmt w:val="upperLetter"/>
      <w:lvlText w:val="%1."/>
      <w:lvlJc w:val="left"/>
      <w:pPr>
        <w:tabs>
          <w:tab w:val="num" w:pos="360"/>
        </w:tabs>
        <w:ind w:left="360" w:hanging="360"/>
      </w:pPr>
      <w:rPr>
        <w:rFonts w:hint="default"/>
      </w:rPr>
    </w:lvl>
  </w:abstractNum>
  <w:abstractNum w:abstractNumId="55" w15:restartNumberingAfterBreak="0">
    <w:nsid w:val="4A027175"/>
    <w:multiLevelType w:val="hybridMultilevel"/>
    <w:tmpl w:val="65A03692"/>
    <w:lvl w:ilvl="0" w:tplc="3852FB1E">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4A34710A"/>
    <w:multiLevelType w:val="hybridMultilevel"/>
    <w:tmpl w:val="4F68C0B0"/>
    <w:lvl w:ilvl="0" w:tplc="0409000F">
      <w:start w:val="1"/>
      <w:numFmt w:val="decimal"/>
      <w:lvlText w:val="%1."/>
      <w:lvlJc w:val="left"/>
      <w:pPr>
        <w:tabs>
          <w:tab w:val="num" w:pos="2610"/>
        </w:tabs>
        <w:ind w:left="2610" w:hanging="360"/>
      </w:pPr>
      <w:rPr>
        <w:rFonts w:hint="default"/>
      </w:rPr>
    </w:lvl>
    <w:lvl w:ilvl="1" w:tplc="FFFFFFFF" w:tentative="1">
      <w:start w:val="1"/>
      <w:numFmt w:val="bullet"/>
      <w:lvlText w:val="o"/>
      <w:lvlJc w:val="left"/>
      <w:pPr>
        <w:tabs>
          <w:tab w:val="num" w:pos="3330"/>
        </w:tabs>
        <w:ind w:left="3330" w:hanging="360"/>
      </w:pPr>
      <w:rPr>
        <w:rFonts w:ascii="Courier New" w:hAnsi="Courier New" w:cs="Courier New" w:hint="default"/>
      </w:rPr>
    </w:lvl>
    <w:lvl w:ilvl="2" w:tplc="FFFFFFFF" w:tentative="1">
      <w:start w:val="1"/>
      <w:numFmt w:val="bullet"/>
      <w:lvlText w:val=""/>
      <w:lvlJc w:val="left"/>
      <w:pPr>
        <w:tabs>
          <w:tab w:val="num" w:pos="4050"/>
        </w:tabs>
        <w:ind w:left="4050" w:hanging="360"/>
      </w:pPr>
      <w:rPr>
        <w:rFonts w:ascii="Wingdings" w:hAnsi="Wingdings" w:hint="default"/>
      </w:rPr>
    </w:lvl>
    <w:lvl w:ilvl="3" w:tplc="FFFFFFFF" w:tentative="1">
      <w:start w:val="1"/>
      <w:numFmt w:val="bullet"/>
      <w:lvlText w:val=""/>
      <w:lvlJc w:val="left"/>
      <w:pPr>
        <w:tabs>
          <w:tab w:val="num" w:pos="4770"/>
        </w:tabs>
        <w:ind w:left="4770" w:hanging="360"/>
      </w:pPr>
      <w:rPr>
        <w:rFonts w:ascii="Symbol" w:hAnsi="Symbol" w:hint="default"/>
      </w:rPr>
    </w:lvl>
    <w:lvl w:ilvl="4" w:tplc="FFFFFFFF" w:tentative="1">
      <w:start w:val="1"/>
      <w:numFmt w:val="bullet"/>
      <w:lvlText w:val="o"/>
      <w:lvlJc w:val="left"/>
      <w:pPr>
        <w:tabs>
          <w:tab w:val="num" w:pos="5490"/>
        </w:tabs>
        <w:ind w:left="5490" w:hanging="360"/>
      </w:pPr>
      <w:rPr>
        <w:rFonts w:ascii="Courier New" w:hAnsi="Courier New" w:cs="Courier New" w:hint="default"/>
      </w:rPr>
    </w:lvl>
    <w:lvl w:ilvl="5" w:tplc="FFFFFFFF" w:tentative="1">
      <w:start w:val="1"/>
      <w:numFmt w:val="bullet"/>
      <w:lvlText w:val=""/>
      <w:lvlJc w:val="left"/>
      <w:pPr>
        <w:tabs>
          <w:tab w:val="num" w:pos="6210"/>
        </w:tabs>
        <w:ind w:left="6210" w:hanging="360"/>
      </w:pPr>
      <w:rPr>
        <w:rFonts w:ascii="Wingdings" w:hAnsi="Wingdings" w:hint="default"/>
      </w:rPr>
    </w:lvl>
    <w:lvl w:ilvl="6" w:tplc="FFFFFFFF" w:tentative="1">
      <w:start w:val="1"/>
      <w:numFmt w:val="bullet"/>
      <w:lvlText w:val=""/>
      <w:lvlJc w:val="left"/>
      <w:pPr>
        <w:tabs>
          <w:tab w:val="num" w:pos="6930"/>
        </w:tabs>
        <w:ind w:left="6930" w:hanging="360"/>
      </w:pPr>
      <w:rPr>
        <w:rFonts w:ascii="Symbol" w:hAnsi="Symbol" w:hint="default"/>
      </w:rPr>
    </w:lvl>
    <w:lvl w:ilvl="7" w:tplc="FFFFFFFF" w:tentative="1">
      <w:start w:val="1"/>
      <w:numFmt w:val="bullet"/>
      <w:lvlText w:val="o"/>
      <w:lvlJc w:val="left"/>
      <w:pPr>
        <w:tabs>
          <w:tab w:val="num" w:pos="7650"/>
        </w:tabs>
        <w:ind w:left="7650" w:hanging="360"/>
      </w:pPr>
      <w:rPr>
        <w:rFonts w:ascii="Courier New" w:hAnsi="Courier New" w:cs="Courier New" w:hint="default"/>
      </w:rPr>
    </w:lvl>
    <w:lvl w:ilvl="8" w:tplc="FFFFFFFF" w:tentative="1">
      <w:start w:val="1"/>
      <w:numFmt w:val="bullet"/>
      <w:lvlText w:val=""/>
      <w:lvlJc w:val="left"/>
      <w:pPr>
        <w:tabs>
          <w:tab w:val="num" w:pos="8370"/>
        </w:tabs>
        <w:ind w:left="8370" w:hanging="360"/>
      </w:pPr>
      <w:rPr>
        <w:rFonts w:ascii="Wingdings" w:hAnsi="Wingdings" w:hint="default"/>
      </w:rPr>
    </w:lvl>
  </w:abstractNum>
  <w:abstractNum w:abstractNumId="57" w15:restartNumberingAfterBreak="0">
    <w:nsid w:val="4C1E56CD"/>
    <w:multiLevelType w:val="hybridMultilevel"/>
    <w:tmpl w:val="92D472EC"/>
    <w:lvl w:ilvl="0" w:tplc="04090015">
      <w:start w:val="1"/>
      <w:numFmt w:val="upperLetter"/>
      <w:lvlText w:val="%1."/>
      <w:lvlJc w:val="left"/>
      <w:pPr>
        <w:tabs>
          <w:tab w:val="num" w:pos="1080"/>
        </w:tabs>
        <w:ind w:left="1080" w:hanging="360"/>
      </w:pPr>
      <w:rPr>
        <w:rFonts w:hint="default"/>
      </w:rPr>
    </w:lvl>
    <w:lvl w:ilvl="1" w:tplc="04090015">
      <w:start w:val="1"/>
      <w:numFmt w:val="upp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8" w15:restartNumberingAfterBreak="0">
    <w:nsid w:val="4C48286B"/>
    <w:multiLevelType w:val="singleLevel"/>
    <w:tmpl w:val="04090015"/>
    <w:lvl w:ilvl="0">
      <w:start w:val="1"/>
      <w:numFmt w:val="upperLetter"/>
      <w:lvlText w:val="%1."/>
      <w:lvlJc w:val="left"/>
      <w:pPr>
        <w:tabs>
          <w:tab w:val="num" w:pos="360"/>
        </w:tabs>
        <w:ind w:left="360" w:hanging="360"/>
      </w:pPr>
    </w:lvl>
  </w:abstractNum>
  <w:abstractNum w:abstractNumId="59" w15:restartNumberingAfterBreak="0">
    <w:nsid w:val="502B4226"/>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60" w15:restartNumberingAfterBreak="0">
    <w:nsid w:val="53A22CC4"/>
    <w:multiLevelType w:val="hybridMultilevel"/>
    <w:tmpl w:val="A328C3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1" w15:restartNumberingAfterBreak="0">
    <w:nsid w:val="55FD077F"/>
    <w:multiLevelType w:val="hybridMultilevel"/>
    <w:tmpl w:val="0242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85756AB"/>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591B20B1"/>
    <w:multiLevelType w:val="hybridMultilevel"/>
    <w:tmpl w:val="EE9ED1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591C5CD4"/>
    <w:multiLevelType w:val="singleLevel"/>
    <w:tmpl w:val="04090015"/>
    <w:lvl w:ilvl="0">
      <w:start w:val="1"/>
      <w:numFmt w:val="upperLetter"/>
      <w:lvlText w:val="%1."/>
      <w:lvlJc w:val="left"/>
      <w:pPr>
        <w:tabs>
          <w:tab w:val="num" w:pos="3870"/>
        </w:tabs>
        <w:ind w:left="3870" w:hanging="360"/>
      </w:pPr>
      <w:rPr>
        <w:rFonts w:hint="default"/>
      </w:rPr>
    </w:lvl>
  </w:abstractNum>
  <w:abstractNum w:abstractNumId="65" w15:restartNumberingAfterBreak="0">
    <w:nsid w:val="59531856"/>
    <w:multiLevelType w:val="singleLevel"/>
    <w:tmpl w:val="0409000F"/>
    <w:lvl w:ilvl="0">
      <w:start w:val="1"/>
      <w:numFmt w:val="decimal"/>
      <w:lvlText w:val="%1."/>
      <w:lvlJc w:val="left"/>
      <w:pPr>
        <w:tabs>
          <w:tab w:val="num" w:pos="720"/>
        </w:tabs>
        <w:ind w:left="720" w:hanging="360"/>
      </w:pPr>
      <w:rPr>
        <w:rFonts w:hint="default"/>
      </w:rPr>
    </w:lvl>
  </w:abstractNum>
  <w:abstractNum w:abstractNumId="66" w15:restartNumberingAfterBreak="0">
    <w:nsid w:val="5A3439EA"/>
    <w:multiLevelType w:val="hybridMultilevel"/>
    <w:tmpl w:val="EAAC8EE6"/>
    <w:lvl w:ilvl="0" w:tplc="22C680C8">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67" w15:restartNumberingAfterBreak="0">
    <w:nsid w:val="5AE83C59"/>
    <w:multiLevelType w:val="hybridMultilevel"/>
    <w:tmpl w:val="73FADBE4"/>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8" w15:restartNumberingAfterBreak="0">
    <w:nsid w:val="5C3D4BED"/>
    <w:multiLevelType w:val="singleLevel"/>
    <w:tmpl w:val="04090015"/>
    <w:lvl w:ilvl="0">
      <w:start w:val="1"/>
      <w:numFmt w:val="upperLetter"/>
      <w:lvlText w:val="%1."/>
      <w:lvlJc w:val="left"/>
      <w:pPr>
        <w:tabs>
          <w:tab w:val="num" w:pos="1080"/>
        </w:tabs>
        <w:ind w:left="1080" w:hanging="360"/>
      </w:pPr>
      <w:rPr>
        <w:rFonts w:hint="default"/>
      </w:rPr>
    </w:lvl>
  </w:abstractNum>
  <w:abstractNum w:abstractNumId="69" w15:restartNumberingAfterBreak="0">
    <w:nsid w:val="5DFC679F"/>
    <w:multiLevelType w:val="hybridMultilevel"/>
    <w:tmpl w:val="64DEF438"/>
    <w:lvl w:ilvl="0" w:tplc="04090001">
      <w:start w:val="1"/>
      <w:numFmt w:val="bullet"/>
      <w:lvlText w:val=""/>
      <w:lvlJc w:val="left"/>
      <w:pPr>
        <w:tabs>
          <w:tab w:val="num" w:pos="2610"/>
        </w:tabs>
        <w:ind w:left="2610" w:hanging="360"/>
      </w:pPr>
      <w:rPr>
        <w:rFonts w:ascii="Symbol" w:hAnsi="Symbol" w:hint="default"/>
      </w:rPr>
    </w:lvl>
    <w:lvl w:ilvl="1" w:tplc="04090003" w:tentative="1">
      <w:start w:val="1"/>
      <w:numFmt w:val="bullet"/>
      <w:lvlText w:val="o"/>
      <w:lvlJc w:val="left"/>
      <w:pPr>
        <w:tabs>
          <w:tab w:val="num" w:pos="3330"/>
        </w:tabs>
        <w:ind w:left="3330" w:hanging="360"/>
      </w:pPr>
      <w:rPr>
        <w:rFonts w:ascii="Courier New" w:hAnsi="Courier New" w:cs="Courier New" w:hint="default"/>
      </w:rPr>
    </w:lvl>
    <w:lvl w:ilvl="2" w:tplc="04090005" w:tentative="1">
      <w:start w:val="1"/>
      <w:numFmt w:val="bullet"/>
      <w:lvlText w:val=""/>
      <w:lvlJc w:val="left"/>
      <w:pPr>
        <w:tabs>
          <w:tab w:val="num" w:pos="4050"/>
        </w:tabs>
        <w:ind w:left="4050" w:hanging="360"/>
      </w:pPr>
      <w:rPr>
        <w:rFonts w:ascii="Wingdings" w:hAnsi="Wingdings" w:hint="default"/>
      </w:rPr>
    </w:lvl>
    <w:lvl w:ilvl="3" w:tplc="04090001" w:tentative="1">
      <w:start w:val="1"/>
      <w:numFmt w:val="bullet"/>
      <w:lvlText w:val=""/>
      <w:lvlJc w:val="left"/>
      <w:pPr>
        <w:tabs>
          <w:tab w:val="num" w:pos="4770"/>
        </w:tabs>
        <w:ind w:left="4770" w:hanging="360"/>
      </w:pPr>
      <w:rPr>
        <w:rFonts w:ascii="Symbol" w:hAnsi="Symbol" w:hint="default"/>
      </w:rPr>
    </w:lvl>
    <w:lvl w:ilvl="4" w:tplc="04090003" w:tentative="1">
      <w:start w:val="1"/>
      <w:numFmt w:val="bullet"/>
      <w:lvlText w:val="o"/>
      <w:lvlJc w:val="left"/>
      <w:pPr>
        <w:tabs>
          <w:tab w:val="num" w:pos="5490"/>
        </w:tabs>
        <w:ind w:left="5490" w:hanging="360"/>
      </w:pPr>
      <w:rPr>
        <w:rFonts w:ascii="Courier New" w:hAnsi="Courier New" w:cs="Courier New" w:hint="default"/>
      </w:rPr>
    </w:lvl>
    <w:lvl w:ilvl="5" w:tplc="04090005" w:tentative="1">
      <w:start w:val="1"/>
      <w:numFmt w:val="bullet"/>
      <w:lvlText w:val=""/>
      <w:lvlJc w:val="left"/>
      <w:pPr>
        <w:tabs>
          <w:tab w:val="num" w:pos="6210"/>
        </w:tabs>
        <w:ind w:left="6210" w:hanging="360"/>
      </w:pPr>
      <w:rPr>
        <w:rFonts w:ascii="Wingdings" w:hAnsi="Wingdings" w:hint="default"/>
      </w:rPr>
    </w:lvl>
    <w:lvl w:ilvl="6" w:tplc="04090001" w:tentative="1">
      <w:start w:val="1"/>
      <w:numFmt w:val="bullet"/>
      <w:lvlText w:val=""/>
      <w:lvlJc w:val="left"/>
      <w:pPr>
        <w:tabs>
          <w:tab w:val="num" w:pos="6930"/>
        </w:tabs>
        <w:ind w:left="6930" w:hanging="360"/>
      </w:pPr>
      <w:rPr>
        <w:rFonts w:ascii="Symbol" w:hAnsi="Symbol" w:hint="default"/>
      </w:rPr>
    </w:lvl>
    <w:lvl w:ilvl="7" w:tplc="04090003" w:tentative="1">
      <w:start w:val="1"/>
      <w:numFmt w:val="bullet"/>
      <w:lvlText w:val="o"/>
      <w:lvlJc w:val="left"/>
      <w:pPr>
        <w:tabs>
          <w:tab w:val="num" w:pos="7650"/>
        </w:tabs>
        <w:ind w:left="7650" w:hanging="360"/>
      </w:pPr>
      <w:rPr>
        <w:rFonts w:ascii="Courier New" w:hAnsi="Courier New" w:cs="Courier New" w:hint="default"/>
      </w:rPr>
    </w:lvl>
    <w:lvl w:ilvl="8" w:tplc="04090005" w:tentative="1">
      <w:start w:val="1"/>
      <w:numFmt w:val="bullet"/>
      <w:lvlText w:val=""/>
      <w:lvlJc w:val="left"/>
      <w:pPr>
        <w:tabs>
          <w:tab w:val="num" w:pos="8370"/>
        </w:tabs>
        <w:ind w:left="8370" w:hanging="360"/>
      </w:pPr>
      <w:rPr>
        <w:rFonts w:ascii="Wingdings" w:hAnsi="Wingdings" w:hint="default"/>
      </w:rPr>
    </w:lvl>
  </w:abstractNum>
  <w:abstractNum w:abstractNumId="70" w15:restartNumberingAfterBreak="0">
    <w:nsid w:val="61680C89"/>
    <w:multiLevelType w:val="hybridMultilevel"/>
    <w:tmpl w:val="1792B1E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620B038F"/>
    <w:multiLevelType w:val="hybridMultilevel"/>
    <w:tmpl w:val="D76ABFC2"/>
    <w:lvl w:ilvl="0" w:tplc="4AB68A9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62B8715B"/>
    <w:multiLevelType w:val="hybridMultilevel"/>
    <w:tmpl w:val="DC8EE1D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65BE76B8"/>
    <w:multiLevelType w:val="hybridMultilevel"/>
    <w:tmpl w:val="55786E44"/>
    <w:lvl w:ilvl="0" w:tplc="FFC842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6617507B"/>
    <w:multiLevelType w:val="multilevel"/>
    <w:tmpl w:val="F808EC5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8217DB5"/>
    <w:multiLevelType w:val="hybridMultilevel"/>
    <w:tmpl w:val="A0A2D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9856172"/>
    <w:multiLevelType w:val="hybridMultilevel"/>
    <w:tmpl w:val="99B095B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6B502746"/>
    <w:multiLevelType w:val="hybridMultilevel"/>
    <w:tmpl w:val="A3683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C7D44CD"/>
    <w:multiLevelType w:val="hybridMultilevel"/>
    <w:tmpl w:val="6C022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D6D3E28"/>
    <w:multiLevelType w:val="hybridMultilevel"/>
    <w:tmpl w:val="8FF8C4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6E201565"/>
    <w:multiLevelType w:val="hybridMultilevel"/>
    <w:tmpl w:val="A3C8D5FC"/>
    <w:lvl w:ilvl="0" w:tplc="BA200E42">
      <w:start w:val="1"/>
      <w:numFmt w:val="decimal"/>
      <w:lvlText w:val="%1."/>
      <w:lvlJc w:val="left"/>
      <w:pPr>
        <w:tabs>
          <w:tab w:val="num" w:pos="2016"/>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7164532E"/>
    <w:multiLevelType w:val="multilevel"/>
    <w:tmpl w:val="F808EC5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1CE3F7C"/>
    <w:multiLevelType w:val="multilevel"/>
    <w:tmpl w:val="6316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3362CE0"/>
    <w:multiLevelType w:val="hybridMultilevel"/>
    <w:tmpl w:val="426ED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50B7BD8"/>
    <w:multiLevelType w:val="hybridMultilevel"/>
    <w:tmpl w:val="9B9C313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6" w15:restartNumberingAfterBreak="0">
    <w:nsid w:val="75CC5DD9"/>
    <w:multiLevelType w:val="hybridMultilevel"/>
    <w:tmpl w:val="B7803FDE"/>
    <w:lvl w:ilvl="0" w:tplc="78501BCA">
      <w:start w:val="5"/>
      <w:numFmt w:val="decimal"/>
      <w:lvlText w:val="%1."/>
      <w:lvlJc w:val="left"/>
      <w:pPr>
        <w:tabs>
          <w:tab w:val="num" w:pos="720"/>
        </w:tabs>
        <w:ind w:left="720" w:hanging="360"/>
      </w:pPr>
      <w:rPr>
        <w:rFonts w:ascii="Arial" w:hAnsi="Arial" w:cs="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76305510"/>
    <w:multiLevelType w:val="singleLevel"/>
    <w:tmpl w:val="04090015"/>
    <w:lvl w:ilvl="0">
      <w:start w:val="1"/>
      <w:numFmt w:val="upperLetter"/>
      <w:lvlText w:val="%1."/>
      <w:lvlJc w:val="left"/>
      <w:pPr>
        <w:tabs>
          <w:tab w:val="num" w:pos="360"/>
        </w:tabs>
        <w:ind w:left="360" w:hanging="360"/>
      </w:pPr>
      <w:rPr>
        <w:rFonts w:hint="default"/>
      </w:rPr>
    </w:lvl>
  </w:abstractNum>
  <w:abstractNum w:abstractNumId="88" w15:restartNumberingAfterBreak="0">
    <w:nsid w:val="76A5626A"/>
    <w:multiLevelType w:val="hybridMultilevel"/>
    <w:tmpl w:val="9580DA1A"/>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9" w15:restartNumberingAfterBreak="0">
    <w:nsid w:val="78EE20C0"/>
    <w:multiLevelType w:val="multilevel"/>
    <w:tmpl w:val="F808EC5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A9F6B4C"/>
    <w:multiLevelType w:val="singleLevel"/>
    <w:tmpl w:val="04090011"/>
    <w:lvl w:ilvl="0">
      <w:start w:val="1"/>
      <w:numFmt w:val="decimal"/>
      <w:lvlText w:val="%1)"/>
      <w:lvlJc w:val="left"/>
      <w:pPr>
        <w:ind w:left="360" w:hanging="360"/>
      </w:pPr>
      <w:rPr>
        <w:rFonts w:hint="default"/>
      </w:rPr>
    </w:lvl>
  </w:abstractNum>
  <w:abstractNum w:abstractNumId="91" w15:restartNumberingAfterBreak="0">
    <w:nsid w:val="7CFB7BCB"/>
    <w:multiLevelType w:val="singleLevel"/>
    <w:tmpl w:val="04090015"/>
    <w:lvl w:ilvl="0">
      <w:start w:val="1"/>
      <w:numFmt w:val="upperLetter"/>
      <w:lvlText w:val="%1."/>
      <w:lvlJc w:val="left"/>
      <w:pPr>
        <w:tabs>
          <w:tab w:val="num" w:pos="360"/>
        </w:tabs>
        <w:ind w:left="360" w:hanging="360"/>
      </w:pPr>
      <w:rPr>
        <w:rFonts w:hint="default"/>
      </w:rPr>
    </w:lvl>
  </w:abstractNum>
  <w:abstractNum w:abstractNumId="92" w15:restartNumberingAfterBreak="0">
    <w:nsid w:val="7D947007"/>
    <w:multiLevelType w:val="hybridMultilevel"/>
    <w:tmpl w:val="C5DAE8DC"/>
    <w:lvl w:ilvl="0" w:tplc="04090001">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3" w15:restartNumberingAfterBreak="0">
    <w:nsid w:val="7DEA436C"/>
    <w:multiLevelType w:val="multilevel"/>
    <w:tmpl w:val="6D8E5C8A"/>
    <w:lvl w:ilvl="0">
      <w:start w:val="1"/>
      <w:numFmt w:val="lowerLetter"/>
      <w:lvlText w:val="%1."/>
      <w:lvlJc w:val="left"/>
      <w:pPr>
        <w:tabs>
          <w:tab w:val="num" w:pos="1440"/>
        </w:tabs>
        <w:ind w:left="1440" w:hanging="360"/>
      </w:pPr>
      <w:rPr>
        <w:rFonts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num w:numId="1" w16cid:durableId="1754668763">
    <w:abstractNumId w:val="51"/>
  </w:num>
  <w:num w:numId="2" w16cid:durableId="1773863796">
    <w:abstractNumId w:val="58"/>
  </w:num>
  <w:num w:numId="3" w16cid:durableId="931477645">
    <w:abstractNumId w:val="20"/>
  </w:num>
  <w:num w:numId="4" w16cid:durableId="1640265952">
    <w:abstractNumId w:val="86"/>
  </w:num>
  <w:num w:numId="5" w16cid:durableId="1410351990">
    <w:abstractNumId w:val="69"/>
  </w:num>
  <w:num w:numId="6" w16cid:durableId="1161041082">
    <w:abstractNumId w:val="78"/>
    <w:lvlOverride w:ilvl="0">
      <w:startOverride w:val="1"/>
    </w:lvlOverride>
  </w:num>
  <w:num w:numId="7" w16cid:durableId="1959339734">
    <w:abstractNumId w:val="78"/>
    <w:lvlOverride w:ilvl="0">
      <w:startOverride w:val="2"/>
    </w:lvlOverride>
  </w:num>
  <w:num w:numId="8" w16cid:durableId="960527004">
    <w:abstractNumId w:val="78"/>
    <w:lvlOverride w:ilvl="0">
      <w:startOverride w:val="3"/>
    </w:lvlOverride>
  </w:num>
  <w:num w:numId="9" w16cid:durableId="933396123">
    <w:abstractNumId w:val="52"/>
  </w:num>
  <w:num w:numId="10" w16cid:durableId="671448988">
    <w:abstractNumId w:val="52"/>
    <w:lvlOverride w:ilvl="0">
      <w:startOverride w:val="2"/>
    </w:lvlOverride>
  </w:num>
  <w:num w:numId="11" w16cid:durableId="1777948320">
    <w:abstractNumId w:val="52"/>
    <w:lvlOverride w:ilvl="0">
      <w:startOverride w:val="3"/>
    </w:lvlOverride>
  </w:num>
  <w:num w:numId="12" w16cid:durableId="270403102">
    <w:abstractNumId w:val="18"/>
  </w:num>
  <w:num w:numId="13" w16cid:durableId="289824877">
    <w:abstractNumId w:val="80"/>
  </w:num>
  <w:num w:numId="14" w16cid:durableId="913314500">
    <w:abstractNumId w:val="32"/>
  </w:num>
  <w:num w:numId="15" w16cid:durableId="1307661597">
    <w:abstractNumId w:val="12"/>
  </w:num>
  <w:num w:numId="16" w16cid:durableId="1349676773">
    <w:abstractNumId w:val="49"/>
  </w:num>
  <w:num w:numId="17" w16cid:durableId="710425543">
    <w:abstractNumId w:val="29"/>
  </w:num>
  <w:num w:numId="18" w16cid:durableId="1764260515">
    <w:abstractNumId w:val="62"/>
  </w:num>
  <w:num w:numId="19" w16cid:durableId="2086292047">
    <w:abstractNumId w:val="30"/>
  </w:num>
  <w:num w:numId="20" w16cid:durableId="1847092578">
    <w:abstractNumId w:val="38"/>
  </w:num>
  <w:num w:numId="21" w16cid:durableId="1950121472">
    <w:abstractNumId w:val="47"/>
  </w:num>
  <w:num w:numId="22" w16cid:durableId="1054162023">
    <w:abstractNumId w:val="72"/>
  </w:num>
  <w:num w:numId="23" w16cid:durableId="1286423510">
    <w:abstractNumId w:val="76"/>
  </w:num>
  <w:num w:numId="24" w16cid:durableId="1478036893">
    <w:abstractNumId w:val="71"/>
  </w:num>
  <w:num w:numId="25" w16cid:durableId="2124227501">
    <w:abstractNumId w:val="85"/>
  </w:num>
  <w:num w:numId="26" w16cid:durableId="813106542">
    <w:abstractNumId w:val="57"/>
  </w:num>
  <w:num w:numId="27" w16cid:durableId="1317077712">
    <w:abstractNumId w:val="81"/>
  </w:num>
  <w:num w:numId="28" w16cid:durableId="778376692">
    <w:abstractNumId w:val="42"/>
  </w:num>
  <w:num w:numId="29" w16cid:durableId="823277769">
    <w:abstractNumId w:val="23"/>
  </w:num>
  <w:num w:numId="30" w16cid:durableId="1129520309">
    <w:abstractNumId w:val="7"/>
  </w:num>
  <w:num w:numId="31" w16cid:durableId="1403481146">
    <w:abstractNumId w:val="6"/>
  </w:num>
  <w:num w:numId="32" w16cid:durableId="60833683">
    <w:abstractNumId w:val="5"/>
  </w:num>
  <w:num w:numId="33" w16cid:durableId="1404638755">
    <w:abstractNumId w:val="4"/>
  </w:num>
  <w:num w:numId="34" w16cid:durableId="2015526622">
    <w:abstractNumId w:val="3"/>
  </w:num>
  <w:num w:numId="35" w16cid:durableId="1575893351">
    <w:abstractNumId w:val="2"/>
  </w:num>
  <w:num w:numId="36" w16cid:durableId="2130318061">
    <w:abstractNumId w:val="1"/>
  </w:num>
  <w:num w:numId="37" w16cid:durableId="2004043418">
    <w:abstractNumId w:val="0"/>
  </w:num>
  <w:num w:numId="38" w16cid:durableId="265115786">
    <w:abstractNumId w:val="36"/>
  </w:num>
  <w:num w:numId="39" w16cid:durableId="332143704">
    <w:abstractNumId w:val="41"/>
  </w:num>
  <w:num w:numId="40" w16cid:durableId="472135115">
    <w:abstractNumId w:val="77"/>
  </w:num>
  <w:num w:numId="41" w16cid:durableId="1754667805">
    <w:abstractNumId w:val="63"/>
  </w:num>
  <w:num w:numId="42" w16cid:durableId="2022929527">
    <w:abstractNumId w:val="61"/>
  </w:num>
  <w:num w:numId="43" w16cid:durableId="934479324">
    <w:abstractNumId w:val="19"/>
  </w:num>
  <w:num w:numId="44" w16cid:durableId="1195734885">
    <w:abstractNumId w:val="48"/>
  </w:num>
  <w:num w:numId="45" w16cid:durableId="545333869">
    <w:abstractNumId w:val="28"/>
  </w:num>
  <w:num w:numId="46" w16cid:durableId="1862814591">
    <w:abstractNumId w:val="27"/>
  </w:num>
  <w:num w:numId="47" w16cid:durableId="483543384">
    <w:abstractNumId w:val="40"/>
  </w:num>
  <w:num w:numId="48" w16cid:durableId="142939322">
    <w:abstractNumId w:val="59"/>
  </w:num>
  <w:num w:numId="49" w16cid:durableId="1356731499">
    <w:abstractNumId w:val="55"/>
  </w:num>
  <w:num w:numId="50" w16cid:durableId="1702784146">
    <w:abstractNumId w:val="90"/>
  </w:num>
  <w:num w:numId="51" w16cid:durableId="1664745935">
    <w:abstractNumId w:val="74"/>
  </w:num>
  <w:num w:numId="52" w16cid:durableId="196161853">
    <w:abstractNumId w:val="43"/>
  </w:num>
  <w:num w:numId="53" w16cid:durableId="1631740465">
    <w:abstractNumId w:val="53"/>
  </w:num>
  <w:num w:numId="54" w16cid:durableId="1198009328">
    <w:abstractNumId w:val="91"/>
  </w:num>
  <w:num w:numId="55" w16cid:durableId="1246763727">
    <w:abstractNumId w:val="33"/>
  </w:num>
  <w:num w:numId="56" w16cid:durableId="694189918">
    <w:abstractNumId w:val="54"/>
  </w:num>
  <w:num w:numId="57" w16cid:durableId="433717729">
    <w:abstractNumId w:val="16"/>
  </w:num>
  <w:num w:numId="58" w16cid:durableId="1302271221">
    <w:abstractNumId w:val="31"/>
  </w:num>
  <w:num w:numId="59" w16cid:durableId="872304681">
    <w:abstractNumId w:val="64"/>
  </w:num>
  <w:num w:numId="60" w16cid:durableId="2140688320">
    <w:abstractNumId w:val="87"/>
  </w:num>
  <w:num w:numId="61" w16cid:durableId="1182281975">
    <w:abstractNumId w:val="65"/>
  </w:num>
  <w:num w:numId="62" w16cid:durableId="1041789443">
    <w:abstractNumId w:val="68"/>
  </w:num>
  <w:num w:numId="63" w16cid:durableId="561331522">
    <w:abstractNumId w:val="9"/>
  </w:num>
  <w:num w:numId="64" w16cid:durableId="1617055646">
    <w:abstractNumId w:val="88"/>
  </w:num>
  <w:num w:numId="65" w16cid:durableId="657462841">
    <w:abstractNumId w:val="25"/>
  </w:num>
  <w:num w:numId="66" w16cid:durableId="1330601763">
    <w:abstractNumId w:val="39"/>
  </w:num>
  <w:num w:numId="67" w16cid:durableId="367218071">
    <w:abstractNumId w:val="10"/>
  </w:num>
  <w:num w:numId="68" w16cid:durableId="1640572061">
    <w:abstractNumId w:val="70"/>
  </w:num>
  <w:num w:numId="69" w16cid:durableId="1376274173">
    <w:abstractNumId w:val="13"/>
  </w:num>
  <w:num w:numId="70" w16cid:durableId="168255559">
    <w:abstractNumId w:val="11"/>
  </w:num>
  <w:num w:numId="71" w16cid:durableId="1299265854">
    <w:abstractNumId w:val="45"/>
  </w:num>
  <w:num w:numId="72" w16cid:durableId="1188369442">
    <w:abstractNumId w:val="50"/>
  </w:num>
  <w:num w:numId="73" w16cid:durableId="360665313">
    <w:abstractNumId w:val="37"/>
  </w:num>
  <w:num w:numId="74" w16cid:durableId="56245675">
    <w:abstractNumId w:val="73"/>
  </w:num>
  <w:num w:numId="75" w16cid:durableId="834614718">
    <w:abstractNumId w:val="26"/>
  </w:num>
  <w:num w:numId="76" w16cid:durableId="1180579484">
    <w:abstractNumId w:val="83"/>
  </w:num>
  <w:num w:numId="77" w16cid:durableId="1202474976">
    <w:abstractNumId w:val="17"/>
  </w:num>
  <w:num w:numId="78" w16cid:durableId="745496069">
    <w:abstractNumId w:val="21"/>
  </w:num>
  <w:num w:numId="79" w16cid:durableId="2096391895">
    <w:abstractNumId w:val="14"/>
  </w:num>
  <w:num w:numId="80" w16cid:durableId="1437016825">
    <w:abstractNumId w:val="82"/>
  </w:num>
  <w:num w:numId="81" w16cid:durableId="630870244">
    <w:abstractNumId w:val="89"/>
  </w:num>
  <w:num w:numId="82" w16cid:durableId="1308168777">
    <w:abstractNumId w:val="56"/>
  </w:num>
  <w:num w:numId="83" w16cid:durableId="2035812671">
    <w:abstractNumId w:val="92"/>
  </w:num>
  <w:num w:numId="84" w16cid:durableId="1186359285">
    <w:abstractNumId w:val="79"/>
  </w:num>
  <w:num w:numId="85" w16cid:durableId="452746902">
    <w:abstractNumId w:val="84"/>
  </w:num>
  <w:num w:numId="86" w16cid:durableId="1251813785">
    <w:abstractNumId w:val="66"/>
  </w:num>
  <w:num w:numId="87" w16cid:durableId="1961570974">
    <w:abstractNumId w:val="8"/>
  </w:num>
  <w:num w:numId="88" w16cid:durableId="1653831017">
    <w:abstractNumId w:val="22"/>
  </w:num>
  <w:num w:numId="89" w16cid:durableId="755707737">
    <w:abstractNumId w:val="34"/>
  </w:num>
  <w:num w:numId="90" w16cid:durableId="667444049">
    <w:abstractNumId w:val="35"/>
  </w:num>
  <w:num w:numId="91" w16cid:durableId="1144083722">
    <w:abstractNumId w:val="93"/>
  </w:num>
  <w:num w:numId="92" w16cid:durableId="1721320151">
    <w:abstractNumId w:val="75"/>
  </w:num>
  <w:num w:numId="93" w16cid:durableId="325213610">
    <w:abstractNumId w:val="24"/>
  </w:num>
  <w:num w:numId="94" w16cid:durableId="2098477429">
    <w:abstractNumId w:val="15"/>
  </w:num>
  <w:num w:numId="95" w16cid:durableId="552159461">
    <w:abstractNumId w:val="44"/>
  </w:num>
  <w:num w:numId="96" w16cid:durableId="580407684">
    <w:abstractNumId w:val="46"/>
  </w:num>
  <w:num w:numId="97" w16cid:durableId="1414743469">
    <w:abstractNumId w:val="67"/>
  </w:num>
  <w:num w:numId="98" w16cid:durableId="827094634">
    <w:abstractNumId w:val="6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8CD"/>
    <w:rsid w:val="00000314"/>
    <w:rsid w:val="0000179C"/>
    <w:rsid w:val="000043FD"/>
    <w:rsid w:val="0000452F"/>
    <w:rsid w:val="00005E4F"/>
    <w:rsid w:val="00006162"/>
    <w:rsid w:val="00006316"/>
    <w:rsid w:val="0000647F"/>
    <w:rsid w:val="000109ED"/>
    <w:rsid w:val="00010A82"/>
    <w:rsid w:val="0001244F"/>
    <w:rsid w:val="000129FE"/>
    <w:rsid w:val="000130E7"/>
    <w:rsid w:val="00013CDA"/>
    <w:rsid w:val="0001659B"/>
    <w:rsid w:val="000171B1"/>
    <w:rsid w:val="00017269"/>
    <w:rsid w:val="000175FC"/>
    <w:rsid w:val="00017823"/>
    <w:rsid w:val="00017FCC"/>
    <w:rsid w:val="00020039"/>
    <w:rsid w:val="0002076B"/>
    <w:rsid w:val="00022129"/>
    <w:rsid w:val="000222D1"/>
    <w:rsid w:val="00022EF7"/>
    <w:rsid w:val="00022EFA"/>
    <w:rsid w:val="00023089"/>
    <w:rsid w:val="000234D2"/>
    <w:rsid w:val="00024F6C"/>
    <w:rsid w:val="00032205"/>
    <w:rsid w:val="000322EF"/>
    <w:rsid w:val="00033780"/>
    <w:rsid w:val="00033EDC"/>
    <w:rsid w:val="000344C7"/>
    <w:rsid w:val="00035681"/>
    <w:rsid w:val="0003742D"/>
    <w:rsid w:val="00040C71"/>
    <w:rsid w:val="00041360"/>
    <w:rsid w:val="00041D3C"/>
    <w:rsid w:val="000421F7"/>
    <w:rsid w:val="00044A05"/>
    <w:rsid w:val="00045E98"/>
    <w:rsid w:val="00046323"/>
    <w:rsid w:val="000463F5"/>
    <w:rsid w:val="000473A6"/>
    <w:rsid w:val="00047EB9"/>
    <w:rsid w:val="0005024C"/>
    <w:rsid w:val="000504CA"/>
    <w:rsid w:val="0005115B"/>
    <w:rsid w:val="000526F1"/>
    <w:rsid w:val="00053563"/>
    <w:rsid w:val="00053D32"/>
    <w:rsid w:val="00053DD7"/>
    <w:rsid w:val="0005417F"/>
    <w:rsid w:val="0005418E"/>
    <w:rsid w:val="000549E6"/>
    <w:rsid w:val="00054F3C"/>
    <w:rsid w:val="0005511B"/>
    <w:rsid w:val="00055227"/>
    <w:rsid w:val="000552B7"/>
    <w:rsid w:val="0005541F"/>
    <w:rsid w:val="0005580A"/>
    <w:rsid w:val="00055E90"/>
    <w:rsid w:val="00057121"/>
    <w:rsid w:val="00057177"/>
    <w:rsid w:val="00060359"/>
    <w:rsid w:val="00062DA2"/>
    <w:rsid w:val="00062DF0"/>
    <w:rsid w:val="000648D1"/>
    <w:rsid w:val="000648D5"/>
    <w:rsid w:val="000657A9"/>
    <w:rsid w:val="000665C5"/>
    <w:rsid w:val="00066F67"/>
    <w:rsid w:val="00067095"/>
    <w:rsid w:val="0006743B"/>
    <w:rsid w:val="000714E3"/>
    <w:rsid w:val="00072E00"/>
    <w:rsid w:val="000735FF"/>
    <w:rsid w:val="000739DA"/>
    <w:rsid w:val="000746E5"/>
    <w:rsid w:val="000748AE"/>
    <w:rsid w:val="00074EF8"/>
    <w:rsid w:val="00076227"/>
    <w:rsid w:val="000763D3"/>
    <w:rsid w:val="000765DE"/>
    <w:rsid w:val="00076DEB"/>
    <w:rsid w:val="000772CB"/>
    <w:rsid w:val="00080535"/>
    <w:rsid w:val="0008112D"/>
    <w:rsid w:val="000812BF"/>
    <w:rsid w:val="0008219C"/>
    <w:rsid w:val="00082930"/>
    <w:rsid w:val="00082D39"/>
    <w:rsid w:val="000844D3"/>
    <w:rsid w:val="000850DE"/>
    <w:rsid w:val="00085D47"/>
    <w:rsid w:val="000867D0"/>
    <w:rsid w:val="0008685F"/>
    <w:rsid w:val="000909DF"/>
    <w:rsid w:val="00092753"/>
    <w:rsid w:val="000934E6"/>
    <w:rsid w:val="00093DC8"/>
    <w:rsid w:val="00096BD2"/>
    <w:rsid w:val="00097627"/>
    <w:rsid w:val="00097858"/>
    <w:rsid w:val="000978BB"/>
    <w:rsid w:val="000A15AE"/>
    <w:rsid w:val="000A15B3"/>
    <w:rsid w:val="000A188B"/>
    <w:rsid w:val="000A21C6"/>
    <w:rsid w:val="000A3A4C"/>
    <w:rsid w:val="000A490B"/>
    <w:rsid w:val="000A593F"/>
    <w:rsid w:val="000A6AE6"/>
    <w:rsid w:val="000A77FA"/>
    <w:rsid w:val="000B1014"/>
    <w:rsid w:val="000B106F"/>
    <w:rsid w:val="000B2230"/>
    <w:rsid w:val="000B3221"/>
    <w:rsid w:val="000B3515"/>
    <w:rsid w:val="000B4106"/>
    <w:rsid w:val="000B4D18"/>
    <w:rsid w:val="000B5176"/>
    <w:rsid w:val="000B52D4"/>
    <w:rsid w:val="000B52D7"/>
    <w:rsid w:val="000B5754"/>
    <w:rsid w:val="000B70ED"/>
    <w:rsid w:val="000B71A4"/>
    <w:rsid w:val="000B745B"/>
    <w:rsid w:val="000B7F14"/>
    <w:rsid w:val="000C16D6"/>
    <w:rsid w:val="000C33A5"/>
    <w:rsid w:val="000C4481"/>
    <w:rsid w:val="000C55C5"/>
    <w:rsid w:val="000C5ACD"/>
    <w:rsid w:val="000C7E08"/>
    <w:rsid w:val="000D06AB"/>
    <w:rsid w:val="000D0B4C"/>
    <w:rsid w:val="000D1B80"/>
    <w:rsid w:val="000D1D70"/>
    <w:rsid w:val="000D234B"/>
    <w:rsid w:val="000D26F5"/>
    <w:rsid w:val="000D2DC3"/>
    <w:rsid w:val="000D33DB"/>
    <w:rsid w:val="000D3C75"/>
    <w:rsid w:val="000D4167"/>
    <w:rsid w:val="000D4EE9"/>
    <w:rsid w:val="000D5771"/>
    <w:rsid w:val="000D6B3F"/>
    <w:rsid w:val="000D73FE"/>
    <w:rsid w:val="000E0429"/>
    <w:rsid w:val="000E05E0"/>
    <w:rsid w:val="000E0CF8"/>
    <w:rsid w:val="000E231F"/>
    <w:rsid w:val="000E54D5"/>
    <w:rsid w:val="000E5D51"/>
    <w:rsid w:val="000E614F"/>
    <w:rsid w:val="000E7342"/>
    <w:rsid w:val="000E750B"/>
    <w:rsid w:val="000E7856"/>
    <w:rsid w:val="000E7897"/>
    <w:rsid w:val="000E7F72"/>
    <w:rsid w:val="000F0683"/>
    <w:rsid w:val="000F0864"/>
    <w:rsid w:val="000F1388"/>
    <w:rsid w:val="000F475A"/>
    <w:rsid w:val="000F4B87"/>
    <w:rsid w:val="000F6580"/>
    <w:rsid w:val="000F6A7B"/>
    <w:rsid w:val="000F7273"/>
    <w:rsid w:val="00100206"/>
    <w:rsid w:val="00100F77"/>
    <w:rsid w:val="00101BAD"/>
    <w:rsid w:val="001025CF"/>
    <w:rsid w:val="00102CB2"/>
    <w:rsid w:val="001044D8"/>
    <w:rsid w:val="00104C43"/>
    <w:rsid w:val="00104FFC"/>
    <w:rsid w:val="00106BBA"/>
    <w:rsid w:val="00107908"/>
    <w:rsid w:val="00111423"/>
    <w:rsid w:val="001118B3"/>
    <w:rsid w:val="00111E24"/>
    <w:rsid w:val="00112847"/>
    <w:rsid w:val="00112C1D"/>
    <w:rsid w:val="00113F0E"/>
    <w:rsid w:val="00115249"/>
    <w:rsid w:val="0011548A"/>
    <w:rsid w:val="00115660"/>
    <w:rsid w:val="001165BC"/>
    <w:rsid w:val="0011668D"/>
    <w:rsid w:val="00116D08"/>
    <w:rsid w:val="00117D6A"/>
    <w:rsid w:val="00120408"/>
    <w:rsid w:val="00120474"/>
    <w:rsid w:val="00123A65"/>
    <w:rsid w:val="001258A2"/>
    <w:rsid w:val="00125DB7"/>
    <w:rsid w:val="0012606D"/>
    <w:rsid w:val="0012629E"/>
    <w:rsid w:val="001266B6"/>
    <w:rsid w:val="00126D59"/>
    <w:rsid w:val="0012706A"/>
    <w:rsid w:val="00127E6A"/>
    <w:rsid w:val="00130FB8"/>
    <w:rsid w:val="00131EDF"/>
    <w:rsid w:val="001356DF"/>
    <w:rsid w:val="00135ABD"/>
    <w:rsid w:val="00135EB3"/>
    <w:rsid w:val="00136F6A"/>
    <w:rsid w:val="001373E4"/>
    <w:rsid w:val="00137E5F"/>
    <w:rsid w:val="00142326"/>
    <w:rsid w:val="00143308"/>
    <w:rsid w:val="001434E4"/>
    <w:rsid w:val="00143B1D"/>
    <w:rsid w:val="00143F7A"/>
    <w:rsid w:val="00144890"/>
    <w:rsid w:val="00146CF6"/>
    <w:rsid w:val="00146EA8"/>
    <w:rsid w:val="00147094"/>
    <w:rsid w:val="00150069"/>
    <w:rsid w:val="001509CF"/>
    <w:rsid w:val="00150A65"/>
    <w:rsid w:val="00150B17"/>
    <w:rsid w:val="001515FF"/>
    <w:rsid w:val="00151AEE"/>
    <w:rsid w:val="00152111"/>
    <w:rsid w:val="00152832"/>
    <w:rsid w:val="00153DD6"/>
    <w:rsid w:val="001542C7"/>
    <w:rsid w:val="00154A8C"/>
    <w:rsid w:val="00157294"/>
    <w:rsid w:val="00157614"/>
    <w:rsid w:val="00157EA6"/>
    <w:rsid w:val="0016168C"/>
    <w:rsid w:val="00161B69"/>
    <w:rsid w:val="00162D00"/>
    <w:rsid w:val="00164BD1"/>
    <w:rsid w:val="001655DB"/>
    <w:rsid w:val="00165724"/>
    <w:rsid w:val="001657B4"/>
    <w:rsid w:val="00165BD3"/>
    <w:rsid w:val="001676B9"/>
    <w:rsid w:val="00167FED"/>
    <w:rsid w:val="001710DA"/>
    <w:rsid w:val="0017114A"/>
    <w:rsid w:val="001727E7"/>
    <w:rsid w:val="00173FF0"/>
    <w:rsid w:val="00174200"/>
    <w:rsid w:val="00175561"/>
    <w:rsid w:val="00175727"/>
    <w:rsid w:val="00180CE2"/>
    <w:rsid w:val="00181321"/>
    <w:rsid w:val="001819AE"/>
    <w:rsid w:val="00183212"/>
    <w:rsid w:val="0018377F"/>
    <w:rsid w:val="00184576"/>
    <w:rsid w:val="00184B26"/>
    <w:rsid w:val="00184F0F"/>
    <w:rsid w:val="0018570D"/>
    <w:rsid w:val="001866E8"/>
    <w:rsid w:val="00186883"/>
    <w:rsid w:val="0018690E"/>
    <w:rsid w:val="00187D14"/>
    <w:rsid w:val="00190BF7"/>
    <w:rsid w:val="00191814"/>
    <w:rsid w:val="001923DE"/>
    <w:rsid w:val="00193D29"/>
    <w:rsid w:val="00195737"/>
    <w:rsid w:val="0019626F"/>
    <w:rsid w:val="00197B72"/>
    <w:rsid w:val="001A0F75"/>
    <w:rsid w:val="001A0F8D"/>
    <w:rsid w:val="001A111E"/>
    <w:rsid w:val="001A2632"/>
    <w:rsid w:val="001A2769"/>
    <w:rsid w:val="001A36D1"/>
    <w:rsid w:val="001A42C0"/>
    <w:rsid w:val="001A4BC4"/>
    <w:rsid w:val="001A4D24"/>
    <w:rsid w:val="001A6704"/>
    <w:rsid w:val="001A6D6C"/>
    <w:rsid w:val="001A7840"/>
    <w:rsid w:val="001A7F93"/>
    <w:rsid w:val="001B1112"/>
    <w:rsid w:val="001B1149"/>
    <w:rsid w:val="001B2B52"/>
    <w:rsid w:val="001B38DA"/>
    <w:rsid w:val="001B4928"/>
    <w:rsid w:val="001B4D9A"/>
    <w:rsid w:val="001B5B82"/>
    <w:rsid w:val="001B7581"/>
    <w:rsid w:val="001C00DC"/>
    <w:rsid w:val="001C2056"/>
    <w:rsid w:val="001C28E4"/>
    <w:rsid w:val="001C2991"/>
    <w:rsid w:val="001C3E2F"/>
    <w:rsid w:val="001C4F56"/>
    <w:rsid w:val="001C5023"/>
    <w:rsid w:val="001C5358"/>
    <w:rsid w:val="001C56F3"/>
    <w:rsid w:val="001C61F0"/>
    <w:rsid w:val="001C6B8C"/>
    <w:rsid w:val="001C7F5B"/>
    <w:rsid w:val="001D006C"/>
    <w:rsid w:val="001D033B"/>
    <w:rsid w:val="001D03A3"/>
    <w:rsid w:val="001D0EF8"/>
    <w:rsid w:val="001D144D"/>
    <w:rsid w:val="001D32DD"/>
    <w:rsid w:val="001D404F"/>
    <w:rsid w:val="001D514E"/>
    <w:rsid w:val="001D5F4B"/>
    <w:rsid w:val="001D721F"/>
    <w:rsid w:val="001D7489"/>
    <w:rsid w:val="001D7CAB"/>
    <w:rsid w:val="001E0367"/>
    <w:rsid w:val="001E046C"/>
    <w:rsid w:val="001E139E"/>
    <w:rsid w:val="001E178E"/>
    <w:rsid w:val="001E1C0A"/>
    <w:rsid w:val="001E2DAA"/>
    <w:rsid w:val="001E3294"/>
    <w:rsid w:val="001E47AD"/>
    <w:rsid w:val="001E48A7"/>
    <w:rsid w:val="001E4FDB"/>
    <w:rsid w:val="001E58CC"/>
    <w:rsid w:val="001E7B11"/>
    <w:rsid w:val="001F0034"/>
    <w:rsid w:val="001F0174"/>
    <w:rsid w:val="001F044E"/>
    <w:rsid w:val="001F07F1"/>
    <w:rsid w:val="001F13E9"/>
    <w:rsid w:val="001F1DDA"/>
    <w:rsid w:val="001F2707"/>
    <w:rsid w:val="001F2BD8"/>
    <w:rsid w:val="001F489B"/>
    <w:rsid w:val="001F4FC8"/>
    <w:rsid w:val="001F5DD3"/>
    <w:rsid w:val="001F79FD"/>
    <w:rsid w:val="001F7A32"/>
    <w:rsid w:val="001F7DF2"/>
    <w:rsid w:val="001F7EA6"/>
    <w:rsid w:val="0020011A"/>
    <w:rsid w:val="00200509"/>
    <w:rsid w:val="00201CE4"/>
    <w:rsid w:val="00202411"/>
    <w:rsid w:val="00202D95"/>
    <w:rsid w:val="00203175"/>
    <w:rsid w:val="002041F2"/>
    <w:rsid w:val="002059BE"/>
    <w:rsid w:val="00206065"/>
    <w:rsid w:val="0020606A"/>
    <w:rsid w:val="002100FC"/>
    <w:rsid w:val="00210A64"/>
    <w:rsid w:val="00211ABE"/>
    <w:rsid w:val="00213E43"/>
    <w:rsid w:val="00214097"/>
    <w:rsid w:val="00214E49"/>
    <w:rsid w:val="002156D3"/>
    <w:rsid w:val="00217035"/>
    <w:rsid w:val="0022173B"/>
    <w:rsid w:val="00223587"/>
    <w:rsid w:val="0022509F"/>
    <w:rsid w:val="00225E13"/>
    <w:rsid w:val="00225F0A"/>
    <w:rsid w:val="00225FE3"/>
    <w:rsid w:val="0022729D"/>
    <w:rsid w:val="002273E0"/>
    <w:rsid w:val="00230D26"/>
    <w:rsid w:val="00230EE7"/>
    <w:rsid w:val="00231356"/>
    <w:rsid w:val="00231E80"/>
    <w:rsid w:val="0023235C"/>
    <w:rsid w:val="00232573"/>
    <w:rsid w:val="0023292A"/>
    <w:rsid w:val="00234069"/>
    <w:rsid w:val="0023518D"/>
    <w:rsid w:val="00235D64"/>
    <w:rsid w:val="00236627"/>
    <w:rsid w:val="002366A9"/>
    <w:rsid w:val="0024038F"/>
    <w:rsid w:val="002418B9"/>
    <w:rsid w:val="00242DBE"/>
    <w:rsid w:val="00242EE7"/>
    <w:rsid w:val="00243111"/>
    <w:rsid w:val="00244335"/>
    <w:rsid w:val="00244649"/>
    <w:rsid w:val="00244780"/>
    <w:rsid w:val="002458B3"/>
    <w:rsid w:val="002458DD"/>
    <w:rsid w:val="00247897"/>
    <w:rsid w:val="00247905"/>
    <w:rsid w:val="00251138"/>
    <w:rsid w:val="00251DB0"/>
    <w:rsid w:val="00252810"/>
    <w:rsid w:val="00252ECD"/>
    <w:rsid w:val="00254596"/>
    <w:rsid w:val="00254D31"/>
    <w:rsid w:val="00257671"/>
    <w:rsid w:val="00257B80"/>
    <w:rsid w:val="00260D15"/>
    <w:rsid w:val="00261AB9"/>
    <w:rsid w:val="0026277F"/>
    <w:rsid w:val="002627B7"/>
    <w:rsid w:val="00262A13"/>
    <w:rsid w:val="00262EF8"/>
    <w:rsid w:val="002639EA"/>
    <w:rsid w:val="002652A2"/>
    <w:rsid w:val="00265EC5"/>
    <w:rsid w:val="00266A3B"/>
    <w:rsid w:val="00266AE5"/>
    <w:rsid w:val="00267316"/>
    <w:rsid w:val="0026798A"/>
    <w:rsid w:val="00267E72"/>
    <w:rsid w:val="00270B65"/>
    <w:rsid w:val="00270D91"/>
    <w:rsid w:val="0027132E"/>
    <w:rsid w:val="00272380"/>
    <w:rsid w:val="00273195"/>
    <w:rsid w:val="002737F6"/>
    <w:rsid w:val="002743E4"/>
    <w:rsid w:val="00274D1C"/>
    <w:rsid w:val="00275C59"/>
    <w:rsid w:val="00276670"/>
    <w:rsid w:val="002773A4"/>
    <w:rsid w:val="002840EE"/>
    <w:rsid w:val="0028444E"/>
    <w:rsid w:val="002844DB"/>
    <w:rsid w:val="00285CB8"/>
    <w:rsid w:val="00286398"/>
    <w:rsid w:val="00286D88"/>
    <w:rsid w:val="00286F4A"/>
    <w:rsid w:val="00287BEA"/>
    <w:rsid w:val="00287EA2"/>
    <w:rsid w:val="00290797"/>
    <w:rsid w:val="002907C0"/>
    <w:rsid w:val="002911AD"/>
    <w:rsid w:val="00291B6B"/>
    <w:rsid w:val="00292070"/>
    <w:rsid w:val="00293BD3"/>
    <w:rsid w:val="0029429A"/>
    <w:rsid w:val="00295641"/>
    <w:rsid w:val="0029576F"/>
    <w:rsid w:val="002969F2"/>
    <w:rsid w:val="002973F8"/>
    <w:rsid w:val="00297507"/>
    <w:rsid w:val="00297973"/>
    <w:rsid w:val="002A2552"/>
    <w:rsid w:val="002A26CB"/>
    <w:rsid w:val="002A28C9"/>
    <w:rsid w:val="002A46E0"/>
    <w:rsid w:val="002A62D9"/>
    <w:rsid w:val="002B0072"/>
    <w:rsid w:val="002B0788"/>
    <w:rsid w:val="002B07AA"/>
    <w:rsid w:val="002B0BAC"/>
    <w:rsid w:val="002B0EAD"/>
    <w:rsid w:val="002B1AC7"/>
    <w:rsid w:val="002B2412"/>
    <w:rsid w:val="002B305C"/>
    <w:rsid w:val="002B30A1"/>
    <w:rsid w:val="002B30FF"/>
    <w:rsid w:val="002B4F2C"/>
    <w:rsid w:val="002B4F60"/>
    <w:rsid w:val="002B561C"/>
    <w:rsid w:val="002C0645"/>
    <w:rsid w:val="002C2042"/>
    <w:rsid w:val="002C44D4"/>
    <w:rsid w:val="002C48A2"/>
    <w:rsid w:val="002C51F3"/>
    <w:rsid w:val="002C68D5"/>
    <w:rsid w:val="002C71FF"/>
    <w:rsid w:val="002C77E8"/>
    <w:rsid w:val="002C787B"/>
    <w:rsid w:val="002D0B72"/>
    <w:rsid w:val="002D11AA"/>
    <w:rsid w:val="002D1377"/>
    <w:rsid w:val="002D1E22"/>
    <w:rsid w:val="002D1F77"/>
    <w:rsid w:val="002D3025"/>
    <w:rsid w:val="002D355F"/>
    <w:rsid w:val="002D4B0B"/>
    <w:rsid w:val="002D4F6E"/>
    <w:rsid w:val="002D504B"/>
    <w:rsid w:val="002D51B7"/>
    <w:rsid w:val="002D5910"/>
    <w:rsid w:val="002D5EE8"/>
    <w:rsid w:val="002D76DF"/>
    <w:rsid w:val="002D7A64"/>
    <w:rsid w:val="002D7CA4"/>
    <w:rsid w:val="002E0004"/>
    <w:rsid w:val="002E169A"/>
    <w:rsid w:val="002E27C1"/>
    <w:rsid w:val="002E413F"/>
    <w:rsid w:val="002E4921"/>
    <w:rsid w:val="002E5F93"/>
    <w:rsid w:val="002E6301"/>
    <w:rsid w:val="002E6C89"/>
    <w:rsid w:val="002E7E3D"/>
    <w:rsid w:val="002F0B02"/>
    <w:rsid w:val="002F0B62"/>
    <w:rsid w:val="002F297F"/>
    <w:rsid w:val="002F2A56"/>
    <w:rsid w:val="002F3E58"/>
    <w:rsid w:val="002F5723"/>
    <w:rsid w:val="002F59EB"/>
    <w:rsid w:val="002F6E26"/>
    <w:rsid w:val="003002EC"/>
    <w:rsid w:val="0030058B"/>
    <w:rsid w:val="003006CD"/>
    <w:rsid w:val="003006F6"/>
    <w:rsid w:val="00301235"/>
    <w:rsid w:val="00301F32"/>
    <w:rsid w:val="00302304"/>
    <w:rsid w:val="00302509"/>
    <w:rsid w:val="003025BE"/>
    <w:rsid w:val="00304746"/>
    <w:rsid w:val="00304B27"/>
    <w:rsid w:val="003055CB"/>
    <w:rsid w:val="0030575B"/>
    <w:rsid w:val="00305E8D"/>
    <w:rsid w:val="00306174"/>
    <w:rsid w:val="00306C87"/>
    <w:rsid w:val="00307499"/>
    <w:rsid w:val="00307912"/>
    <w:rsid w:val="00307B9D"/>
    <w:rsid w:val="00307BB9"/>
    <w:rsid w:val="003111C1"/>
    <w:rsid w:val="00311B70"/>
    <w:rsid w:val="00312458"/>
    <w:rsid w:val="00312A7E"/>
    <w:rsid w:val="003136F5"/>
    <w:rsid w:val="00313C19"/>
    <w:rsid w:val="0031504E"/>
    <w:rsid w:val="00315356"/>
    <w:rsid w:val="003155C2"/>
    <w:rsid w:val="0031768A"/>
    <w:rsid w:val="00317728"/>
    <w:rsid w:val="003202B1"/>
    <w:rsid w:val="00322871"/>
    <w:rsid w:val="00322DFB"/>
    <w:rsid w:val="00322F44"/>
    <w:rsid w:val="00323354"/>
    <w:rsid w:val="003237C1"/>
    <w:rsid w:val="0032481D"/>
    <w:rsid w:val="00324A37"/>
    <w:rsid w:val="00325457"/>
    <w:rsid w:val="00325749"/>
    <w:rsid w:val="00325FFC"/>
    <w:rsid w:val="00326C1D"/>
    <w:rsid w:val="00326FC8"/>
    <w:rsid w:val="00331E39"/>
    <w:rsid w:val="0033270C"/>
    <w:rsid w:val="003328C1"/>
    <w:rsid w:val="0033470C"/>
    <w:rsid w:val="003349F4"/>
    <w:rsid w:val="0033502E"/>
    <w:rsid w:val="003350BF"/>
    <w:rsid w:val="003354F7"/>
    <w:rsid w:val="00335AA7"/>
    <w:rsid w:val="00335D0E"/>
    <w:rsid w:val="00336C62"/>
    <w:rsid w:val="003373CC"/>
    <w:rsid w:val="00337988"/>
    <w:rsid w:val="00337BCA"/>
    <w:rsid w:val="003403AC"/>
    <w:rsid w:val="0034214E"/>
    <w:rsid w:val="003423B9"/>
    <w:rsid w:val="003423BF"/>
    <w:rsid w:val="00342A7D"/>
    <w:rsid w:val="00342DCD"/>
    <w:rsid w:val="003431D7"/>
    <w:rsid w:val="003437F1"/>
    <w:rsid w:val="0034408B"/>
    <w:rsid w:val="00344B65"/>
    <w:rsid w:val="00344C9A"/>
    <w:rsid w:val="00344E6C"/>
    <w:rsid w:val="00345E06"/>
    <w:rsid w:val="003473AB"/>
    <w:rsid w:val="00350640"/>
    <w:rsid w:val="00350881"/>
    <w:rsid w:val="00351263"/>
    <w:rsid w:val="00352014"/>
    <w:rsid w:val="00352C25"/>
    <w:rsid w:val="00352F99"/>
    <w:rsid w:val="00353669"/>
    <w:rsid w:val="0035401D"/>
    <w:rsid w:val="00354B23"/>
    <w:rsid w:val="003555E0"/>
    <w:rsid w:val="00357A28"/>
    <w:rsid w:val="00357F0C"/>
    <w:rsid w:val="00361064"/>
    <w:rsid w:val="003615BA"/>
    <w:rsid w:val="00361CB4"/>
    <w:rsid w:val="00361E60"/>
    <w:rsid w:val="00361F18"/>
    <w:rsid w:val="00362050"/>
    <w:rsid w:val="003624B1"/>
    <w:rsid w:val="003631DF"/>
    <w:rsid w:val="0036345A"/>
    <w:rsid w:val="00364F49"/>
    <w:rsid w:val="0037068E"/>
    <w:rsid w:val="0037272D"/>
    <w:rsid w:val="00372B92"/>
    <w:rsid w:val="003731BB"/>
    <w:rsid w:val="00373403"/>
    <w:rsid w:val="00373966"/>
    <w:rsid w:val="0037403B"/>
    <w:rsid w:val="003746D6"/>
    <w:rsid w:val="00381239"/>
    <w:rsid w:val="00381276"/>
    <w:rsid w:val="00381896"/>
    <w:rsid w:val="00381A65"/>
    <w:rsid w:val="00382B45"/>
    <w:rsid w:val="00383AF0"/>
    <w:rsid w:val="0038442B"/>
    <w:rsid w:val="0038666F"/>
    <w:rsid w:val="00387008"/>
    <w:rsid w:val="00390994"/>
    <w:rsid w:val="00391D60"/>
    <w:rsid w:val="00392BBF"/>
    <w:rsid w:val="00392EDC"/>
    <w:rsid w:val="00395ACB"/>
    <w:rsid w:val="003A0303"/>
    <w:rsid w:val="003A0805"/>
    <w:rsid w:val="003A0CB2"/>
    <w:rsid w:val="003A2AB7"/>
    <w:rsid w:val="003A30A2"/>
    <w:rsid w:val="003A381F"/>
    <w:rsid w:val="003A474B"/>
    <w:rsid w:val="003A6305"/>
    <w:rsid w:val="003A672D"/>
    <w:rsid w:val="003A7D32"/>
    <w:rsid w:val="003B07DB"/>
    <w:rsid w:val="003B0FC8"/>
    <w:rsid w:val="003B2982"/>
    <w:rsid w:val="003B5D8A"/>
    <w:rsid w:val="003B64D8"/>
    <w:rsid w:val="003B668C"/>
    <w:rsid w:val="003B754E"/>
    <w:rsid w:val="003B7EAC"/>
    <w:rsid w:val="003C0EFB"/>
    <w:rsid w:val="003C155F"/>
    <w:rsid w:val="003C1DFB"/>
    <w:rsid w:val="003C2923"/>
    <w:rsid w:val="003C3C21"/>
    <w:rsid w:val="003C4E77"/>
    <w:rsid w:val="003C5187"/>
    <w:rsid w:val="003C520B"/>
    <w:rsid w:val="003C600A"/>
    <w:rsid w:val="003C6B94"/>
    <w:rsid w:val="003C7305"/>
    <w:rsid w:val="003C8A5F"/>
    <w:rsid w:val="003D085A"/>
    <w:rsid w:val="003D0DF4"/>
    <w:rsid w:val="003D15EE"/>
    <w:rsid w:val="003D3CFC"/>
    <w:rsid w:val="003D4EE0"/>
    <w:rsid w:val="003D55DE"/>
    <w:rsid w:val="003D5E4A"/>
    <w:rsid w:val="003D6B71"/>
    <w:rsid w:val="003D6CE6"/>
    <w:rsid w:val="003E00C8"/>
    <w:rsid w:val="003E0506"/>
    <w:rsid w:val="003E19B9"/>
    <w:rsid w:val="003E1E2B"/>
    <w:rsid w:val="003E349B"/>
    <w:rsid w:val="003E5F15"/>
    <w:rsid w:val="003E70C0"/>
    <w:rsid w:val="003E775C"/>
    <w:rsid w:val="003E77DC"/>
    <w:rsid w:val="003F03DF"/>
    <w:rsid w:val="003F04C6"/>
    <w:rsid w:val="003F28C5"/>
    <w:rsid w:val="003F2F5C"/>
    <w:rsid w:val="003F3CF7"/>
    <w:rsid w:val="003F4DBD"/>
    <w:rsid w:val="003F51CE"/>
    <w:rsid w:val="003F596F"/>
    <w:rsid w:val="003F5BA3"/>
    <w:rsid w:val="003F5E4A"/>
    <w:rsid w:val="003F648D"/>
    <w:rsid w:val="003F78B8"/>
    <w:rsid w:val="00400280"/>
    <w:rsid w:val="00400475"/>
    <w:rsid w:val="00400FEB"/>
    <w:rsid w:val="00402BB2"/>
    <w:rsid w:val="0040371E"/>
    <w:rsid w:val="00405AF1"/>
    <w:rsid w:val="00405DED"/>
    <w:rsid w:val="00407A59"/>
    <w:rsid w:val="00407DDC"/>
    <w:rsid w:val="00407E9A"/>
    <w:rsid w:val="00410CB0"/>
    <w:rsid w:val="00410F85"/>
    <w:rsid w:val="004120E9"/>
    <w:rsid w:val="00412551"/>
    <w:rsid w:val="00412DD8"/>
    <w:rsid w:val="0041357A"/>
    <w:rsid w:val="00413D0F"/>
    <w:rsid w:val="0041428E"/>
    <w:rsid w:val="0041493A"/>
    <w:rsid w:val="004149C4"/>
    <w:rsid w:val="00415418"/>
    <w:rsid w:val="00415A0B"/>
    <w:rsid w:val="00415E88"/>
    <w:rsid w:val="00416092"/>
    <w:rsid w:val="00416352"/>
    <w:rsid w:val="00416D14"/>
    <w:rsid w:val="00417BF3"/>
    <w:rsid w:val="00421A86"/>
    <w:rsid w:val="00421C54"/>
    <w:rsid w:val="004221BD"/>
    <w:rsid w:val="004222BE"/>
    <w:rsid w:val="00423E6A"/>
    <w:rsid w:val="00424120"/>
    <w:rsid w:val="00427C14"/>
    <w:rsid w:val="00427E27"/>
    <w:rsid w:val="004315A7"/>
    <w:rsid w:val="004316EF"/>
    <w:rsid w:val="004321DE"/>
    <w:rsid w:val="00432451"/>
    <w:rsid w:val="00432FE1"/>
    <w:rsid w:val="00433179"/>
    <w:rsid w:val="004332B8"/>
    <w:rsid w:val="00433CAD"/>
    <w:rsid w:val="00433E80"/>
    <w:rsid w:val="0043447D"/>
    <w:rsid w:val="004351CD"/>
    <w:rsid w:val="00436639"/>
    <w:rsid w:val="00436B9F"/>
    <w:rsid w:val="00436E62"/>
    <w:rsid w:val="004373E6"/>
    <w:rsid w:val="004421A1"/>
    <w:rsid w:val="00442383"/>
    <w:rsid w:val="004436AB"/>
    <w:rsid w:val="00444EBD"/>
    <w:rsid w:val="00446FEC"/>
    <w:rsid w:val="004470AB"/>
    <w:rsid w:val="004504FD"/>
    <w:rsid w:val="00450CFD"/>
    <w:rsid w:val="00451464"/>
    <w:rsid w:val="00452C85"/>
    <w:rsid w:val="004531FD"/>
    <w:rsid w:val="00453FEB"/>
    <w:rsid w:val="00454090"/>
    <w:rsid w:val="00454DB7"/>
    <w:rsid w:val="0045573E"/>
    <w:rsid w:val="00455ABE"/>
    <w:rsid w:val="004570E9"/>
    <w:rsid w:val="004571DA"/>
    <w:rsid w:val="004603D6"/>
    <w:rsid w:val="00461FC7"/>
    <w:rsid w:val="00462342"/>
    <w:rsid w:val="0046244C"/>
    <w:rsid w:val="00463A0C"/>
    <w:rsid w:val="00463B74"/>
    <w:rsid w:val="00465FFC"/>
    <w:rsid w:val="004670D9"/>
    <w:rsid w:val="004671BB"/>
    <w:rsid w:val="00467F87"/>
    <w:rsid w:val="00470629"/>
    <w:rsid w:val="00470ADB"/>
    <w:rsid w:val="0047264E"/>
    <w:rsid w:val="00472ECC"/>
    <w:rsid w:val="004730AF"/>
    <w:rsid w:val="00473E31"/>
    <w:rsid w:val="00473F02"/>
    <w:rsid w:val="004740ED"/>
    <w:rsid w:val="00474603"/>
    <w:rsid w:val="00475C99"/>
    <w:rsid w:val="00476C0A"/>
    <w:rsid w:val="00477F13"/>
    <w:rsid w:val="004806B5"/>
    <w:rsid w:val="00480897"/>
    <w:rsid w:val="004825F1"/>
    <w:rsid w:val="00482A45"/>
    <w:rsid w:val="00482ABF"/>
    <w:rsid w:val="00482B37"/>
    <w:rsid w:val="00482FB9"/>
    <w:rsid w:val="00483338"/>
    <w:rsid w:val="00483AFA"/>
    <w:rsid w:val="00484C15"/>
    <w:rsid w:val="00487120"/>
    <w:rsid w:val="00487661"/>
    <w:rsid w:val="004904ED"/>
    <w:rsid w:val="0049065A"/>
    <w:rsid w:val="004907E8"/>
    <w:rsid w:val="00491BA2"/>
    <w:rsid w:val="00492608"/>
    <w:rsid w:val="00492846"/>
    <w:rsid w:val="00492A96"/>
    <w:rsid w:val="00492E1D"/>
    <w:rsid w:val="00493FB5"/>
    <w:rsid w:val="00494248"/>
    <w:rsid w:val="00494DE5"/>
    <w:rsid w:val="0049537E"/>
    <w:rsid w:val="0049570F"/>
    <w:rsid w:val="004969A6"/>
    <w:rsid w:val="004971E9"/>
    <w:rsid w:val="004A04BA"/>
    <w:rsid w:val="004A09A2"/>
    <w:rsid w:val="004A13DC"/>
    <w:rsid w:val="004A1556"/>
    <w:rsid w:val="004A195E"/>
    <w:rsid w:val="004A2CF0"/>
    <w:rsid w:val="004A30BF"/>
    <w:rsid w:val="004A49C8"/>
    <w:rsid w:val="004A4E5F"/>
    <w:rsid w:val="004A5303"/>
    <w:rsid w:val="004A7A00"/>
    <w:rsid w:val="004B03F7"/>
    <w:rsid w:val="004B0844"/>
    <w:rsid w:val="004B0D91"/>
    <w:rsid w:val="004B0EBD"/>
    <w:rsid w:val="004B1C2E"/>
    <w:rsid w:val="004B1D9A"/>
    <w:rsid w:val="004B3528"/>
    <w:rsid w:val="004B381A"/>
    <w:rsid w:val="004B426B"/>
    <w:rsid w:val="004B45E6"/>
    <w:rsid w:val="004B7105"/>
    <w:rsid w:val="004B71E9"/>
    <w:rsid w:val="004C0026"/>
    <w:rsid w:val="004C1B96"/>
    <w:rsid w:val="004C3680"/>
    <w:rsid w:val="004C37EE"/>
    <w:rsid w:val="004C6A8B"/>
    <w:rsid w:val="004C6B95"/>
    <w:rsid w:val="004C6FB2"/>
    <w:rsid w:val="004C7719"/>
    <w:rsid w:val="004C7D2C"/>
    <w:rsid w:val="004C7FE9"/>
    <w:rsid w:val="004D132C"/>
    <w:rsid w:val="004D203E"/>
    <w:rsid w:val="004D24FC"/>
    <w:rsid w:val="004D2933"/>
    <w:rsid w:val="004D3E7E"/>
    <w:rsid w:val="004D4262"/>
    <w:rsid w:val="004D4BC2"/>
    <w:rsid w:val="004D4E44"/>
    <w:rsid w:val="004D52A3"/>
    <w:rsid w:val="004D5840"/>
    <w:rsid w:val="004D607F"/>
    <w:rsid w:val="004D6110"/>
    <w:rsid w:val="004D7CD4"/>
    <w:rsid w:val="004E02E5"/>
    <w:rsid w:val="004E1D40"/>
    <w:rsid w:val="004E4E43"/>
    <w:rsid w:val="004E5824"/>
    <w:rsid w:val="004E69FD"/>
    <w:rsid w:val="004E6B44"/>
    <w:rsid w:val="004F0E5B"/>
    <w:rsid w:val="004F28CB"/>
    <w:rsid w:val="004F2B12"/>
    <w:rsid w:val="004F2BC7"/>
    <w:rsid w:val="004F4067"/>
    <w:rsid w:val="004F50E7"/>
    <w:rsid w:val="004F5353"/>
    <w:rsid w:val="004F61A4"/>
    <w:rsid w:val="004F6B86"/>
    <w:rsid w:val="004F77BF"/>
    <w:rsid w:val="0050003A"/>
    <w:rsid w:val="00500184"/>
    <w:rsid w:val="005007D1"/>
    <w:rsid w:val="00500A67"/>
    <w:rsid w:val="005013F7"/>
    <w:rsid w:val="00501FAE"/>
    <w:rsid w:val="00502C17"/>
    <w:rsid w:val="00503068"/>
    <w:rsid w:val="005044E2"/>
    <w:rsid w:val="00504B6C"/>
    <w:rsid w:val="005050A0"/>
    <w:rsid w:val="00505B25"/>
    <w:rsid w:val="00506833"/>
    <w:rsid w:val="00506AA5"/>
    <w:rsid w:val="005070A4"/>
    <w:rsid w:val="00507B49"/>
    <w:rsid w:val="00507F0B"/>
    <w:rsid w:val="00511CD2"/>
    <w:rsid w:val="00511DBA"/>
    <w:rsid w:val="005121C8"/>
    <w:rsid w:val="005125FB"/>
    <w:rsid w:val="0051432F"/>
    <w:rsid w:val="0051499D"/>
    <w:rsid w:val="00514F32"/>
    <w:rsid w:val="00514FAE"/>
    <w:rsid w:val="00515E35"/>
    <w:rsid w:val="005168EB"/>
    <w:rsid w:val="00517A44"/>
    <w:rsid w:val="00521765"/>
    <w:rsid w:val="00521E86"/>
    <w:rsid w:val="005227E8"/>
    <w:rsid w:val="00524DA8"/>
    <w:rsid w:val="0052623F"/>
    <w:rsid w:val="00526EC8"/>
    <w:rsid w:val="00527C0E"/>
    <w:rsid w:val="00530EA1"/>
    <w:rsid w:val="0053195C"/>
    <w:rsid w:val="00533088"/>
    <w:rsid w:val="005346A3"/>
    <w:rsid w:val="00534B05"/>
    <w:rsid w:val="00534E2B"/>
    <w:rsid w:val="005350D5"/>
    <w:rsid w:val="00537056"/>
    <w:rsid w:val="00540154"/>
    <w:rsid w:val="005402BF"/>
    <w:rsid w:val="00540C4A"/>
    <w:rsid w:val="00541EB4"/>
    <w:rsid w:val="005427CE"/>
    <w:rsid w:val="00542A76"/>
    <w:rsid w:val="0054369F"/>
    <w:rsid w:val="00544A97"/>
    <w:rsid w:val="005462F3"/>
    <w:rsid w:val="00546467"/>
    <w:rsid w:val="005469D8"/>
    <w:rsid w:val="00547078"/>
    <w:rsid w:val="00550597"/>
    <w:rsid w:val="005511FF"/>
    <w:rsid w:val="005524AC"/>
    <w:rsid w:val="005534B4"/>
    <w:rsid w:val="00553E12"/>
    <w:rsid w:val="00556413"/>
    <w:rsid w:val="0055695E"/>
    <w:rsid w:val="005569BF"/>
    <w:rsid w:val="00557BF5"/>
    <w:rsid w:val="00560C27"/>
    <w:rsid w:val="00561292"/>
    <w:rsid w:val="0056316B"/>
    <w:rsid w:val="005634ED"/>
    <w:rsid w:val="00563E8C"/>
    <w:rsid w:val="00564233"/>
    <w:rsid w:val="00565E8A"/>
    <w:rsid w:val="00565FE8"/>
    <w:rsid w:val="005666A0"/>
    <w:rsid w:val="0056693B"/>
    <w:rsid w:val="00566987"/>
    <w:rsid w:val="00566B2D"/>
    <w:rsid w:val="00566C41"/>
    <w:rsid w:val="00566C8A"/>
    <w:rsid w:val="00570200"/>
    <w:rsid w:val="005711AF"/>
    <w:rsid w:val="00571ED1"/>
    <w:rsid w:val="00571F73"/>
    <w:rsid w:val="00572EE8"/>
    <w:rsid w:val="00573D1E"/>
    <w:rsid w:val="005754D5"/>
    <w:rsid w:val="00575C34"/>
    <w:rsid w:val="00575FC2"/>
    <w:rsid w:val="00576DA6"/>
    <w:rsid w:val="00576E72"/>
    <w:rsid w:val="00580B67"/>
    <w:rsid w:val="0058164E"/>
    <w:rsid w:val="00582871"/>
    <w:rsid w:val="005833F0"/>
    <w:rsid w:val="005849A7"/>
    <w:rsid w:val="0058601F"/>
    <w:rsid w:val="00586191"/>
    <w:rsid w:val="00590F0D"/>
    <w:rsid w:val="0059165A"/>
    <w:rsid w:val="0059212E"/>
    <w:rsid w:val="005930F2"/>
    <w:rsid w:val="0059469C"/>
    <w:rsid w:val="00595E90"/>
    <w:rsid w:val="00596465"/>
    <w:rsid w:val="005A0EBF"/>
    <w:rsid w:val="005A19FC"/>
    <w:rsid w:val="005A279E"/>
    <w:rsid w:val="005A6588"/>
    <w:rsid w:val="005A6D59"/>
    <w:rsid w:val="005A7A7E"/>
    <w:rsid w:val="005B13C4"/>
    <w:rsid w:val="005B1C31"/>
    <w:rsid w:val="005B2073"/>
    <w:rsid w:val="005B32E8"/>
    <w:rsid w:val="005B3B11"/>
    <w:rsid w:val="005B443C"/>
    <w:rsid w:val="005B51D5"/>
    <w:rsid w:val="005B5461"/>
    <w:rsid w:val="005B5BAD"/>
    <w:rsid w:val="005C1212"/>
    <w:rsid w:val="005C283A"/>
    <w:rsid w:val="005C2DA1"/>
    <w:rsid w:val="005C2FD1"/>
    <w:rsid w:val="005C320B"/>
    <w:rsid w:val="005C377E"/>
    <w:rsid w:val="005C38B7"/>
    <w:rsid w:val="005C580B"/>
    <w:rsid w:val="005C6C04"/>
    <w:rsid w:val="005C6EAE"/>
    <w:rsid w:val="005D07D1"/>
    <w:rsid w:val="005D13B0"/>
    <w:rsid w:val="005D1743"/>
    <w:rsid w:val="005D204F"/>
    <w:rsid w:val="005D213D"/>
    <w:rsid w:val="005D2F4D"/>
    <w:rsid w:val="005D3D1D"/>
    <w:rsid w:val="005D4AAC"/>
    <w:rsid w:val="005D54E4"/>
    <w:rsid w:val="005D5558"/>
    <w:rsid w:val="005D57F9"/>
    <w:rsid w:val="005D674E"/>
    <w:rsid w:val="005D6B72"/>
    <w:rsid w:val="005D7E69"/>
    <w:rsid w:val="005D7FB5"/>
    <w:rsid w:val="005E0FBA"/>
    <w:rsid w:val="005E1E94"/>
    <w:rsid w:val="005E585F"/>
    <w:rsid w:val="005E6941"/>
    <w:rsid w:val="005F09A4"/>
    <w:rsid w:val="005F2039"/>
    <w:rsid w:val="005F39F1"/>
    <w:rsid w:val="005F4057"/>
    <w:rsid w:val="005F4E29"/>
    <w:rsid w:val="005F6015"/>
    <w:rsid w:val="005F6544"/>
    <w:rsid w:val="005F6C2D"/>
    <w:rsid w:val="00600313"/>
    <w:rsid w:val="00600D4F"/>
    <w:rsid w:val="00601625"/>
    <w:rsid w:val="00601B60"/>
    <w:rsid w:val="00602011"/>
    <w:rsid w:val="00602CE1"/>
    <w:rsid w:val="00603D15"/>
    <w:rsid w:val="0060414D"/>
    <w:rsid w:val="00605DE3"/>
    <w:rsid w:val="00606639"/>
    <w:rsid w:val="0060789C"/>
    <w:rsid w:val="00607A0B"/>
    <w:rsid w:val="006108BF"/>
    <w:rsid w:val="006147CF"/>
    <w:rsid w:val="00614C92"/>
    <w:rsid w:val="00615D82"/>
    <w:rsid w:val="00617829"/>
    <w:rsid w:val="00617D51"/>
    <w:rsid w:val="00617E9A"/>
    <w:rsid w:val="006201C1"/>
    <w:rsid w:val="00620C16"/>
    <w:rsid w:val="006216C2"/>
    <w:rsid w:val="006222FC"/>
    <w:rsid w:val="00624808"/>
    <w:rsid w:val="00624BA6"/>
    <w:rsid w:val="00625025"/>
    <w:rsid w:val="00626D76"/>
    <w:rsid w:val="006279F7"/>
    <w:rsid w:val="00627A13"/>
    <w:rsid w:val="00627D20"/>
    <w:rsid w:val="0063043F"/>
    <w:rsid w:val="0063091F"/>
    <w:rsid w:val="006322FC"/>
    <w:rsid w:val="00632618"/>
    <w:rsid w:val="006328A6"/>
    <w:rsid w:val="00634401"/>
    <w:rsid w:val="00634852"/>
    <w:rsid w:val="00634F8C"/>
    <w:rsid w:val="006355B5"/>
    <w:rsid w:val="0063629F"/>
    <w:rsid w:val="006363F5"/>
    <w:rsid w:val="00636C10"/>
    <w:rsid w:val="00637208"/>
    <w:rsid w:val="00640544"/>
    <w:rsid w:val="00642CBC"/>
    <w:rsid w:val="00644FCB"/>
    <w:rsid w:val="0064585D"/>
    <w:rsid w:val="00647D29"/>
    <w:rsid w:val="00650ECA"/>
    <w:rsid w:val="00654757"/>
    <w:rsid w:val="0065528C"/>
    <w:rsid w:val="0065538A"/>
    <w:rsid w:val="00655A56"/>
    <w:rsid w:val="00662725"/>
    <w:rsid w:val="0066290F"/>
    <w:rsid w:val="00663A6C"/>
    <w:rsid w:val="00665033"/>
    <w:rsid w:val="0066553F"/>
    <w:rsid w:val="00665BFD"/>
    <w:rsid w:val="00667CE7"/>
    <w:rsid w:val="006702AB"/>
    <w:rsid w:val="00670AE2"/>
    <w:rsid w:val="0067106C"/>
    <w:rsid w:val="00671095"/>
    <w:rsid w:val="00671486"/>
    <w:rsid w:val="00671622"/>
    <w:rsid w:val="00672229"/>
    <w:rsid w:val="006733B3"/>
    <w:rsid w:val="00675789"/>
    <w:rsid w:val="00675A72"/>
    <w:rsid w:val="00676320"/>
    <w:rsid w:val="006768E2"/>
    <w:rsid w:val="00676C6B"/>
    <w:rsid w:val="00676E11"/>
    <w:rsid w:val="006778C1"/>
    <w:rsid w:val="00680C35"/>
    <w:rsid w:val="006818B3"/>
    <w:rsid w:val="00681C5A"/>
    <w:rsid w:val="006830B0"/>
    <w:rsid w:val="00683349"/>
    <w:rsid w:val="00683F9F"/>
    <w:rsid w:val="0068560B"/>
    <w:rsid w:val="0068576C"/>
    <w:rsid w:val="00685B71"/>
    <w:rsid w:val="00686609"/>
    <w:rsid w:val="0068726E"/>
    <w:rsid w:val="00687C59"/>
    <w:rsid w:val="00690E3D"/>
    <w:rsid w:val="00691A31"/>
    <w:rsid w:val="00693835"/>
    <w:rsid w:val="00695A39"/>
    <w:rsid w:val="00695A87"/>
    <w:rsid w:val="00695FD1"/>
    <w:rsid w:val="006977C3"/>
    <w:rsid w:val="00697D1B"/>
    <w:rsid w:val="006A044B"/>
    <w:rsid w:val="006A0450"/>
    <w:rsid w:val="006A1B77"/>
    <w:rsid w:val="006A2214"/>
    <w:rsid w:val="006A26F0"/>
    <w:rsid w:val="006A2C50"/>
    <w:rsid w:val="006A33A9"/>
    <w:rsid w:val="006A35FB"/>
    <w:rsid w:val="006A36E0"/>
    <w:rsid w:val="006A38D7"/>
    <w:rsid w:val="006A3B2A"/>
    <w:rsid w:val="006A427E"/>
    <w:rsid w:val="006A454B"/>
    <w:rsid w:val="006A4639"/>
    <w:rsid w:val="006A562F"/>
    <w:rsid w:val="006A58E3"/>
    <w:rsid w:val="006A5A99"/>
    <w:rsid w:val="006A6668"/>
    <w:rsid w:val="006A71B5"/>
    <w:rsid w:val="006A7BEE"/>
    <w:rsid w:val="006B01D7"/>
    <w:rsid w:val="006B0877"/>
    <w:rsid w:val="006B1F3C"/>
    <w:rsid w:val="006B26A3"/>
    <w:rsid w:val="006B2ED8"/>
    <w:rsid w:val="006B3E00"/>
    <w:rsid w:val="006B4E80"/>
    <w:rsid w:val="006B6497"/>
    <w:rsid w:val="006B71F3"/>
    <w:rsid w:val="006C1AB5"/>
    <w:rsid w:val="006C20B0"/>
    <w:rsid w:val="006C2BD9"/>
    <w:rsid w:val="006C3C9D"/>
    <w:rsid w:val="006C3F67"/>
    <w:rsid w:val="006C4C13"/>
    <w:rsid w:val="006C58B5"/>
    <w:rsid w:val="006C59E2"/>
    <w:rsid w:val="006C6AB4"/>
    <w:rsid w:val="006C6E80"/>
    <w:rsid w:val="006C77F1"/>
    <w:rsid w:val="006C7B68"/>
    <w:rsid w:val="006D1670"/>
    <w:rsid w:val="006D1E91"/>
    <w:rsid w:val="006D2717"/>
    <w:rsid w:val="006D2F44"/>
    <w:rsid w:val="006D4CFF"/>
    <w:rsid w:val="006D4D8A"/>
    <w:rsid w:val="006D5362"/>
    <w:rsid w:val="006D767E"/>
    <w:rsid w:val="006D7DD7"/>
    <w:rsid w:val="006E02C3"/>
    <w:rsid w:val="006E176C"/>
    <w:rsid w:val="006E2FFE"/>
    <w:rsid w:val="006E304C"/>
    <w:rsid w:val="006E459A"/>
    <w:rsid w:val="006E5861"/>
    <w:rsid w:val="006E72CB"/>
    <w:rsid w:val="006E79CE"/>
    <w:rsid w:val="006F069C"/>
    <w:rsid w:val="006F22D1"/>
    <w:rsid w:val="006F37D1"/>
    <w:rsid w:val="006F4166"/>
    <w:rsid w:val="006F4DFC"/>
    <w:rsid w:val="00700319"/>
    <w:rsid w:val="00701A9D"/>
    <w:rsid w:val="0070330B"/>
    <w:rsid w:val="00703933"/>
    <w:rsid w:val="00703DDD"/>
    <w:rsid w:val="00704677"/>
    <w:rsid w:val="00704BB9"/>
    <w:rsid w:val="00704CCF"/>
    <w:rsid w:val="00704DB8"/>
    <w:rsid w:val="007054AE"/>
    <w:rsid w:val="007070D9"/>
    <w:rsid w:val="00707408"/>
    <w:rsid w:val="00707B8B"/>
    <w:rsid w:val="00710B20"/>
    <w:rsid w:val="00710C42"/>
    <w:rsid w:val="00712A69"/>
    <w:rsid w:val="00714E06"/>
    <w:rsid w:val="00714E52"/>
    <w:rsid w:val="00716926"/>
    <w:rsid w:val="00716B05"/>
    <w:rsid w:val="00716DCA"/>
    <w:rsid w:val="007171D7"/>
    <w:rsid w:val="007173C1"/>
    <w:rsid w:val="00717577"/>
    <w:rsid w:val="0072000C"/>
    <w:rsid w:val="00721CEA"/>
    <w:rsid w:val="007227A9"/>
    <w:rsid w:val="007239BB"/>
    <w:rsid w:val="00723C9B"/>
    <w:rsid w:val="0072427B"/>
    <w:rsid w:val="007247B5"/>
    <w:rsid w:val="00724B3D"/>
    <w:rsid w:val="007255C3"/>
    <w:rsid w:val="00725E2E"/>
    <w:rsid w:val="007267E9"/>
    <w:rsid w:val="00730AAE"/>
    <w:rsid w:val="00731B76"/>
    <w:rsid w:val="00731D51"/>
    <w:rsid w:val="00733002"/>
    <w:rsid w:val="0073424C"/>
    <w:rsid w:val="00735033"/>
    <w:rsid w:val="007350B6"/>
    <w:rsid w:val="00735482"/>
    <w:rsid w:val="007354C6"/>
    <w:rsid w:val="00736413"/>
    <w:rsid w:val="0073737F"/>
    <w:rsid w:val="00740503"/>
    <w:rsid w:val="007405AF"/>
    <w:rsid w:val="007413BF"/>
    <w:rsid w:val="0074142A"/>
    <w:rsid w:val="00741A09"/>
    <w:rsid w:val="0074349C"/>
    <w:rsid w:val="007435C7"/>
    <w:rsid w:val="00743739"/>
    <w:rsid w:val="007445E5"/>
    <w:rsid w:val="00745258"/>
    <w:rsid w:val="00746332"/>
    <w:rsid w:val="007476A7"/>
    <w:rsid w:val="00751E1F"/>
    <w:rsid w:val="00752AA2"/>
    <w:rsid w:val="00752BBF"/>
    <w:rsid w:val="00753AB7"/>
    <w:rsid w:val="00755633"/>
    <w:rsid w:val="007563BF"/>
    <w:rsid w:val="0075686F"/>
    <w:rsid w:val="00760D0A"/>
    <w:rsid w:val="00760F94"/>
    <w:rsid w:val="00761431"/>
    <w:rsid w:val="00761F76"/>
    <w:rsid w:val="007622AE"/>
    <w:rsid w:val="0076483F"/>
    <w:rsid w:val="007665C2"/>
    <w:rsid w:val="00767346"/>
    <w:rsid w:val="007708D7"/>
    <w:rsid w:val="00771247"/>
    <w:rsid w:val="00771E13"/>
    <w:rsid w:val="007731D2"/>
    <w:rsid w:val="007758AA"/>
    <w:rsid w:val="00775AF3"/>
    <w:rsid w:val="00775C6F"/>
    <w:rsid w:val="00775D28"/>
    <w:rsid w:val="00775F81"/>
    <w:rsid w:val="00776FC1"/>
    <w:rsid w:val="0078333B"/>
    <w:rsid w:val="007834E6"/>
    <w:rsid w:val="00783F27"/>
    <w:rsid w:val="007840E6"/>
    <w:rsid w:val="0078487C"/>
    <w:rsid w:val="00785B53"/>
    <w:rsid w:val="007904CC"/>
    <w:rsid w:val="00791CD1"/>
    <w:rsid w:val="00792218"/>
    <w:rsid w:val="0079253D"/>
    <w:rsid w:val="00792AA0"/>
    <w:rsid w:val="00792C5B"/>
    <w:rsid w:val="00792F3A"/>
    <w:rsid w:val="00793AF4"/>
    <w:rsid w:val="0079525E"/>
    <w:rsid w:val="00795386"/>
    <w:rsid w:val="00795E58"/>
    <w:rsid w:val="00796717"/>
    <w:rsid w:val="00796C7A"/>
    <w:rsid w:val="007977E6"/>
    <w:rsid w:val="007A01EC"/>
    <w:rsid w:val="007A109A"/>
    <w:rsid w:val="007A128B"/>
    <w:rsid w:val="007A2193"/>
    <w:rsid w:val="007A240F"/>
    <w:rsid w:val="007A41CE"/>
    <w:rsid w:val="007A544D"/>
    <w:rsid w:val="007A5956"/>
    <w:rsid w:val="007A5B04"/>
    <w:rsid w:val="007A5E56"/>
    <w:rsid w:val="007A763C"/>
    <w:rsid w:val="007B2EFB"/>
    <w:rsid w:val="007B3BC0"/>
    <w:rsid w:val="007B3E3B"/>
    <w:rsid w:val="007B3EB9"/>
    <w:rsid w:val="007B4C9C"/>
    <w:rsid w:val="007B5E49"/>
    <w:rsid w:val="007B7915"/>
    <w:rsid w:val="007C03BF"/>
    <w:rsid w:val="007C1E3B"/>
    <w:rsid w:val="007C3903"/>
    <w:rsid w:val="007C63F5"/>
    <w:rsid w:val="007C644A"/>
    <w:rsid w:val="007C702F"/>
    <w:rsid w:val="007C750A"/>
    <w:rsid w:val="007D0CC7"/>
    <w:rsid w:val="007D14C8"/>
    <w:rsid w:val="007D2A9B"/>
    <w:rsid w:val="007D3CC4"/>
    <w:rsid w:val="007D61FC"/>
    <w:rsid w:val="007D66BA"/>
    <w:rsid w:val="007D66D5"/>
    <w:rsid w:val="007D67D9"/>
    <w:rsid w:val="007D6834"/>
    <w:rsid w:val="007E10D0"/>
    <w:rsid w:val="007E169E"/>
    <w:rsid w:val="007E25FD"/>
    <w:rsid w:val="007E2E44"/>
    <w:rsid w:val="007E3FF6"/>
    <w:rsid w:val="007E4C2E"/>
    <w:rsid w:val="007E5813"/>
    <w:rsid w:val="007E6373"/>
    <w:rsid w:val="007E7625"/>
    <w:rsid w:val="007E78FB"/>
    <w:rsid w:val="007F0136"/>
    <w:rsid w:val="007F0F5E"/>
    <w:rsid w:val="007F1C2B"/>
    <w:rsid w:val="007F1E15"/>
    <w:rsid w:val="007F2004"/>
    <w:rsid w:val="007F236D"/>
    <w:rsid w:val="007F2710"/>
    <w:rsid w:val="007F2EB6"/>
    <w:rsid w:val="007F3570"/>
    <w:rsid w:val="007F3681"/>
    <w:rsid w:val="007F3734"/>
    <w:rsid w:val="007F4BB4"/>
    <w:rsid w:val="007F4D1D"/>
    <w:rsid w:val="007F5443"/>
    <w:rsid w:val="007F5C2E"/>
    <w:rsid w:val="007F6610"/>
    <w:rsid w:val="007F6760"/>
    <w:rsid w:val="007F769E"/>
    <w:rsid w:val="008019C2"/>
    <w:rsid w:val="00801A53"/>
    <w:rsid w:val="00801F20"/>
    <w:rsid w:val="00802EED"/>
    <w:rsid w:val="00803088"/>
    <w:rsid w:val="00803C42"/>
    <w:rsid w:val="00803CD2"/>
    <w:rsid w:val="008044A1"/>
    <w:rsid w:val="00804A1E"/>
    <w:rsid w:val="00805549"/>
    <w:rsid w:val="0080691E"/>
    <w:rsid w:val="00810279"/>
    <w:rsid w:val="00810689"/>
    <w:rsid w:val="0081078B"/>
    <w:rsid w:val="00810A7A"/>
    <w:rsid w:val="0081379C"/>
    <w:rsid w:val="00813C12"/>
    <w:rsid w:val="00813F2C"/>
    <w:rsid w:val="0081755F"/>
    <w:rsid w:val="00820734"/>
    <w:rsid w:val="00820FB7"/>
    <w:rsid w:val="00821212"/>
    <w:rsid w:val="00821290"/>
    <w:rsid w:val="00822B37"/>
    <w:rsid w:val="008230F8"/>
    <w:rsid w:val="008240D5"/>
    <w:rsid w:val="008244CA"/>
    <w:rsid w:val="0082625D"/>
    <w:rsid w:val="008267DE"/>
    <w:rsid w:val="008267E5"/>
    <w:rsid w:val="00826BF0"/>
    <w:rsid w:val="0083039E"/>
    <w:rsid w:val="00830C1C"/>
    <w:rsid w:val="0083135B"/>
    <w:rsid w:val="00831CF7"/>
    <w:rsid w:val="00831E66"/>
    <w:rsid w:val="00832EBD"/>
    <w:rsid w:val="008339D0"/>
    <w:rsid w:val="008342C4"/>
    <w:rsid w:val="00834453"/>
    <w:rsid w:val="0083502F"/>
    <w:rsid w:val="008367A5"/>
    <w:rsid w:val="008424CC"/>
    <w:rsid w:val="00842C10"/>
    <w:rsid w:val="008430FD"/>
    <w:rsid w:val="00843645"/>
    <w:rsid w:val="0084439A"/>
    <w:rsid w:val="00844993"/>
    <w:rsid w:val="00845A31"/>
    <w:rsid w:val="00846D8C"/>
    <w:rsid w:val="008508E2"/>
    <w:rsid w:val="00850BE3"/>
    <w:rsid w:val="00850C2D"/>
    <w:rsid w:val="00851E8E"/>
    <w:rsid w:val="008527AB"/>
    <w:rsid w:val="00852CC6"/>
    <w:rsid w:val="00853CE8"/>
    <w:rsid w:val="0085430E"/>
    <w:rsid w:val="00854FB0"/>
    <w:rsid w:val="008552F7"/>
    <w:rsid w:val="00857466"/>
    <w:rsid w:val="00857654"/>
    <w:rsid w:val="008612B6"/>
    <w:rsid w:val="00861CD5"/>
    <w:rsid w:val="008620E5"/>
    <w:rsid w:val="00862392"/>
    <w:rsid w:val="008638B5"/>
    <w:rsid w:val="00863A67"/>
    <w:rsid w:val="00865002"/>
    <w:rsid w:val="00870244"/>
    <w:rsid w:val="0087166D"/>
    <w:rsid w:val="00872842"/>
    <w:rsid w:val="0087367C"/>
    <w:rsid w:val="008744B5"/>
    <w:rsid w:val="0087561E"/>
    <w:rsid w:val="00875E3E"/>
    <w:rsid w:val="0087763E"/>
    <w:rsid w:val="00877D82"/>
    <w:rsid w:val="0088016F"/>
    <w:rsid w:val="008801E9"/>
    <w:rsid w:val="00880317"/>
    <w:rsid w:val="0088037F"/>
    <w:rsid w:val="0088083B"/>
    <w:rsid w:val="00880CF7"/>
    <w:rsid w:val="00880EE6"/>
    <w:rsid w:val="0088233B"/>
    <w:rsid w:val="00882E13"/>
    <w:rsid w:val="0088353C"/>
    <w:rsid w:val="0088435C"/>
    <w:rsid w:val="0088548F"/>
    <w:rsid w:val="00885994"/>
    <w:rsid w:val="00885A32"/>
    <w:rsid w:val="00886952"/>
    <w:rsid w:val="0088792D"/>
    <w:rsid w:val="00887FFE"/>
    <w:rsid w:val="0089127F"/>
    <w:rsid w:val="008919F1"/>
    <w:rsid w:val="00893D72"/>
    <w:rsid w:val="008943C7"/>
    <w:rsid w:val="00894FB3"/>
    <w:rsid w:val="008951D8"/>
    <w:rsid w:val="00895E07"/>
    <w:rsid w:val="00896167"/>
    <w:rsid w:val="00896DEC"/>
    <w:rsid w:val="008979AA"/>
    <w:rsid w:val="00897AD2"/>
    <w:rsid w:val="00897BB7"/>
    <w:rsid w:val="00897F93"/>
    <w:rsid w:val="008A03D0"/>
    <w:rsid w:val="008A0586"/>
    <w:rsid w:val="008A0F6A"/>
    <w:rsid w:val="008A2E1B"/>
    <w:rsid w:val="008A3E3A"/>
    <w:rsid w:val="008A5175"/>
    <w:rsid w:val="008A6BC4"/>
    <w:rsid w:val="008A6C69"/>
    <w:rsid w:val="008A6E1D"/>
    <w:rsid w:val="008A720E"/>
    <w:rsid w:val="008A7B00"/>
    <w:rsid w:val="008B167F"/>
    <w:rsid w:val="008B1849"/>
    <w:rsid w:val="008B2AD0"/>
    <w:rsid w:val="008B2B82"/>
    <w:rsid w:val="008B355A"/>
    <w:rsid w:val="008B552A"/>
    <w:rsid w:val="008B5E0F"/>
    <w:rsid w:val="008B65BB"/>
    <w:rsid w:val="008B791A"/>
    <w:rsid w:val="008C053A"/>
    <w:rsid w:val="008C0571"/>
    <w:rsid w:val="008C0D35"/>
    <w:rsid w:val="008C2830"/>
    <w:rsid w:val="008C50D9"/>
    <w:rsid w:val="008C55DD"/>
    <w:rsid w:val="008C5CF1"/>
    <w:rsid w:val="008C6A59"/>
    <w:rsid w:val="008C7580"/>
    <w:rsid w:val="008D061E"/>
    <w:rsid w:val="008D0833"/>
    <w:rsid w:val="008D10E8"/>
    <w:rsid w:val="008D1BEF"/>
    <w:rsid w:val="008D2163"/>
    <w:rsid w:val="008D290B"/>
    <w:rsid w:val="008D2ED8"/>
    <w:rsid w:val="008D383A"/>
    <w:rsid w:val="008D3D06"/>
    <w:rsid w:val="008D7BBD"/>
    <w:rsid w:val="008E062E"/>
    <w:rsid w:val="008E1265"/>
    <w:rsid w:val="008E15F1"/>
    <w:rsid w:val="008E2326"/>
    <w:rsid w:val="008E2F1D"/>
    <w:rsid w:val="008E44B2"/>
    <w:rsid w:val="008E56D1"/>
    <w:rsid w:val="008E707C"/>
    <w:rsid w:val="008E7BAB"/>
    <w:rsid w:val="008F0AA5"/>
    <w:rsid w:val="008F0BE2"/>
    <w:rsid w:val="008F0E30"/>
    <w:rsid w:val="008F16E6"/>
    <w:rsid w:val="008F4991"/>
    <w:rsid w:val="008F5456"/>
    <w:rsid w:val="008F7FA2"/>
    <w:rsid w:val="00900FFA"/>
    <w:rsid w:val="00901044"/>
    <w:rsid w:val="0090163F"/>
    <w:rsid w:val="009036C9"/>
    <w:rsid w:val="00903A13"/>
    <w:rsid w:val="0090417C"/>
    <w:rsid w:val="00904F04"/>
    <w:rsid w:val="00906A9D"/>
    <w:rsid w:val="00907947"/>
    <w:rsid w:val="00907D3A"/>
    <w:rsid w:val="00907E74"/>
    <w:rsid w:val="0091104C"/>
    <w:rsid w:val="009114EE"/>
    <w:rsid w:val="0091237C"/>
    <w:rsid w:val="00912657"/>
    <w:rsid w:val="009127E5"/>
    <w:rsid w:val="00912BCB"/>
    <w:rsid w:val="00913D5F"/>
    <w:rsid w:val="00915404"/>
    <w:rsid w:val="00915CC2"/>
    <w:rsid w:val="00915D87"/>
    <w:rsid w:val="00916293"/>
    <w:rsid w:val="00916459"/>
    <w:rsid w:val="00916485"/>
    <w:rsid w:val="0091670A"/>
    <w:rsid w:val="0091681B"/>
    <w:rsid w:val="0091770C"/>
    <w:rsid w:val="009206C3"/>
    <w:rsid w:val="00921444"/>
    <w:rsid w:val="009216D2"/>
    <w:rsid w:val="009226F7"/>
    <w:rsid w:val="00922FED"/>
    <w:rsid w:val="00923596"/>
    <w:rsid w:val="00923BCD"/>
    <w:rsid w:val="0092420D"/>
    <w:rsid w:val="009242FC"/>
    <w:rsid w:val="009249F4"/>
    <w:rsid w:val="00924F72"/>
    <w:rsid w:val="00925257"/>
    <w:rsid w:val="00925721"/>
    <w:rsid w:val="00925F03"/>
    <w:rsid w:val="009265FD"/>
    <w:rsid w:val="00930789"/>
    <w:rsid w:val="00931A10"/>
    <w:rsid w:val="00932AC4"/>
    <w:rsid w:val="00932CB5"/>
    <w:rsid w:val="00933253"/>
    <w:rsid w:val="00933613"/>
    <w:rsid w:val="00933658"/>
    <w:rsid w:val="009345E7"/>
    <w:rsid w:val="00935B4A"/>
    <w:rsid w:val="00935DF0"/>
    <w:rsid w:val="00936B1E"/>
    <w:rsid w:val="0093759E"/>
    <w:rsid w:val="0093795B"/>
    <w:rsid w:val="0094054E"/>
    <w:rsid w:val="00940664"/>
    <w:rsid w:val="00941570"/>
    <w:rsid w:val="009417AD"/>
    <w:rsid w:val="00941C2B"/>
    <w:rsid w:val="00942A06"/>
    <w:rsid w:val="00942B13"/>
    <w:rsid w:val="009439F3"/>
    <w:rsid w:val="00943C4F"/>
    <w:rsid w:val="00944A20"/>
    <w:rsid w:val="009452AE"/>
    <w:rsid w:val="009452D3"/>
    <w:rsid w:val="00945716"/>
    <w:rsid w:val="00945C2E"/>
    <w:rsid w:val="00945D4F"/>
    <w:rsid w:val="0094646A"/>
    <w:rsid w:val="00946D34"/>
    <w:rsid w:val="00952789"/>
    <w:rsid w:val="0095361A"/>
    <w:rsid w:val="009539A4"/>
    <w:rsid w:val="00954500"/>
    <w:rsid w:val="00954903"/>
    <w:rsid w:val="00954C9F"/>
    <w:rsid w:val="0095569E"/>
    <w:rsid w:val="009567D6"/>
    <w:rsid w:val="00956AD9"/>
    <w:rsid w:val="00956B1E"/>
    <w:rsid w:val="009601A6"/>
    <w:rsid w:val="00960A37"/>
    <w:rsid w:val="00960B83"/>
    <w:rsid w:val="00962C89"/>
    <w:rsid w:val="00962C95"/>
    <w:rsid w:val="009631D2"/>
    <w:rsid w:val="0096350E"/>
    <w:rsid w:val="0096467A"/>
    <w:rsid w:val="0096508E"/>
    <w:rsid w:val="00965A18"/>
    <w:rsid w:val="00966784"/>
    <w:rsid w:val="00967931"/>
    <w:rsid w:val="00970BE2"/>
    <w:rsid w:val="00970F80"/>
    <w:rsid w:val="00971D5D"/>
    <w:rsid w:val="00971DA6"/>
    <w:rsid w:val="00972997"/>
    <w:rsid w:val="00973E29"/>
    <w:rsid w:val="00974239"/>
    <w:rsid w:val="0097520B"/>
    <w:rsid w:val="00975EA0"/>
    <w:rsid w:val="0097618A"/>
    <w:rsid w:val="0097672D"/>
    <w:rsid w:val="009774A8"/>
    <w:rsid w:val="00980C25"/>
    <w:rsid w:val="0098131E"/>
    <w:rsid w:val="00981568"/>
    <w:rsid w:val="009815C9"/>
    <w:rsid w:val="009846FC"/>
    <w:rsid w:val="0098482A"/>
    <w:rsid w:val="00984838"/>
    <w:rsid w:val="00984A5A"/>
    <w:rsid w:val="00984F1D"/>
    <w:rsid w:val="009851E8"/>
    <w:rsid w:val="00985983"/>
    <w:rsid w:val="009910AD"/>
    <w:rsid w:val="00992B85"/>
    <w:rsid w:val="0099393E"/>
    <w:rsid w:val="00994445"/>
    <w:rsid w:val="0099592A"/>
    <w:rsid w:val="00995B12"/>
    <w:rsid w:val="00997717"/>
    <w:rsid w:val="00997963"/>
    <w:rsid w:val="009A074C"/>
    <w:rsid w:val="009A18D7"/>
    <w:rsid w:val="009A1E6E"/>
    <w:rsid w:val="009A478D"/>
    <w:rsid w:val="009A4A0C"/>
    <w:rsid w:val="009A7059"/>
    <w:rsid w:val="009A75D8"/>
    <w:rsid w:val="009B028F"/>
    <w:rsid w:val="009B0296"/>
    <w:rsid w:val="009B034F"/>
    <w:rsid w:val="009B0548"/>
    <w:rsid w:val="009B16D9"/>
    <w:rsid w:val="009B1D35"/>
    <w:rsid w:val="009B229F"/>
    <w:rsid w:val="009B2F49"/>
    <w:rsid w:val="009B2F85"/>
    <w:rsid w:val="009B353E"/>
    <w:rsid w:val="009B3865"/>
    <w:rsid w:val="009B3CBF"/>
    <w:rsid w:val="009B419B"/>
    <w:rsid w:val="009B4483"/>
    <w:rsid w:val="009B4788"/>
    <w:rsid w:val="009B55C7"/>
    <w:rsid w:val="009B624C"/>
    <w:rsid w:val="009B65B8"/>
    <w:rsid w:val="009B6689"/>
    <w:rsid w:val="009B7722"/>
    <w:rsid w:val="009C00D9"/>
    <w:rsid w:val="009C0DCF"/>
    <w:rsid w:val="009C2521"/>
    <w:rsid w:val="009C3541"/>
    <w:rsid w:val="009C4715"/>
    <w:rsid w:val="009C4A98"/>
    <w:rsid w:val="009C573A"/>
    <w:rsid w:val="009C58F0"/>
    <w:rsid w:val="009C5AE5"/>
    <w:rsid w:val="009C609B"/>
    <w:rsid w:val="009C6ABE"/>
    <w:rsid w:val="009C765E"/>
    <w:rsid w:val="009D14AB"/>
    <w:rsid w:val="009D18D5"/>
    <w:rsid w:val="009D2230"/>
    <w:rsid w:val="009D3FE1"/>
    <w:rsid w:val="009D4468"/>
    <w:rsid w:val="009D4741"/>
    <w:rsid w:val="009D65A0"/>
    <w:rsid w:val="009D6B4B"/>
    <w:rsid w:val="009D7C34"/>
    <w:rsid w:val="009E0358"/>
    <w:rsid w:val="009E0843"/>
    <w:rsid w:val="009E0921"/>
    <w:rsid w:val="009E09E8"/>
    <w:rsid w:val="009E0BC7"/>
    <w:rsid w:val="009E0E19"/>
    <w:rsid w:val="009E1036"/>
    <w:rsid w:val="009E19AB"/>
    <w:rsid w:val="009E2335"/>
    <w:rsid w:val="009E27B5"/>
    <w:rsid w:val="009E2D2D"/>
    <w:rsid w:val="009E30B1"/>
    <w:rsid w:val="009E3236"/>
    <w:rsid w:val="009E34BB"/>
    <w:rsid w:val="009E3827"/>
    <w:rsid w:val="009E51AB"/>
    <w:rsid w:val="009E76E0"/>
    <w:rsid w:val="009E773F"/>
    <w:rsid w:val="009F0BA4"/>
    <w:rsid w:val="009F1D8C"/>
    <w:rsid w:val="009F4623"/>
    <w:rsid w:val="009F5093"/>
    <w:rsid w:val="009F53AF"/>
    <w:rsid w:val="00A01583"/>
    <w:rsid w:val="00A02398"/>
    <w:rsid w:val="00A03135"/>
    <w:rsid w:val="00A0366B"/>
    <w:rsid w:val="00A04762"/>
    <w:rsid w:val="00A050AE"/>
    <w:rsid w:val="00A0553B"/>
    <w:rsid w:val="00A05603"/>
    <w:rsid w:val="00A05C16"/>
    <w:rsid w:val="00A06A93"/>
    <w:rsid w:val="00A0761B"/>
    <w:rsid w:val="00A1039B"/>
    <w:rsid w:val="00A10596"/>
    <w:rsid w:val="00A135A3"/>
    <w:rsid w:val="00A1366C"/>
    <w:rsid w:val="00A14257"/>
    <w:rsid w:val="00A14368"/>
    <w:rsid w:val="00A143FE"/>
    <w:rsid w:val="00A149D2"/>
    <w:rsid w:val="00A15717"/>
    <w:rsid w:val="00A1580B"/>
    <w:rsid w:val="00A1729C"/>
    <w:rsid w:val="00A20EA5"/>
    <w:rsid w:val="00A216E7"/>
    <w:rsid w:val="00A23071"/>
    <w:rsid w:val="00A23D66"/>
    <w:rsid w:val="00A24A1A"/>
    <w:rsid w:val="00A26346"/>
    <w:rsid w:val="00A26358"/>
    <w:rsid w:val="00A26671"/>
    <w:rsid w:val="00A3178B"/>
    <w:rsid w:val="00A32AB4"/>
    <w:rsid w:val="00A32D35"/>
    <w:rsid w:val="00A348E6"/>
    <w:rsid w:val="00A3495C"/>
    <w:rsid w:val="00A35BBB"/>
    <w:rsid w:val="00A36E74"/>
    <w:rsid w:val="00A37849"/>
    <w:rsid w:val="00A37907"/>
    <w:rsid w:val="00A37B2D"/>
    <w:rsid w:val="00A4045C"/>
    <w:rsid w:val="00A4087D"/>
    <w:rsid w:val="00A408A1"/>
    <w:rsid w:val="00A41819"/>
    <w:rsid w:val="00A42426"/>
    <w:rsid w:val="00A42843"/>
    <w:rsid w:val="00A430F0"/>
    <w:rsid w:val="00A4359B"/>
    <w:rsid w:val="00A44C99"/>
    <w:rsid w:val="00A45D54"/>
    <w:rsid w:val="00A46106"/>
    <w:rsid w:val="00A46ADE"/>
    <w:rsid w:val="00A47C57"/>
    <w:rsid w:val="00A47F50"/>
    <w:rsid w:val="00A50798"/>
    <w:rsid w:val="00A50F9D"/>
    <w:rsid w:val="00A52B62"/>
    <w:rsid w:val="00A53096"/>
    <w:rsid w:val="00A53DD7"/>
    <w:rsid w:val="00A54D17"/>
    <w:rsid w:val="00A54E4F"/>
    <w:rsid w:val="00A56ACB"/>
    <w:rsid w:val="00A5725B"/>
    <w:rsid w:val="00A5740D"/>
    <w:rsid w:val="00A57E19"/>
    <w:rsid w:val="00A6051C"/>
    <w:rsid w:val="00A605B2"/>
    <w:rsid w:val="00A606CA"/>
    <w:rsid w:val="00A60B80"/>
    <w:rsid w:val="00A628E3"/>
    <w:rsid w:val="00A664AB"/>
    <w:rsid w:val="00A67DB8"/>
    <w:rsid w:val="00A70855"/>
    <w:rsid w:val="00A71728"/>
    <w:rsid w:val="00A71F0C"/>
    <w:rsid w:val="00A733F3"/>
    <w:rsid w:val="00A73BE9"/>
    <w:rsid w:val="00A7407C"/>
    <w:rsid w:val="00A74C7E"/>
    <w:rsid w:val="00A7592B"/>
    <w:rsid w:val="00A76E4E"/>
    <w:rsid w:val="00A771D3"/>
    <w:rsid w:val="00A80AC4"/>
    <w:rsid w:val="00A80EE1"/>
    <w:rsid w:val="00A812B9"/>
    <w:rsid w:val="00A84F00"/>
    <w:rsid w:val="00A870FE"/>
    <w:rsid w:val="00A87B36"/>
    <w:rsid w:val="00A87DE4"/>
    <w:rsid w:val="00A906F9"/>
    <w:rsid w:val="00A92392"/>
    <w:rsid w:val="00A9257B"/>
    <w:rsid w:val="00A928CB"/>
    <w:rsid w:val="00A92937"/>
    <w:rsid w:val="00A9318D"/>
    <w:rsid w:val="00A93EEC"/>
    <w:rsid w:val="00A944C4"/>
    <w:rsid w:val="00A956CF"/>
    <w:rsid w:val="00A97347"/>
    <w:rsid w:val="00AA04EA"/>
    <w:rsid w:val="00AA07F0"/>
    <w:rsid w:val="00AA115A"/>
    <w:rsid w:val="00AA3A2F"/>
    <w:rsid w:val="00AA551D"/>
    <w:rsid w:val="00AA56D6"/>
    <w:rsid w:val="00AA59AE"/>
    <w:rsid w:val="00AA5CBC"/>
    <w:rsid w:val="00AA6BD6"/>
    <w:rsid w:val="00AA75E5"/>
    <w:rsid w:val="00AA776D"/>
    <w:rsid w:val="00AA787F"/>
    <w:rsid w:val="00AA7EEE"/>
    <w:rsid w:val="00AB13FA"/>
    <w:rsid w:val="00AB2316"/>
    <w:rsid w:val="00AB3227"/>
    <w:rsid w:val="00AB436F"/>
    <w:rsid w:val="00AB53C8"/>
    <w:rsid w:val="00AB54E1"/>
    <w:rsid w:val="00AB7602"/>
    <w:rsid w:val="00AC0A5B"/>
    <w:rsid w:val="00AC0E80"/>
    <w:rsid w:val="00AC1B87"/>
    <w:rsid w:val="00AC24D0"/>
    <w:rsid w:val="00AC3303"/>
    <w:rsid w:val="00AC3384"/>
    <w:rsid w:val="00AC3690"/>
    <w:rsid w:val="00AC37C3"/>
    <w:rsid w:val="00AC4DEF"/>
    <w:rsid w:val="00AC5171"/>
    <w:rsid w:val="00AC524F"/>
    <w:rsid w:val="00AC556A"/>
    <w:rsid w:val="00AD07FD"/>
    <w:rsid w:val="00AD23F7"/>
    <w:rsid w:val="00AD3EF5"/>
    <w:rsid w:val="00AD51C8"/>
    <w:rsid w:val="00AD65C8"/>
    <w:rsid w:val="00AD68B0"/>
    <w:rsid w:val="00AD71EB"/>
    <w:rsid w:val="00AD7E93"/>
    <w:rsid w:val="00AE1BF3"/>
    <w:rsid w:val="00AE25B6"/>
    <w:rsid w:val="00AE3CA4"/>
    <w:rsid w:val="00AE4E2C"/>
    <w:rsid w:val="00AE5C64"/>
    <w:rsid w:val="00AE5EC0"/>
    <w:rsid w:val="00AE6442"/>
    <w:rsid w:val="00AE687D"/>
    <w:rsid w:val="00AE69DB"/>
    <w:rsid w:val="00AE72CE"/>
    <w:rsid w:val="00AF081B"/>
    <w:rsid w:val="00AF1940"/>
    <w:rsid w:val="00AF2F47"/>
    <w:rsid w:val="00AF32F1"/>
    <w:rsid w:val="00AF363C"/>
    <w:rsid w:val="00AF3C3E"/>
    <w:rsid w:val="00AF3FC2"/>
    <w:rsid w:val="00AF4067"/>
    <w:rsid w:val="00AF42A5"/>
    <w:rsid w:val="00AF5656"/>
    <w:rsid w:val="00AF5A6B"/>
    <w:rsid w:val="00AF5E1D"/>
    <w:rsid w:val="00AF6479"/>
    <w:rsid w:val="00AF7584"/>
    <w:rsid w:val="00B005C6"/>
    <w:rsid w:val="00B01D0E"/>
    <w:rsid w:val="00B0422F"/>
    <w:rsid w:val="00B051B5"/>
    <w:rsid w:val="00B05224"/>
    <w:rsid w:val="00B0546D"/>
    <w:rsid w:val="00B063DB"/>
    <w:rsid w:val="00B06863"/>
    <w:rsid w:val="00B07452"/>
    <w:rsid w:val="00B075F7"/>
    <w:rsid w:val="00B10098"/>
    <w:rsid w:val="00B1102C"/>
    <w:rsid w:val="00B1107B"/>
    <w:rsid w:val="00B11127"/>
    <w:rsid w:val="00B141B6"/>
    <w:rsid w:val="00B14939"/>
    <w:rsid w:val="00B156AA"/>
    <w:rsid w:val="00B15AAA"/>
    <w:rsid w:val="00B170D7"/>
    <w:rsid w:val="00B17635"/>
    <w:rsid w:val="00B20ADA"/>
    <w:rsid w:val="00B20AEA"/>
    <w:rsid w:val="00B21DA7"/>
    <w:rsid w:val="00B223E4"/>
    <w:rsid w:val="00B22580"/>
    <w:rsid w:val="00B2269C"/>
    <w:rsid w:val="00B22854"/>
    <w:rsid w:val="00B23190"/>
    <w:rsid w:val="00B25D67"/>
    <w:rsid w:val="00B26610"/>
    <w:rsid w:val="00B27FA2"/>
    <w:rsid w:val="00B3124A"/>
    <w:rsid w:val="00B312C7"/>
    <w:rsid w:val="00B31316"/>
    <w:rsid w:val="00B325D3"/>
    <w:rsid w:val="00B3354D"/>
    <w:rsid w:val="00B338A7"/>
    <w:rsid w:val="00B36918"/>
    <w:rsid w:val="00B36D43"/>
    <w:rsid w:val="00B37A80"/>
    <w:rsid w:val="00B40DD7"/>
    <w:rsid w:val="00B41885"/>
    <w:rsid w:val="00B419A8"/>
    <w:rsid w:val="00B41F68"/>
    <w:rsid w:val="00B42EBE"/>
    <w:rsid w:val="00B43CC2"/>
    <w:rsid w:val="00B449BA"/>
    <w:rsid w:val="00B44D97"/>
    <w:rsid w:val="00B46665"/>
    <w:rsid w:val="00B46ABF"/>
    <w:rsid w:val="00B47530"/>
    <w:rsid w:val="00B47677"/>
    <w:rsid w:val="00B510AC"/>
    <w:rsid w:val="00B512CB"/>
    <w:rsid w:val="00B51905"/>
    <w:rsid w:val="00B52145"/>
    <w:rsid w:val="00B532A8"/>
    <w:rsid w:val="00B53787"/>
    <w:rsid w:val="00B5438D"/>
    <w:rsid w:val="00B544B5"/>
    <w:rsid w:val="00B54AAB"/>
    <w:rsid w:val="00B559B6"/>
    <w:rsid w:val="00B55ABA"/>
    <w:rsid w:val="00B55C82"/>
    <w:rsid w:val="00B6148F"/>
    <w:rsid w:val="00B631D2"/>
    <w:rsid w:val="00B633B7"/>
    <w:rsid w:val="00B636B3"/>
    <w:rsid w:val="00B636F3"/>
    <w:rsid w:val="00B63D5D"/>
    <w:rsid w:val="00B661BB"/>
    <w:rsid w:val="00B66C3B"/>
    <w:rsid w:val="00B6782C"/>
    <w:rsid w:val="00B7143B"/>
    <w:rsid w:val="00B718DF"/>
    <w:rsid w:val="00B71B4A"/>
    <w:rsid w:val="00B72388"/>
    <w:rsid w:val="00B72686"/>
    <w:rsid w:val="00B72828"/>
    <w:rsid w:val="00B73419"/>
    <w:rsid w:val="00B741DE"/>
    <w:rsid w:val="00B74694"/>
    <w:rsid w:val="00B75E9D"/>
    <w:rsid w:val="00B76458"/>
    <w:rsid w:val="00B77E11"/>
    <w:rsid w:val="00B80DEE"/>
    <w:rsid w:val="00B8191F"/>
    <w:rsid w:val="00B8266A"/>
    <w:rsid w:val="00B831AC"/>
    <w:rsid w:val="00B83610"/>
    <w:rsid w:val="00B83ECA"/>
    <w:rsid w:val="00B849B5"/>
    <w:rsid w:val="00B84B25"/>
    <w:rsid w:val="00B84C44"/>
    <w:rsid w:val="00B8537A"/>
    <w:rsid w:val="00B8634E"/>
    <w:rsid w:val="00B86813"/>
    <w:rsid w:val="00B87840"/>
    <w:rsid w:val="00B87C19"/>
    <w:rsid w:val="00B9006A"/>
    <w:rsid w:val="00B90C47"/>
    <w:rsid w:val="00B90C63"/>
    <w:rsid w:val="00B91740"/>
    <w:rsid w:val="00B91979"/>
    <w:rsid w:val="00B91A2C"/>
    <w:rsid w:val="00B947D7"/>
    <w:rsid w:val="00B968F3"/>
    <w:rsid w:val="00B975DD"/>
    <w:rsid w:val="00BA01EB"/>
    <w:rsid w:val="00BA1219"/>
    <w:rsid w:val="00BA189D"/>
    <w:rsid w:val="00BA18E3"/>
    <w:rsid w:val="00BA26B7"/>
    <w:rsid w:val="00BA4CAF"/>
    <w:rsid w:val="00BA5D34"/>
    <w:rsid w:val="00BA6031"/>
    <w:rsid w:val="00BA6F59"/>
    <w:rsid w:val="00BA744A"/>
    <w:rsid w:val="00BB0D09"/>
    <w:rsid w:val="00BB12CA"/>
    <w:rsid w:val="00BB1ABD"/>
    <w:rsid w:val="00BB1F40"/>
    <w:rsid w:val="00BB2A55"/>
    <w:rsid w:val="00BB2C7F"/>
    <w:rsid w:val="00BB4BD0"/>
    <w:rsid w:val="00BB5565"/>
    <w:rsid w:val="00BB6598"/>
    <w:rsid w:val="00BB66F0"/>
    <w:rsid w:val="00BC07E3"/>
    <w:rsid w:val="00BC0A93"/>
    <w:rsid w:val="00BC11BA"/>
    <w:rsid w:val="00BC1DAD"/>
    <w:rsid w:val="00BC39DA"/>
    <w:rsid w:val="00BC552A"/>
    <w:rsid w:val="00BD1139"/>
    <w:rsid w:val="00BD16B0"/>
    <w:rsid w:val="00BD1F8F"/>
    <w:rsid w:val="00BD2A4B"/>
    <w:rsid w:val="00BD31D3"/>
    <w:rsid w:val="00BD45B0"/>
    <w:rsid w:val="00BD4B18"/>
    <w:rsid w:val="00BD56B9"/>
    <w:rsid w:val="00BD5AB2"/>
    <w:rsid w:val="00BD5C51"/>
    <w:rsid w:val="00BD641D"/>
    <w:rsid w:val="00BD754C"/>
    <w:rsid w:val="00BE00B0"/>
    <w:rsid w:val="00BE08EA"/>
    <w:rsid w:val="00BE13D2"/>
    <w:rsid w:val="00BE13FD"/>
    <w:rsid w:val="00BE23D3"/>
    <w:rsid w:val="00BE24BE"/>
    <w:rsid w:val="00BE2614"/>
    <w:rsid w:val="00BE26EE"/>
    <w:rsid w:val="00BE3108"/>
    <w:rsid w:val="00BE32A3"/>
    <w:rsid w:val="00BE47F0"/>
    <w:rsid w:val="00BE51FF"/>
    <w:rsid w:val="00BE56FD"/>
    <w:rsid w:val="00BE5F0A"/>
    <w:rsid w:val="00BE766D"/>
    <w:rsid w:val="00BF1B8F"/>
    <w:rsid w:val="00BF1BB1"/>
    <w:rsid w:val="00BF2530"/>
    <w:rsid w:val="00BF2AE7"/>
    <w:rsid w:val="00BF369A"/>
    <w:rsid w:val="00BF65C1"/>
    <w:rsid w:val="00BF78F7"/>
    <w:rsid w:val="00BF7989"/>
    <w:rsid w:val="00BF7BD1"/>
    <w:rsid w:val="00BF7E91"/>
    <w:rsid w:val="00C00F70"/>
    <w:rsid w:val="00C013B5"/>
    <w:rsid w:val="00C02081"/>
    <w:rsid w:val="00C024CF"/>
    <w:rsid w:val="00C03207"/>
    <w:rsid w:val="00C03A03"/>
    <w:rsid w:val="00C046DD"/>
    <w:rsid w:val="00C06A29"/>
    <w:rsid w:val="00C115F9"/>
    <w:rsid w:val="00C11D34"/>
    <w:rsid w:val="00C1229C"/>
    <w:rsid w:val="00C132BA"/>
    <w:rsid w:val="00C14277"/>
    <w:rsid w:val="00C166D8"/>
    <w:rsid w:val="00C171CF"/>
    <w:rsid w:val="00C21D9B"/>
    <w:rsid w:val="00C225B0"/>
    <w:rsid w:val="00C231E4"/>
    <w:rsid w:val="00C24E8B"/>
    <w:rsid w:val="00C27B4F"/>
    <w:rsid w:val="00C3040F"/>
    <w:rsid w:val="00C30501"/>
    <w:rsid w:val="00C307B4"/>
    <w:rsid w:val="00C31C79"/>
    <w:rsid w:val="00C323BB"/>
    <w:rsid w:val="00C32CB4"/>
    <w:rsid w:val="00C33394"/>
    <w:rsid w:val="00C33446"/>
    <w:rsid w:val="00C343E2"/>
    <w:rsid w:val="00C34C83"/>
    <w:rsid w:val="00C3543D"/>
    <w:rsid w:val="00C358D3"/>
    <w:rsid w:val="00C35E80"/>
    <w:rsid w:val="00C364B6"/>
    <w:rsid w:val="00C36F94"/>
    <w:rsid w:val="00C37648"/>
    <w:rsid w:val="00C40062"/>
    <w:rsid w:val="00C40D42"/>
    <w:rsid w:val="00C41675"/>
    <w:rsid w:val="00C424AD"/>
    <w:rsid w:val="00C431F6"/>
    <w:rsid w:val="00C432E5"/>
    <w:rsid w:val="00C437BF"/>
    <w:rsid w:val="00C4392C"/>
    <w:rsid w:val="00C442AE"/>
    <w:rsid w:val="00C45482"/>
    <w:rsid w:val="00C466C7"/>
    <w:rsid w:val="00C4670C"/>
    <w:rsid w:val="00C4706E"/>
    <w:rsid w:val="00C50BE0"/>
    <w:rsid w:val="00C51204"/>
    <w:rsid w:val="00C51C5E"/>
    <w:rsid w:val="00C531C8"/>
    <w:rsid w:val="00C55015"/>
    <w:rsid w:val="00C56AB2"/>
    <w:rsid w:val="00C57444"/>
    <w:rsid w:val="00C576B2"/>
    <w:rsid w:val="00C57E27"/>
    <w:rsid w:val="00C60AEA"/>
    <w:rsid w:val="00C6167B"/>
    <w:rsid w:val="00C6230D"/>
    <w:rsid w:val="00C62F35"/>
    <w:rsid w:val="00C63DAE"/>
    <w:rsid w:val="00C63DBD"/>
    <w:rsid w:val="00C64F2A"/>
    <w:rsid w:val="00C65098"/>
    <w:rsid w:val="00C65D87"/>
    <w:rsid w:val="00C66C18"/>
    <w:rsid w:val="00C677C9"/>
    <w:rsid w:val="00C703DC"/>
    <w:rsid w:val="00C7168A"/>
    <w:rsid w:val="00C723A6"/>
    <w:rsid w:val="00C73E38"/>
    <w:rsid w:val="00C74557"/>
    <w:rsid w:val="00C75E50"/>
    <w:rsid w:val="00C75EA3"/>
    <w:rsid w:val="00C807F8"/>
    <w:rsid w:val="00C81658"/>
    <w:rsid w:val="00C8198B"/>
    <w:rsid w:val="00C8265C"/>
    <w:rsid w:val="00C82BEF"/>
    <w:rsid w:val="00C84489"/>
    <w:rsid w:val="00C847FB"/>
    <w:rsid w:val="00C84985"/>
    <w:rsid w:val="00C85AE4"/>
    <w:rsid w:val="00C85B10"/>
    <w:rsid w:val="00C86976"/>
    <w:rsid w:val="00C86BA3"/>
    <w:rsid w:val="00C87577"/>
    <w:rsid w:val="00C90449"/>
    <w:rsid w:val="00C904A6"/>
    <w:rsid w:val="00C910D5"/>
    <w:rsid w:val="00C91D69"/>
    <w:rsid w:val="00C92839"/>
    <w:rsid w:val="00C9351F"/>
    <w:rsid w:val="00C9479E"/>
    <w:rsid w:val="00C94B5A"/>
    <w:rsid w:val="00C94D7F"/>
    <w:rsid w:val="00C951D1"/>
    <w:rsid w:val="00C95935"/>
    <w:rsid w:val="00C9685E"/>
    <w:rsid w:val="00C979E5"/>
    <w:rsid w:val="00CA0179"/>
    <w:rsid w:val="00CA1648"/>
    <w:rsid w:val="00CA1720"/>
    <w:rsid w:val="00CA2A82"/>
    <w:rsid w:val="00CA2C64"/>
    <w:rsid w:val="00CA2E21"/>
    <w:rsid w:val="00CA3E56"/>
    <w:rsid w:val="00CA5D7C"/>
    <w:rsid w:val="00CA66F2"/>
    <w:rsid w:val="00CA76DA"/>
    <w:rsid w:val="00CB2DA4"/>
    <w:rsid w:val="00CB4059"/>
    <w:rsid w:val="00CB40EE"/>
    <w:rsid w:val="00CB518F"/>
    <w:rsid w:val="00CB65EE"/>
    <w:rsid w:val="00CB70E5"/>
    <w:rsid w:val="00CB7905"/>
    <w:rsid w:val="00CB7B38"/>
    <w:rsid w:val="00CB7CE8"/>
    <w:rsid w:val="00CC02CB"/>
    <w:rsid w:val="00CC10E7"/>
    <w:rsid w:val="00CC17E0"/>
    <w:rsid w:val="00CC1BEC"/>
    <w:rsid w:val="00CC238A"/>
    <w:rsid w:val="00CC25D8"/>
    <w:rsid w:val="00CC4119"/>
    <w:rsid w:val="00CC4300"/>
    <w:rsid w:val="00CC518F"/>
    <w:rsid w:val="00CC5A8A"/>
    <w:rsid w:val="00CC5B6B"/>
    <w:rsid w:val="00CC6015"/>
    <w:rsid w:val="00CC763C"/>
    <w:rsid w:val="00CC7EBA"/>
    <w:rsid w:val="00CD0313"/>
    <w:rsid w:val="00CD06C5"/>
    <w:rsid w:val="00CD0800"/>
    <w:rsid w:val="00CD154D"/>
    <w:rsid w:val="00CD16BA"/>
    <w:rsid w:val="00CD22CC"/>
    <w:rsid w:val="00CD2523"/>
    <w:rsid w:val="00CD25EC"/>
    <w:rsid w:val="00CD2CA0"/>
    <w:rsid w:val="00CD30F8"/>
    <w:rsid w:val="00CD4312"/>
    <w:rsid w:val="00CD47E0"/>
    <w:rsid w:val="00CD6ED4"/>
    <w:rsid w:val="00CD6F89"/>
    <w:rsid w:val="00CD720D"/>
    <w:rsid w:val="00CD72E3"/>
    <w:rsid w:val="00CE15FE"/>
    <w:rsid w:val="00CE21CE"/>
    <w:rsid w:val="00CE2CA4"/>
    <w:rsid w:val="00CE2FEF"/>
    <w:rsid w:val="00CE33F9"/>
    <w:rsid w:val="00CE35DC"/>
    <w:rsid w:val="00CE4513"/>
    <w:rsid w:val="00CE5615"/>
    <w:rsid w:val="00CE5786"/>
    <w:rsid w:val="00CE5A85"/>
    <w:rsid w:val="00CE6141"/>
    <w:rsid w:val="00CE654D"/>
    <w:rsid w:val="00CE7467"/>
    <w:rsid w:val="00CF13B3"/>
    <w:rsid w:val="00CF15A5"/>
    <w:rsid w:val="00CF16FD"/>
    <w:rsid w:val="00CF1899"/>
    <w:rsid w:val="00CF1B02"/>
    <w:rsid w:val="00CF1CE7"/>
    <w:rsid w:val="00CF37C6"/>
    <w:rsid w:val="00CF4175"/>
    <w:rsid w:val="00CF5B2C"/>
    <w:rsid w:val="00CF64A0"/>
    <w:rsid w:val="00CF65CE"/>
    <w:rsid w:val="00CF6CF0"/>
    <w:rsid w:val="00D01623"/>
    <w:rsid w:val="00D02643"/>
    <w:rsid w:val="00D02D3B"/>
    <w:rsid w:val="00D03606"/>
    <w:rsid w:val="00D0452B"/>
    <w:rsid w:val="00D053F6"/>
    <w:rsid w:val="00D05EEF"/>
    <w:rsid w:val="00D1063C"/>
    <w:rsid w:val="00D12D7C"/>
    <w:rsid w:val="00D1337F"/>
    <w:rsid w:val="00D14580"/>
    <w:rsid w:val="00D1502A"/>
    <w:rsid w:val="00D15309"/>
    <w:rsid w:val="00D16C3D"/>
    <w:rsid w:val="00D20210"/>
    <w:rsid w:val="00D20A01"/>
    <w:rsid w:val="00D21678"/>
    <w:rsid w:val="00D21F2D"/>
    <w:rsid w:val="00D2216E"/>
    <w:rsid w:val="00D23E8E"/>
    <w:rsid w:val="00D257C6"/>
    <w:rsid w:val="00D26277"/>
    <w:rsid w:val="00D27025"/>
    <w:rsid w:val="00D30890"/>
    <w:rsid w:val="00D30F61"/>
    <w:rsid w:val="00D31939"/>
    <w:rsid w:val="00D31FE5"/>
    <w:rsid w:val="00D32C25"/>
    <w:rsid w:val="00D34B68"/>
    <w:rsid w:val="00D34DA2"/>
    <w:rsid w:val="00D34F8F"/>
    <w:rsid w:val="00D35112"/>
    <w:rsid w:val="00D36B1B"/>
    <w:rsid w:val="00D36C2E"/>
    <w:rsid w:val="00D36EF1"/>
    <w:rsid w:val="00D37362"/>
    <w:rsid w:val="00D374A6"/>
    <w:rsid w:val="00D375DD"/>
    <w:rsid w:val="00D412F5"/>
    <w:rsid w:val="00D41876"/>
    <w:rsid w:val="00D4309E"/>
    <w:rsid w:val="00D43846"/>
    <w:rsid w:val="00D43ACC"/>
    <w:rsid w:val="00D44F2A"/>
    <w:rsid w:val="00D464C3"/>
    <w:rsid w:val="00D46D12"/>
    <w:rsid w:val="00D46D2C"/>
    <w:rsid w:val="00D50174"/>
    <w:rsid w:val="00D510BF"/>
    <w:rsid w:val="00D523D6"/>
    <w:rsid w:val="00D536B0"/>
    <w:rsid w:val="00D54483"/>
    <w:rsid w:val="00D56394"/>
    <w:rsid w:val="00D564E5"/>
    <w:rsid w:val="00D62B88"/>
    <w:rsid w:val="00D62D07"/>
    <w:rsid w:val="00D654F8"/>
    <w:rsid w:val="00D66522"/>
    <w:rsid w:val="00D667DB"/>
    <w:rsid w:val="00D66800"/>
    <w:rsid w:val="00D70A5E"/>
    <w:rsid w:val="00D71F67"/>
    <w:rsid w:val="00D7312D"/>
    <w:rsid w:val="00D73608"/>
    <w:rsid w:val="00D73ACD"/>
    <w:rsid w:val="00D73D7D"/>
    <w:rsid w:val="00D751F9"/>
    <w:rsid w:val="00D763DD"/>
    <w:rsid w:val="00D767B3"/>
    <w:rsid w:val="00D76BC6"/>
    <w:rsid w:val="00D8199C"/>
    <w:rsid w:val="00D8308C"/>
    <w:rsid w:val="00D834AE"/>
    <w:rsid w:val="00D83561"/>
    <w:rsid w:val="00D85233"/>
    <w:rsid w:val="00D85933"/>
    <w:rsid w:val="00D86531"/>
    <w:rsid w:val="00D86DC9"/>
    <w:rsid w:val="00D87B31"/>
    <w:rsid w:val="00D91596"/>
    <w:rsid w:val="00D92684"/>
    <w:rsid w:val="00D92CDF"/>
    <w:rsid w:val="00D93122"/>
    <w:rsid w:val="00D945FC"/>
    <w:rsid w:val="00D94ABD"/>
    <w:rsid w:val="00D95196"/>
    <w:rsid w:val="00D96119"/>
    <w:rsid w:val="00D96723"/>
    <w:rsid w:val="00D979F9"/>
    <w:rsid w:val="00DA0C73"/>
    <w:rsid w:val="00DA0DCF"/>
    <w:rsid w:val="00DA11CC"/>
    <w:rsid w:val="00DA287B"/>
    <w:rsid w:val="00DA5573"/>
    <w:rsid w:val="00DA76A3"/>
    <w:rsid w:val="00DA7D8F"/>
    <w:rsid w:val="00DB0A1E"/>
    <w:rsid w:val="00DB1390"/>
    <w:rsid w:val="00DB1ECC"/>
    <w:rsid w:val="00DB3036"/>
    <w:rsid w:val="00DB394B"/>
    <w:rsid w:val="00DB4C2D"/>
    <w:rsid w:val="00DB4E23"/>
    <w:rsid w:val="00DB5F06"/>
    <w:rsid w:val="00DC067C"/>
    <w:rsid w:val="00DC0F7B"/>
    <w:rsid w:val="00DC1023"/>
    <w:rsid w:val="00DC174D"/>
    <w:rsid w:val="00DC2787"/>
    <w:rsid w:val="00DC2A4C"/>
    <w:rsid w:val="00DC43E2"/>
    <w:rsid w:val="00DC6174"/>
    <w:rsid w:val="00DC61F3"/>
    <w:rsid w:val="00DC6A98"/>
    <w:rsid w:val="00DC7162"/>
    <w:rsid w:val="00DC725A"/>
    <w:rsid w:val="00DC74D3"/>
    <w:rsid w:val="00DC7555"/>
    <w:rsid w:val="00DC77A5"/>
    <w:rsid w:val="00DD085F"/>
    <w:rsid w:val="00DD1DC4"/>
    <w:rsid w:val="00DD27D5"/>
    <w:rsid w:val="00DD2836"/>
    <w:rsid w:val="00DD2CEB"/>
    <w:rsid w:val="00DD2EBB"/>
    <w:rsid w:val="00DD41A0"/>
    <w:rsid w:val="00DD4964"/>
    <w:rsid w:val="00DD4E54"/>
    <w:rsid w:val="00DD730A"/>
    <w:rsid w:val="00DD7DA5"/>
    <w:rsid w:val="00DE077C"/>
    <w:rsid w:val="00DE1684"/>
    <w:rsid w:val="00DE223D"/>
    <w:rsid w:val="00DE25DA"/>
    <w:rsid w:val="00DE27A8"/>
    <w:rsid w:val="00DE40E1"/>
    <w:rsid w:val="00DE64BD"/>
    <w:rsid w:val="00DE7CC5"/>
    <w:rsid w:val="00DE7DD7"/>
    <w:rsid w:val="00DF121A"/>
    <w:rsid w:val="00DF1729"/>
    <w:rsid w:val="00DF3002"/>
    <w:rsid w:val="00DF51E7"/>
    <w:rsid w:val="00DF5830"/>
    <w:rsid w:val="00DF6746"/>
    <w:rsid w:val="00DF6899"/>
    <w:rsid w:val="00DF6BEB"/>
    <w:rsid w:val="00DF79E3"/>
    <w:rsid w:val="00DF7B54"/>
    <w:rsid w:val="00DF7B73"/>
    <w:rsid w:val="00E0060E"/>
    <w:rsid w:val="00E00946"/>
    <w:rsid w:val="00E017A1"/>
    <w:rsid w:val="00E01B04"/>
    <w:rsid w:val="00E05504"/>
    <w:rsid w:val="00E05FF5"/>
    <w:rsid w:val="00E1000B"/>
    <w:rsid w:val="00E1077C"/>
    <w:rsid w:val="00E12876"/>
    <w:rsid w:val="00E12A07"/>
    <w:rsid w:val="00E12B64"/>
    <w:rsid w:val="00E135BC"/>
    <w:rsid w:val="00E13614"/>
    <w:rsid w:val="00E14732"/>
    <w:rsid w:val="00E14848"/>
    <w:rsid w:val="00E15B79"/>
    <w:rsid w:val="00E172C8"/>
    <w:rsid w:val="00E20831"/>
    <w:rsid w:val="00E23B45"/>
    <w:rsid w:val="00E23EBD"/>
    <w:rsid w:val="00E2480C"/>
    <w:rsid w:val="00E24CB0"/>
    <w:rsid w:val="00E25148"/>
    <w:rsid w:val="00E2639D"/>
    <w:rsid w:val="00E26852"/>
    <w:rsid w:val="00E27350"/>
    <w:rsid w:val="00E3079B"/>
    <w:rsid w:val="00E30F90"/>
    <w:rsid w:val="00E31150"/>
    <w:rsid w:val="00E3163D"/>
    <w:rsid w:val="00E318CD"/>
    <w:rsid w:val="00E31B21"/>
    <w:rsid w:val="00E31D39"/>
    <w:rsid w:val="00E31F51"/>
    <w:rsid w:val="00E3215C"/>
    <w:rsid w:val="00E33AED"/>
    <w:rsid w:val="00E33E4F"/>
    <w:rsid w:val="00E33FA1"/>
    <w:rsid w:val="00E3472B"/>
    <w:rsid w:val="00E34D47"/>
    <w:rsid w:val="00E37687"/>
    <w:rsid w:val="00E404FF"/>
    <w:rsid w:val="00E40D2C"/>
    <w:rsid w:val="00E41B70"/>
    <w:rsid w:val="00E420DE"/>
    <w:rsid w:val="00E42A0E"/>
    <w:rsid w:val="00E42C9C"/>
    <w:rsid w:val="00E42D53"/>
    <w:rsid w:val="00E4355D"/>
    <w:rsid w:val="00E4375D"/>
    <w:rsid w:val="00E44D81"/>
    <w:rsid w:val="00E458FA"/>
    <w:rsid w:val="00E46323"/>
    <w:rsid w:val="00E47CBC"/>
    <w:rsid w:val="00E500CA"/>
    <w:rsid w:val="00E51CF3"/>
    <w:rsid w:val="00E52936"/>
    <w:rsid w:val="00E52D91"/>
    <w:rsid w:val="00E534E0"/>
    <w:rsid w:val="00E53A52"/>
    <w:rsid w:val="00E53B5D"/>
    <w:rsid w:val="00E53C2F"/>
    <w:rsid w:val="00E549D8"/>
    <w:rsid w:val="00E55213"/>
    <w:rsid w:val="00E56B35"/>
    <w:rsid w:val="00E56C84"/>
    <w:rsid w:val="00E56D03"/>
    <w:rsid w:val="00E608FA"/>
    <w:rsid w:val="00E611A4"/>
    <w:rsid w:val="00E611DC"/>
    <w:rsid w:val="00E61C92"/>
    <w:rsid w:val="00E621B5"/>
    <w:rsid w:val="00E623A6"/>
    <w:rsid w:val="00E63403"/>
    <w:rsid w:val="00E65224"/>
    <w:rsid w:val="00E65232"/>
    <w:rsid w:val="00E65834"/>
    <w:rsid w:val="00E66A7D"/>
    <w:rsid w:val="00E66B71"/>
    <w:rsid w:val="00E66D28"/>
    <w:rsid w:val="00E66EF3"/>
    <w:rsid w:val="00E6736F"/>
    <w:rsid w:val="00E6773A"/>
    <w:rsid w:val="00E67F2A"/>
    <w:rsid w:val="00E70415"/>
    <w:rsid w:val="00E70434"/>
    <w:rsid w:val="00E706D8"/>
    <w:rsid w:val="00E7087C"/>
    <w:rsid w:val="00E714CA"/>
    <w:rsid w:val="00E716D3"/>
    <w:rsid w:val="00E72F2B"/>
    <w:rsid w:val="00E732D7"/>
    <w:rsid w:val="00E73FC8"/>
    <w:rsid w:val="00E74932"/>
    <w:rsid w:val="00E7497E"/>
    <w:rsid w:val="00E762D4"/>
    <w:rsid w:val="00E7668C"/>
    <w:rsid w:val="00E7721E"/>
    <w:rsid w:val="00E8044D"/>
    <w:rsid w:val="00E80AEF"/>
    <w:rsid w:val="00E81CA4"/>
    <w:rsid w:val="00E839C5"/>
    <w:rsid w:val="00E84846"/>
    <w:rsid w:val="00E84879"/>
    <w:rsid w:val="00E85D82"/>
    <w:rsid w:val="00E87129"/>
    <w:rsid w:val="00E872F1"/>
    <w:rsid w:val="00E9014E"/>
    <w:rsid w:val="00E908DF"/>
    <w:rsid w:val="00E91E33"/>
    <w:rsid w:val="00E91E89"/>
    <w:rsid w:val="00E92972"/>
    <w:rsid w:val="00E9431B"/>
    <w:rsid w:val="00E94A09"/>
    <w:rsid w:val="00E95A47"/>
    <w:rsid w:val="00E95DB8"/>
    <w:rsid w:val="00E9628E"/>
    <w:rsid w:val="00E9647D"/>
    <w:rsid w:val="00E96821"/>
    <w:rsid w:val="00E974C2"/>
    <w:rsid w:val="00EA0512"/>
    <w:rsid w:val="00EA0F46"/>
    <w:rsid w:val="00EA1C42"/>
    <w:rsid w:val="00EA3BC9"/>
    <w:rsid w:val="00EA3F84"/>
    <w:rsid w:val="00EA40B1"/>
    <w:rsid w:val="00EA46AB"/>
    <w:rsid w:val="00EA5439"/>
    <w:rsid w:val="00EA647D"/>
    <w:rsid w:val="00EB189B"/>
    <w:rsid w:val="00EB1CA4"/>
    <w:rsid w:val="00EB1DC4"/>
    <w:rsid w:val="00EB2822"/>
    <w:rsid w:val="00EB2D3F"/>
    <w:rsid w:val="00EB37EF"/>
    <w:rsid w:val="00EB45B3"/>
    <w:rsid w:val="00EB58B1"/>
    <w:rsid w:val="00EB5A26"/>
    <w:rsid w:val="00EB6257"/>
    <w:rsid w:val="00EB6EBC"/>
    <w:rsid w:val="00EB7CCB"/>
    <w:rsid w:val="00EC0197"/>
    <w:rsid w:val="00EC0BE2"/>
    <w:rsid w:val="00EC1C0F"/>
    <w:rsid w:val="00EC2BD1"/>
    <w:rsid w:val="00EC43CD"/>
    <w:rsid w:val="00EC4EFE"/>
    <w:rsid w:val="00EC5FC2"/>
    <w:rsid w:val="00EC6101"/>
    <w:rsid w:val="00EC6A93"/>
    <w:rsid w:val="00EC6DAC"/>
    <w:rsid w:val="00EC6F01"/>
    <w:rsid w:val="00EC71CD"/>
    <w:rsid w:val="00ED0837"/>
    <w:rsid w:val="00ED0B12"/>
    <w:rsid w:val="00ED193E"/>
    <w:rsid w:val="00ED20E1"/>
    <w:rsid w:val="00ED2381"/>
    <w:rsid w:val="00ED283B"/>
    <w:rsid w:val="00ED5026"/>
    <w:rsid w:val="00ED6BCA"/>
    <w:rsid w:val="00EE0490"/>
    <w:rsid w:val="00EE1834"/>
    <w:rsid w:val="00EE19E4"/>
    <w:rsid w:val="00EE407B"/>
    <w:rsid w:val="00EE53C9"/>
    <w:rsid w:val="00EE5451"/>
    <w:rsid w:val="00EE57EE"/>
    <w:rsid w:val="00EE5DE6"/>
    <w:rsid w:val="00EE69FE"/>
    <w:rsid w:val="00EE7992"/>
    <w:rsid w:val="00EE799B"/>
    <w:rsid w:val="00EF0B06"/>
    <w:rsid w:val="00EF167B"/>
    <w:rsid w:val="00EF42BD"/>
    <w:rsid w:val="00EF49C2"/>
    <w:rsid w:val="00EF578F"/>
    <w:rsid w:val="00EF5B90"/>
    <w:rsid w:val="00EF5ED8"/>
    <w:rsid w:val="00EF6B61"/>
    <w:rsid w:val="00EF771C"/>
    <w:rsid w:val="00EF77E4"/>
    <w:rsid w:val="00EF7D03"/>
    <w:rsid w:val="00F001B7"/>
    <w:rsid w:val="00F01452"/>
    <w:rsid w:val="00F022BC"/>
    <w:rsid w:val="00F02831"/>
    <w:rsid w:val="00F02FEA"/>
    <w:rsid w:val="00F0343E"/>
    <w:rsid w:val="00F0432B"/>
    <w:rsid w:val="00F064CA"/>
    <w:rsid w:val="00F105F2"/>
    <w:rsid w:val="00F10E16"/>
    <w:rsid w:val="00F121CF"/>
    <w:rsid w:val="00F142ED"/>
    <w:rsid w:val="00F16279"/>
    <w:rsid w:val="00F16F44"/>
    <w:rsid w:val="00F206F8"/>
    <w:rsid w:val="00F221E7"/>
    <w:rsid w:val="00F22522"/>
    <w:rsid w:val="00F23ADA"/>
    <w:rsid w:val="00F23B01"/>
    <w:rsid w:val="00F23D18"/>
    <w:rsid w:val="00F247E8"/>
    <w:rsid w:val="00F254FB"/>
    <w:rsid w:val="00F26179"/>
    <w:rsid w:val="00F32ADB"/>
    <w:rsid w:val="00F33942"/>
    <w:rsid w:val="00F33B50"/>
    <w:rsid w:val="00F34499"/>
    <w:rsid w:val="00F3618E"/>
    <w:rsid w:val="00F36457"/>
    <w:rsid w:val="00F37D4E"/>
    <w:rsid w:val="00F40108"/>
    <w:rsid w:val="00F41D90"/>
    <w:rsid w:val="00F41DDD"/>
    <w:rsid w:val="00F42D00"/>
    <w:rsid w:val="00F4330B"/>
    <w:rsid w:val="00F441E7"/>
    <w:rsid w:val="00F44A5D"/>
    <w:rsid w:val="00F45112"/>
    <w:rsid w:val="00F458AB"/>
    <w:rsid w:val="00F51CBE"/>
    <w:rsid w:val="00F52959"/>
    <w:rsid w:val="00F536F3"/>
    <w:rsid w:val="00F538D1"/>
    <w:rsid w:val="00F54A6A"/>
    <w:rsid w:val="00F5576E"/>
    <w:rsid w:val="00F55DD0"/>
    <w:rsid w:val="00F57652"/>
    <w:rsid w:val="00F578AE"/>
    <w:rsid w:val="00F60E69"/>
    <w:rsid w:val="00F62598"/>
    <w:rsid w:val="00F62D39"/>
    <w:rsid w:val="00F652EC"/>
    <w:rsid w:val="00F65805"/>
    <w:rsid w:val="00F67EB2"/>
    <w:rsid w:val="00F7185A"/>
    <w:rsid w:val="00F740E7"/>
    <w:rsid w:val="00F7412E"/>
    <w:rsid w:val="00F7552B"/>
    <w:rsid w:val="00F763AA"/>
    <w:rsid w:val="00F76C72"/>
    <w:rsid w:val="00F77082"/>
    <w:rsid w:val="00F8039B"/>
    <w:rsid w:val="00F805BF"/>
    <w:rsid w:val="00F80E2A"/>
    <w:rsid w:val="00F8157E"/>
    <w:rsid w:val="00F831F6"/>
    <w:rsid w:val="00F84093"/>
    <w:rsid w:val="00F84C55"/>
    <w:rsid w:val="00F84F88"/>
    <w:rsid w:val="00F86688"/>
    <w:rsid w:val="00F868AE"/>
    <w:rsid w:val="00F8769B"/>
    <w:rsid w:val="00F876D4"/>
    <w:rsid w:val="00F87C62"/>
    <w:rsid w:val="00F87D1D"/>
    <w:rsid w:val="00F91F59"/>
    <w:rsid w:val="00F9366C"/>
    <w:rsid w:val="00F9398D"/>
    <w:rsid w:val="00F942E3"/>
    <w:rsid w:val="00F9435D"/>
    <w:rsid w:val="00F969E5"/>
    <w:rsid w:val="00F96EF9"/>
    <w:rsid w:val="00F97972"/>
    <w:rsid w:val="00F97C64"/>
    <w:rsid w:val="00F97D55"/>
    <w:rsid w:val="00F97E5B"/>
    <w:rsid w:val="00FA134D"/>
    <w:rsid w:val="00FA1A0E"/>
    <w:rsid w:val="00FA2420"/>
    <w:rsid w:val="00FA2AF9"/>
    <w:rsid w:val="00FA33BC"/>
    <w:rsid w:val="00FA3A3D"/>
    <w:rsid w:val="00FA401A"/>
    <w:rsid w:val="00FA4549"/>
    <w:rsid w:val="00FA45EB"/>
    <w:rsid w:val="00FA554A"/>
    <w:rsid w:val="00FA557C"/>
    <w:rsid w:val="00FA5628"/>
    <w:rsid w:val="00FA63D5"/>
    <w:rsid w:val="00FA7A3B"/>
    <w:rsid w:val="00FB0647"/>
    <w:rsid w:val="00FB158F"/>
    <w:rsid w:val="00FB3221"/>
    <w:rsid w:val="00FB4070"/>
    <w:rsid w:val="00FB5B10"/>
    <w:rsid w:val="00FB6762"/>
    <w:rsid w:val="00FB7E46"/>
    <w:rsid w:val="00FC061E"/>
    <w:rsid w:val="00FC1056"/>
    <w:rsid w:val="00FC1824"/>
    <w:rsid w:val="00FC1B45"/>
    <w:rsid w:val="00FC31A5"/>
    <w:rsid w:val="00FC321C"/>
    <w:rsid w:val="00FC3AEF"/>
    <w:rsid w:val="00FC49E6"/>
    <w:rsid w:val="00FC540A"/>
    <w:rsid w:val="00FC6F36"/>
    <w:rsid w:val="00FC708E"/>
    <w:rsid w:val="00FD1237"/>
    <w:rsid w:val="00FD26C1"/>
    <w:rsid w:val="00FD2BC1"/>
    <w:rsid w:val="00FD31EC"/>
    <w:rsid w:val="00FD3C42"/>
    <w:rsid w:val="00FD3CC9"/>
    <w:rsid w:val="00FD58F0"/>
    <w:rsid w:val="00FD5C44"/>
    <w:rsid w:val="00FD6E5A"/>
    <w:rsid w:val="00FD7008"/>
    <w:rsid w:val="00FD7844"/>
    <w:rsid w:val="00FE26FC"/>
    <w:rsid w:val="00FE370D"/>
    <w:rsid w:val="00FE4A46"/>
    <w:rsid w:val="00FE563C"/>
    <w:rsid w:val="00FF1378"/>
    <w:rsid w:val="00FF1F8A"/>
    <w:rsid w:val="00FF29FB"/>
    <w:rsid w:val="00FF2ED4"/>
    <w:rsid w:val="00FF50AF"/>
    <w:rsid w:val="00FF5668"/>
    <w:rsid w:val="00FF58BC"/>
    <w:rsid w:val="00FF5EFD"/>
    <w:rsid w:val="00FF6BA1"/>
    <w:rsid w:val="00FF736E"/>
    <w:rsid w:val="0DFD5615"/>
    <w:rsid w:val="12D2323F"/>
    <w:rsid w:val="158903F5"/>
    <w:rsid w:val="1AAF3E51"/>
    <w:rsid w:val="2A3BD9DF"/>
    <w:rsid w:val="2D9CEBF2"/>
    <w:rsid w:val="30281DF1"/>
    <w:rsid w:val="31B58139"/>
    <w:rsid w:val="37B8B762"/>
    <w:rsid w:val="3DACD02D"/>
    <w:rsid w:val="44BDE72B"/>
    <w:rsid w:val="4957B288"/>
    <w:rsid w:val="556B9FA2"/>
    <w:rsid w:val="5A1322BD"/>
    <w:rsid w:val="5AC2EAE0"/>
    <w:rsid w:val="62850104"/>
    <w:rsid w:val="63FB0175"/>
    <w:rsid w:val="68A748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1CA4FCE7"/>
  <w15:docId w15:val="{DE2F9359-5E57-449C-9F46-F2CD2CD14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Plain Text"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0DCF"/>
    <w:rPr>
      <w:sz w:val="24"/>
    </w:rPr>
  </w:style>
  <w:style w:type="paragraph" w:styleId="Heading1">
    <w:name w:val="heading 1"/>
    <w:basedOn w:val="Normal"/>
    <w:next w:val="Normal"/>
    <w:link w:val="Heading1Char"/>
    <w:uiPriority w:val="1"/>
    <w:qFormat/>
    <w:pPr>
      <w:keepNext/>
      <w:jc w:val="center"/>
      <w:outlineLvl w:val="0"/>
    </w:pPr>
    <w:rPr>
      <w:b/>
      <w:sz w:val="28"/>
    </w:rPr>
  </w:style>
  <w:style w:type="paragraph" w:styleId="Heading2">
    <w:name w:val="heading 2"/>
    <w:basedOn w:val="Normal"/>
    <w:next w:val="Normal"/>
    <w:link w:val="Heading2Char"/>
    <w:uiPriority w:val="1"/>
    <w:qFormat/>
    <w:pPr>
      <w:keepNext/>
      <w:jc w:val="both"/>
      <w:outlineLvl w:val="1"/>
    </w:pPr>
    <w:rPr>
      <w:u w:val="single"/>
    </w:rPr>
  </w:style>
  <w:style w:type="paragraph" w:styleId="Heading3">
    <w:name w:val="heading 3"/>
    <w:basedOn w:val="Normal"/>
    <w:next w:val="Normal"/>
    <w:qFormat/>
    <w:pPr>
      <w:keepNext/>
      <w:outlineLvl w:val="2"/>
    </w:pPr>
    <w:rPr>
      <w:b/>
    </w:rPr>
  </w:style>
  <w:style w:type="paragraph" w:styleId="Heading4">
    <w:name w:val="heading 4"/>
    <w:basedOn w:val="Normal"/>
    <w:next w:val="Normal"/>
    <w:link w:val="Heading4Char"/>
    <w:qFormat/>
    <w:pPr>
      <w:keepNext/>
      <w:jc w:val="both"/>
      <w:outlineLvl w:val="3"/>
    </w:pPr>
    <w:rPr>
      <w:b/>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jc w:val="center"/>
      <w:outlineLvl w:val="5"/>
    </w:pPr>
    <w:rPr>
      <w:b/>
      <w:i/>
    </w:rPr>
  </w:style>
  <w:style w:type="paragraph" w:styleId="Heading7">
    <w:name w:val="heading 7"/>
    <w:basedOn w:val="Normal"/>
    <w:next w:val="Normal"/>
    <w:qFormat/>
    <w:pPr>
      <w:keepNext/>
      <w:tabs>
        <w:tab w:val="left" w:pos="0"/>
      </w:tabs>
      <w:ind w:left="1440" w:hanging="1440"/>
      <w:outlineLvl w:val="6"/>
    </w:pPr>
    <w:rPr>
      <w:b/>
      <w:bCs/>
      <w:u w:val="single"/>
    </w:rPr>
  </w:style>
  <w:style w:type="paragraph" w:styleId="Heading8">
    <w:name w:val="heading 8"/>
    <w:basedOn w:val="Normal"/>
    <w:next w:val="Normal"/>
    <w:qFormat/>
    <w:pPr>
      <w:keepNext/>
      <w:tabs>
        <w:tab w:val="left" w:pos="-90"/>
      </w:tabs>
      <w:outlineLvl w:val="7"/>
    </w:pPr>
    <w:rPr>
      <w:sz w:val="21"/>
      <w:u w:val="single"/>
    </w:rPr>
  </w:style>
  <w:style w:type="paragraph" w:styleId="Heading9">
    <w:name w:val="heading 9"/>
    <w:basedOn w:val="Normal"/>
    <w:next w:val="Normal"/>
    <w:qFormat/>
    <w:pPr>
      <w:keepNext/>
      <w:jc w:val="both"/>
      <w:outlineLvl w:val="8"/>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tabs>
        <w:tab w:val="left" w:pos="0"/>
      </w:tabs>
      <w:jc w:val="both"/>
    </w:pPr>
  </w:style>
  <w:style w:type="paragraph" w:styleId="BodyTextIndent">
    <w:name w:val="Body Text Indent"/>
    <w:basedOn w:val="Normal"/>
    <w:link w:val="BodyTextIndentChar"/>
    <w:pPr>
      <w:ind w:firstLine="720"/>
    </w:pPr>
  </w:style>
  <w:style w:type="paragraph" w:styleId="BodyText2">
    <w:name w:val="Body Text 2"/>
    <w:basedOn w:val="Normal"/>
    <w:link w:val="BodyText2Char"/>
    <w:pPr>
      <w:tabs>
        <w:tab w:val="left" w:pos="-90"/>
      </w:tabs>
    </w:pPr>
    <w:rPr>
      <w:sz w:val="21"/>
    </w:rPr>
  </w:style>
  <w:style w:type="paragraph" w:styleId="BodyTextIndent2">
    <w:name w:val="Body Text Indent 2"/>
    <w:basedOn w:val="Normal"/>
    <w:pPr>
      <w:ind w:left="270" w:hanging="270"/>
    </w:pPr>
  </w:style>
  <w:style w:type="character" w:styleId="Strong">
    <w:name w:val="Strong"/>
    <w:uiPriority w:val="22"/>
    <w:qFormat/>
    <w:rPr>
      <w:b/>
      <w:bCs/>
    </w:rPr>
  </w:style>
  <w:style w:type="character" w:styleId="Hyperlink">
    <w:name w:val="Hyperlink"/>
    <w:rPr>
      <w:color w:val="0000FF"/>
      <w:u w:val="single"/>
    </w:rPr>
  </w:style>
  <w:style w:type="paragraph" w:styleId="NormalWeb">
    <w:name w:val="Normal (Web)"/>
    <w:basedOn w:val="Normal"/>
    <w:link w:val="NormalWebChar"/>
    <w:pPr>
      <w:spacing w:before="100" w:beforeAutospacing="1" w:after="100" w:afterAutospacing="1"/>
    </w:pPr>
    <w:rPr>
      <w:szCs w:val="24"/>
    </w:rPr>
  </w:style>
  <w:style w:type="character" w:styleId="FollowedHyperlink">
    <w:name w:val="FollowedHyperlink"/>
    <w:rPr>
      <w:color w:val="800080"/>
      <w:u w:val="single"/>
    </w:rPr>
  </w:style>
  <w:style w:type="paragraph" w:styleId="Title">
    <w:name w:val="Title"/>
    <w:basedOn w:val="Normal"/>
    <w:link w:val="TitleChar"/>
    <w:qFormat/>
    <w:pPr>
      <w:jc w:val="center"/>
    </w:pPr>
    <w:rPr>
      <w:b/>
      <w:bCs/>
    </w:rPr>
  </w:style>
  <w:style w:type="paragraph" w:styleId="Subtitle">
    <w:name w:val="Subtitle"/>
    <w:basedOn w:val="Normal"/>
    <w:qFormat/>
    <w:pPr>
      <w:jc w:val="center"/>
    </w:pPr>
    <w:rPr>
      <w:b/>
      <w:bCs/>
      <w:sz w:val="20"/>
    </w:rPr>
  </w:style>
  <w:style w:type="paragraph" w:styleId="Header">
    <w:name w:val="header"/>
    <w:basedOn w:val="Normal"/>
    <w:link w:val="HeaderChar"/>
    <w:pPr>
      <w:widowControl w:val="0"/>
      <w:tabs>
        <w:tab w:val="center" w:pos="4320"/>
        <w:tab w:val="right" w:pos="8640"/>
      </w:tabs>
    </w:pPr>
    <w:rPr>
      <w:snapToGrid w:val="0"/>
    </w:rPr>
  </w:style>
  <w:style w:type="paragraph" w:customStyle="1" w:styleId="c2">
    <w:name w:val="c2"/>
    <w:basedOn w:val="Normal"/>
    <w:pPr>
      <w:widowControl w:val="0"/>
      <w:spacing w:line="240" w:lineRule="atLeast"/>
      <w:jc w:val="center"/>
    </w:pPr>
    <w:rPr>
      <w:rFonts w:ascii="Chicago" w:hAnsi="Chicago"/>
    </w:rPr>
  </w:style>
  <w:style w:type="character" w:customStyle="1" w:styleId="label-2">
    <w:name w:val="label-2"/>
    <w:rPr>
      <w:b/>
      <w:bCs/>
      <w:sz w:val="20"/>
      <w:szCs w:val="20"/>
    </w:rPr>
  </w:style>
  <w:style w:type="character" w:customStyle="1" w:styleId="label-3">
    <w:name w:val="label-3"/>
    <w:rPr>
      <w:b/>
      <w:bCs/>
      <w:sz w:val="20"/>
      <w:szCs w:val="20"/>
    </w:rPr>
  </w:style>
  <w:style w:type="paragraph" w:styleId="BodyText3">
    <w:name w:val="Body Text 3"/>
    <w:basedOn w:val="Normal"/>
    <w:pPr>
      <w:jc w:val="both"/>
    </w:pPr>
    <w:rPr>
      <w:sz w:val="20"/>
    </w:rPr>
  </w:style>
  <w:style w:type="paragraph" w:styleId="BlockText">
    <w:name w:val="Block Text"/>
    <w:basedOn w:val="Normal"/>
    <w:pPr>
      <w:tabs>
        <w:tab w:val="left" w:pos="-720"/>
        <w:tab w:val="left" w:pos="-360"/>
      </w:tabs>
      <w:suppressAutoHyphens/>
      <w:ind w:left="990" w:right="1152"/>
      <w:jc w:val="both"/>
    </w:pPr>
    <w:rPr>
      <w:rFonts w:ascii="Tahoma" w:hAnsi="Tahoma"/>
      <w:b/>
      <w:sz w:val="28"/>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odyTextIndent3">
    <w:name w:val="Body Text Indent 3"/>
    <w:basedOn w:val="Normal"/>
    <w:rsid w:val="00801F20"/>
    <w:pPr>
      <w:spacing w:after="120"/>
      <w:ind w:left="360"/>
    </w:pPr>
    <w:rPr>
      <w:sz w:val="16"/>
      <w:szCs w:val="16"/>
    </w:rPr>
  </w:style>
  <w:style w:type="paragraph" w:styleId="BalloonText">
    <w:name w:val="Balloon Text"/>
    <w:basedOn w:val="Normal"/>
    <w:semiHidden/>
    <w:rsid w:val="002B07AA"/>
    <w:rPr>
      <w:rFonts w:ascii="Tahoma" w:hAnsi="Tahoma" w:cs="Tahoma"/>
      <w:sz w:val="16"/>
      <w:szCs w:val="16"/>
    </w:rPr>
  </w:style>
  <w:style w:type="paragraph" w:styleId="HTMLPreformatted">
    <w:name w:val="HTML Preformatted"/>
    <w:basedOn w:val="Normal"/>
    <w:rsid w:val="001C3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rPr>
  </w:style>
  <w:style w:type="table" w:styleId="TableGrid">
    <w:name w:val="Table Grid"/>
    <w:basedOn w:val="TableNormal"/>
    <w:rsid w:val="00243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5A0EBF"/>
    <w:rPr>
      <w:rFonts w:ascii="Courier New" w:hAnsi="Courier New"/>
      <w:sz w:val="20"/>
    </w:rPr>
  </w:style>
  <w:style w:type="paragraph" w:customStyle="1" w:styleId="content">
    <w:name w:val="content"/>
    <w:basedOn w:val="Normal"/>
    <w:rsid w:val="004730AF"/>
    <w:pPr>
      <w:shd w:val="clear" w:color="auto" w:fill="FFFFFF"/>
      <w:spacing w:before="100" w:beforeAutospacing="1" w:after="100" w:afterAutospacing="1"/>
      <w:ind w:left="120" w:right="84"/>
    </w:pPr>
    <w:rPr>
      <w:rFonts w:ascii="Arial" w:hAnsi="Arial" w:cs="Arial"/>
      <w:snapToGrid w:val="0"/>
      <w:color w:val="000000"/>
      <w:sz w:val="22"/>
      <w:szCs w:val="22"/>
    </w:rPr>
  </w:style>
  <w:style w:type="paragraph" w:customStyle="1" w:styleId="Default">
    <w:name w:val="Default"/>
    <w:rsid w:val="004730AF"/>
    <w:pPr>
      <w:autoSpaceDE w:val="0"/>
      <w:autoSpaceDN w:val="0"/>
      <w:adjustRightInd w:val="0"/>
    </w:pPr>
    <w:rPr>
      <w:rFonts w:ascii="Arial" w:hAnsi="Arial" w:cs="Arial"/>
      <w:color w:val="000000"/>
      <w:sz w:val="24"/>
      <w:szCs w:val="24"/>
    </w:rPr>
  </w:style>
  <w:style w:type="character" w:styleId="CommentReference">
    <w:name w:val="annotation reference"/>
    <w:rsid w:val="00FA1A0E"/>
    <w:rPr>
      <w:sz w:val="16"/>
      <w:szCs w:val="16"/>
    </w:rPr>
  </w:style>
  <w:style w:type="paragraph" w:styleId="CommentText">
    <w:name w:val="annotation text"/>
    <w:basedOn w:val="Normal"/>
    <w:link w:val="CommentTextChar"/>
    <w:rsid w:val="00FA1A0E"/>
    <w:rPr>
      <w:sz w:val="20"/>
    </w:rPr>
  </w:style>
  <w:style w:type="paragraph" w:styleId="CommentSubject">
    <w:name w:val="annotation subject"/>
    <w:basedOn w:val="CommentText"/>
    <w:next w:val="CommentText"/>
    <w:semiHidden/>
    <w:rsid w:val="00FA1A0E"/>
    <w:rPr>
      <w:b/>
      <w:bCs/>
    </w:rPr>
  </w:style>
  <w:style w:type="character" w:customStyle="1" w:styleId="NormalWebChar">
    <w:name w:val="Normal (Web) Char"/>
    <w:link w:val="NormalWeb"/>
    <w:locked/>
    <w:rsid w:val="00400475"/>
    <w:rPr>
      <w:sz w:val="24"/>
      <w:szCs w:val="24"/>
      <w:lang w:val="en-US" w:eastAsia="en-US" w:bidi="ar-SA"/>
    </w:rPr>
  </w:style>
  <w:style w:type="character" w:customStyle="1" w:styleId="HeaderChar">
    <w:name w:val="Header Char"/>
    <w:link w:val="Header"/>
    <w:locked/>
    <w:rsid w:val="000F6A7B"/>
    <w:rPr>
      <w:snapToGrid w:val="0"/>
      <w:sz w:val="24"/>
      <w:lang w:val="en-US" w:eastAsia="en-US" w:bidi="ar-SA"/>
    </w:rPr>
  </w:style>
  <w:style w:type="character" w:customStyle="1" w:styleId="PlainTextChar">
    <w:name w:val="Plain Text Char"/>
    <w:link w:val="PlainText"/>
    <w:uiPriority w:val="99"/>
    <w:locked/>
    <w:rsid w:val="00022EF7"/>
    <w:rPr>
      <w:rFonts w:ascii="Courier New" w:hAnsi="Courier New"/>
      <w:lang w:val="en-US" w:eastAsia="en-US" w:bidi="ar-SA"/>
    </w:rPr>
  </w:style>
  <w:style w:type="paragraph" w:styleId="ListParagraph">
    <w:name w:val="List Paragraph"/>
    <w:basedOn w:val="Normal"/>
    <w:uiPriority w:val="1"/>
    <w:qFormat/>
    <w:rsid w:val="005F6C2D"/>
    <w:pPr>
      <w:spacing w:before="200" w:after="200" w:line="276" w:lineRule="auto"/>
      <w:ind w:left="720"/>
      <w:contextualSpacing/>
    </w:pPr>
  </w:style>
  <w:style w:type="paragraph" w:styleId="FootnoteText">
    <w:name w:val="footnote text"/>
    <w:basedOn w:val="Normal"/>
    <w:link w:val="FootnoteTextChar"/>
    <w:rsid w:val="004D7CD4"/>
    <w:rPr>
      <w:sz w:val="20"/>
    </w:rPr>
  </w:style>
  <w:style w:type="character" w:customStyle="1" w:styleId="FootnoteTextChar">
    <w:name w:val="Footnote Text Char"/>
    <w:basedOn w:val="DefaultParagraphFont"/>
    <w:link w:val="FootnoteText"/>
    <w:rsid w:val="004D7CD4"/>
  </w:style>
  <w:style w:type="paragraph" w:customStyle="1" w:styleId="p4">
    <w:name w:val="p4"/>
    <w:basedOn w:val="Normal"/>
    <w:rsid w:val="004D7CD4"/>
    <w:pPr>
      <w:widowControl w:val="0"/>
      <w:tabs>
        <w:tab w:val="left" w:pos="720"/>
      </w:tabs>
      <w:spacing w:line="240" w:lineRule="atLeast"/>
      <w:jc w:val="both"/>
    </w:pPr>
    <w:rPr>
      <w:rFonts w:ascii="Chicago" w:hAnsi="Chicago"/>
    </w:rPr>
  </w:style>
  <w:style w:type="character" w:customStyle="1" w:styleId="HTMLMarkup">
    <w:name w:val="HTML Markup"/>
    <w:rsid w:val="004D7CD4"/>
    <w:rPr>
      <w:vanish/>
      <w:color w:val="FF0000"/>
    </w:rPr>
  </w:style>
  <w:style w:type="character" w:styleId="FootnoteReference">
    <w:name w:val="footnote reference"/>
    <w:rsid w:val="004D7CD4"/>
    <w:rPr>
      <w:vertAlign w:val="superscript"/>
    </w:rPr>
  </w:style>
  <w:style w:type="character" w:customStyle="1" w:styleId="CommentTextChar">
    <w:name w:val="Comment Text Char"/>
    <w:link w:val="CommentText"/>
    <w:locked/>
    <w:rsid w:val="004D7CD4"/>
  </w:style>
  <w:style w:type="character" w:styleId="Mention">
    <w:name w:val="Mention"/>
    <w:basedOn w:val="DefaultParagraphFont"/>
    <w:uiPriority w:val="99"/>
    <w:semiHidden/>
    <w:unhideWhenUsed/>
    <w:rsid w:val="0089127F"/>
    <w:rPr>
      <w:color w:val="2B579A"/>
      <w:shd w:val="clear" w:color="auto" w:fill="E6E6E6"/>
    </w:rPr>
  </w:style>
  <w:style w:type="character" w:styleId="UnresolvedMention">
    <w:name w:val="Unresolved Mention"/>
    <w:basedOn w:val="DefaultParagraphFont"/>
    <w:uiPriority w:val="99"/>
    <w:semiHidden/>
    <w:unhideWhenUsed/>
    <w:rsid w:val="00B54AAB"/>
    <w:rPr>
      <w:color w:val="808080"/>
      <w:shd w:val="clear" w:color="auto" w:fill="E6E6E6"/>
    </w:rPr>
  </w:style>
  <w:style w:type="character" w:customStyle="1" w:styleId="TitleChar">
    <w:name w:val="Title Char"/>
    <w:link w:val="Title"/>
    <w:locked/>
    <w:rsid w:val="003423BF"/>
    <w:rPr>
      <w:b/>
      <w:bCs/>
      <w:sz w:val="24"/>
    </w:rPr>
  </w:style>
  <w:style w:type="character" w:styleId="Emphasis">
    <w:name w:val="Emphasis"/>
    <w:qFormat/>
    <w:rsid w:val="0073424C"/>
    <w:rPr>
      <w:i/>
      <w:iCs/>
    </w:rPr>
  </w:style>
  <w:style w:type="paragraph" w:styleId="EndnoteText">
    <w:name w:val="endnote text"/>
    <w:basedOn w:val="Normal"/>
    <w:link w:val="EndnoteTextChar"/>
    <w:rsid w:val="0073424C"/>
    <w:pPr>
      <w:widowControl w:val="0"/>
    </w:pPr>
    <w:rPr>
      <w:rFonts w:ascii="Dutch Roman 12pt" w:hAnsi="Dutch Roman 12pt"/>
      <w:snapToGrid w:val="0"/>
    </w:rPr>
  </w:style>
  <w:style w:type="character" w:customStyle="1" w:styleId="EndnoteTextChar">
    <w:name w:val="Endnote Text Char"/>
    <w:basedOn w:val="DefaultParagraphFont"/>
    <w:link w:val="EndnoteText"/>
    <w:rsid w:val="0073424C"/>
    <w:rPr>
      <w:rFonts w:ascii="Dutch Roman 12pt" w:hAnsi="Dutch Roman 12pt"/>
      <w:snapToGrid w:val="0"/>
      <w:sz w:val="24"/>
    </w:rPr>
  </w:style>
  <w:style w:type="character" w:customStyle="1" w:styleId="BodyText2Char">
    <w:name w:val="Body Text 2 Char"/>
    <w:link w:val="BodyText2"/>
    <w:rsid w:val="0073424C"/>
    <w:rPr>
      <w:sz w:val="21"/>
    </w:rPr>
  </w:style>
  <w:style w:type="character" w:customStyle="1" w:styleId="FooterChar">
    <w:name w:val="Footer Char"/>
    <w:basedOn w:val="DefaultParagraphFont"/>
    <w:link w:val="Footer"/>
    <w:uiPriority w:val="99"/>
    <w:rsid w:val="0073424C"/>
    <w:rPr>
      <w:sz w:val="24"/>
    </w:rPr>
  </w:style>
  <w:style w:type="character" w:customStyle="1" w:styleId="BodyTextIndentChar">
    <w:name w:val="Body Text Indent Char"/>
    <w:basedOn w:val="DefaultParagraphFont"/>
    <w:link w:val="BodyTextIndent"/>
    <w:rsid w:val="0073424C"/>
    <w:rPr>
      <w:sz w:val="24"/>
    </w:rPr>
  </w:style>
  <w:style w:type="character" w:customStyle="1" w:styleId="BodyTextChar">
    <w:name w:val="Body Text Char"/>
    <w:basedOn w:val="DefaultParagraphFont"/>
    <w:link w:val="BodyText"/>
    <w:uiPriority w:val="1"/>
    <w:rsid w:val="0073424C"/>
    <w:rPr>
      <w:sz w:val="24"/>
    </w:rPr>
  </w:style>
  <w:style w:type="numbering" w:customStyle="1" w:styleId="NoList1">
    <w:name w:val="No List1"/>
    <w:next w:val="NoList"/>
    <w:uiPriority w:val="99"/>
    <w:semiHidden/>
    <w:unhideWhenUsed/>
    <w:rsid w:val="0073424C"/>
  </w:style>
  <w:style w:type="character" w:customStyle="1" w:styleId="Heading1Char">
    <w:name w:val="Heading 1 Char"/>
    <w:basedOn w:val="DefaultParagraphFont"/>
    <w:link w:val="Heading1"/>
    <w:uiPriority w:val="1"/>
    <w:rsid w:val="0073424C"/>
    <w:rPr>
      <w:b/>
      <w:sz w:val="28"/>
    </w:rPr>
  </w:style>
  <w:style w:type="character" w:customStyle="1" w:styleId="Heading2Char">
    <w:name w:val="Heading 2 Char"/>
    <w:basedOn w:val="DefaultParagraphFont"/>
    <w:link w:val="Heading2"/>
    <w:uiPriority w:val="1"/>
    <w:rsid w:val="0073424C"/>
    <w:rPr>
      <w:sz w:val="24"/>
      <w:u w:val="single"/>
    </w:rPr>
  </w:style>
  <w:style w:type="paragraph" w:customStyle="1" w:styleId="TableParagraph">
    <w:name w:val="Table Paragraph"/>
    <w:basedOn w:val="Normal"/>
    <w:uiPriority w:val="1"/>
    <w:qFormat/>
    <w:rsid w:val="0073424C"/>
    <w:pPr>
      <w:widowControl w:val="0"/>
      <w:autoSpaceDE w:val="0"/>
      <w:autoSpaceDN w:val="0"/>
      <w:adjustRightInd w:val="0"/>
    </w:pPr>
    <w:rPr>
      <w:szCs w:val="24"/>
    </w:rPr>
  </w:style>
  <w:style w:type="character" w:customStyle="1" w:styleId="Heading4Char">
    <w:name w:val="Heading 4 Char"/>
    <w:basedOn w:val="DefaultParagraphFont"/>
    <w:link w:val="Heading4"/>
    <w:rsid w:val="00527C0E"/>
    <w:rPr>
      <w:b/>
      <w:sz w:val="24"/>
    </w:rPr>
  </w:style>
  <w:style w:type="paragraph" w:styleId="Revision">
    <w:name w:val="Revision"/>
    <w:hidden/>
    <w:uiPriority w:val="99"/>
    <w:semiHidden/>
    <w:rsid w:val="00EE407B"/>
    <w:rPr>
      <w:sz w:val="24"/>
    </w:rPr>
  </w:style>
  <w:style w:type="character" w:customStyle="1" w:styleId="cf01">
    <w:name w:val="cf01"/>
    <w:basedOn w:val="DefaultParagraphFont"/>
    <w:rsid w:val="00DA287B"/>
    <w:rPr>
      <w:rFonts w:ascii="Segoe UI" w:hAnsi="Segoe UI" w:cs="Segoe UI" w:hint="default"/>
      <w:sz w:val="18"/>
      <w:szCs w:val="18"/>
    </w:rPr>
  </w:style>
  <w:style w:type="character" w:customStyle="1" w:styleId="normaltextrun">
    <w:name w:val="normaltextrun"/>
    <w:basedOn w:val="DefaultParagraphFont"/>
    <w:rsid w:val="00381A65"/>
  </w:style>
  <w:style w:type="character" w:customStyle="1" w:styleId="eop">
    <w:name w:val="eop"/>
    <w:basedOn w:val="DefaultParagraphFont"/>
    <w:rsid w:val="00381A65"/>
  </w:style>
  <w:style w:type="paragraph" w:customStyle="1" w:styleId="paragraph">
    <w:name w:val="paragraph"/>
    <w:basedOn w:val="Normal"/>
    <w:rsid w:val="00381A65"/>
    <w:pPr>
      <w:spacing w:before="100" w:beforeAutospacing="1" w:after="100" w:afterAutospacing="1"/>
    </w:pPr>
    <w:rPr>
      <w:szCs w:val="24"/>
    </w:rPr>
  </w:style>
  <w:style w:type="numbering" w:customStyle="1" w:styleId="CurrentList1">
    <w:name w:val="Current List1"/>
    <w:uiPriority w:val="99"/>
    <w:rsid w:val="00F26179"/>
    <w:pPr>
      <w:numPr>
        <w:numId w:val="9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62450">
      <w:bodyDiv w:val="1"/>
      <w:marLeft w:val="0"/>
      <w:marRight w:val="0"/>
      <w:marTop w:val="0"/>
      <w:marBottom w:val="0"/>
      <w:divBdr>
        <w:top w:val="none" w:sz="0" w:space="0" w:color="auto"/>
        <w:left w:val="none" w:sz="0" w:space="0" w:color="auto"/>
        <w:bottom w:val="none" w:sz="0" w:space="0" w:color="auto"/>
        <w:right w:val="none" w:sz="0" w:space="0" w:color="auto"/>
      </w:divBdr>
    </w:div>
    <w:div w:id="568926911">
      <w:bodyDiv w:val="1"/>
      <w:marLeft w:val="0"/>
      <w:marRight w:val="0"/>
      <w:marTop w:val="0"/>
      <w:marBottom w:val="0"/>
      <w:divBdr>
        <w:top w:val="none" w:sz="0" w:space="0" w:color="auto"/>
        <w:left w:val="none" w:sz="0" w:space="0" w:color="auto"/>
        <w:bottom w:val="none" w:sz="0" w:space="0" w:color="auto"/>
        <w:right w:val="none" w:sz="0" w:space="0" w:color="auto"/>
      </w:divBdr>
      <w:divsChild>
        <w:div w:id="4617266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792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5908498">
      <w:bodyDiv w:val="1"/>
      <w:marLeft w:val="0"/>
      <w:marRight w:val="0"/>
      <w:marTop w:val="0"/>
      <w:marBottom w:val="0"/>
      <w:divBdr>
        <w:top w:val="none" w:sz="0" w:space="0" w:color="auto"/>
        <w:left w:val="none" w:sz="0" w:space="0" w:color="auto"/>
        <w:bottom w:val="none" w:sz="0" w:space="0" w:color="auto"/>
        <w:right w:val="none" w:sz="0" w:space="0" w:color="auto"/>
      </w:divBdr>
    </w:div>
    <w:div w:id="750666547">
      <w:bodyDiv w:val="1"/>
      <w:marLeft w:val="0"/>
      <w:marRight w:val="0"/>
      <w:marTop w:val="0"/>
      <w:marBottom w:val="0"/>
      <w:divBdr>
        <w:top w:val="none" w:sz="0" w:space="0" w:color="auto"/>
        <w:left w:val="none" w:sz="0" w:space="0" w:color="auto"/>
        <w:bottom w:val="none" w:sz="0" w:space="0" w:color="auto"/>
        <w:right w:val="none" w:sz="0" w:space="0" w:color="auto"/>
      </w:divBdr>
    </w:div>
    <w:div w:id="779492962">
      <w:bodyDiv w:val="1"/>
      <w:marLeft w:val="0"/>
      <w:marRight w:val="0"/>
      <w:marTop w:val="0"/>
      <w:marBottom w:val="0"/>
      <w:divBdr>
        <w:top w:val="none" w:sz="0" w:space="0" w:color="auto"/>
        <w:left w:val="none" w:sz="0" w:space="0" w:color="auto"/>
        <w:bottom w:val="none" w:sz="0" w:space="0" w:color="auto"/>
        <w:right w:val="none" w:sz="0" w:space="0" w:color="auto"/>
      </w:divBdr>
    </w:div>
    <w:div w:id="950207943">
      <w:bodyDiv w:val="1"/>
      <w:marLeft w:val="0"/>
      <w:marRight w:val="0"/>
      <w:marTop w:val="0"/>
      <w:marBottom w:val="0"/>
      <w:divBdr>
        <w:top w:val="none" w:sz="0" w:space="0" w:color="auto"/>
        <w:left w:val="none" w:sz="0" w:space="0" w:color="auto"/>
        <w:bottom w:val="none" w:sz="0" w:space="0" w:color="auto"/>
        <w:right w:val="none" w:sz="0" w:space="0" w:color="auto"/>
      </w:divBdr>
    </w:div>
    <w:div w:id="1173495192">
      <w:bodyDiv w:val="1"/>
      <w:marLeft w:val="0"/>
      <w:marRight w:val="0"/>
      <w:marTop w:val="0"/>
      <w:marBottom w:val="0"/>
      <w:divBdr>
        <w:top w:val="none" w:sz="0" w:space="0" w:color="auto"/>
        <w:left w:val="none" w:sz="0" w:space="0" w:color="auto"/>
        <w:bottom w:val="none" w:sz="0" w:space="0" w:color="auto"/>
        <w:right w:val="none" w:sz="0" w:space="0" w:color="auto"/>
      </w:divBdr>
    </w:div>
    <w:div w:id="1481389398">
      <w:bodyDiv w:val="1"/>
      <w:marLeft w:val="0"/>
      <w:marRight w:val="0"/>
      <w:marTop w:val="0"/>
      <w:marBottom w:val="0"/>
      <w:divBdr>
        <w:top w:val="none" w:sz="0" w:space="0" w:color="auto"/>
        <w:left w:val="none" w:sz="0" w:space="0" w:color="auto"/>
        <w:bottom w:val="none" w:sz="0" w:space="0" w:color="auto"/>
        <w:right w:val="none" w:sz="0" w:space="0" w:color="auto"/>
      </w:divBdr>
    </w:div>
    <w:div w:id="1669478967">
      <w:bodyDiv w:val="1"/>
      <w:marLeft w:val="0"/>
      <w:marRight w:val="0"/>
      <w:marTop w:val="0"/>
      <w:marBottom w:val="0"/>
      <w:divBdr>
        <w:top w:val="none" w:sz="0" w:space="0" w:color="auto"/>
        <w:left w:val="none" w:sz="0" w:space="0" w:color="auto"/>
        <w:bottom w:val="none" w:sz="0" w:space="0" w:color="auto"/>
        <w:right w:val="none" w:sz="0" w:space="0" w:color="auto"/>
      </w:divBdr>
    </w:div>
    <w:div w:id="2093117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grantsmanagement.ny.gov/register-your-organization-sfs" TargetMode="External"/><Relationship Id="rId26" Type="http://schemas.openxmlformats.org/officeDocument/2006/relationships/hyperlink" Target="mailto:RFP-GC24-002@nysed.gov" TargetMode="External"/><Relationship Id="rId39" Type="http://schemas.openxmlformats.org/officeDocument/2006/relationships/footer" Target="footer5.xml"/><Relationship Id="rId21" Type="http://schemas.openxmlformats.org/officeDocument/2006/relationships/hyperlink" Target="http://www.oms.nysed.gov/cafe/guidance/guidelines.html" TargetMode="External"/><Relationship Id="rId34" Type="http://schemas.openxmlformats.org/officeDocument/2006/relationships/hyperlink" Target="http://www.wcb.ny.gov/content/main/Employers/Employers.jsp" TargetMode="External"/><Relationship Id="rId42" Type="http://schemas.openxmlformats.org/officeDocument/2006/relationships/footer" Target="footer7.xml"/><Relationship Id="rId47" Type="http://schemas.openxmlformats.org/officeDocument/2006/relationships/header" Target="header7.xml"/><Relationship Id="rId50" Type="http://schemas.openxmlformats.org/officeDocument/2006/relationships/header" Target="header9.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FP-GC24-002@nysed.gov" TargetMode="External"/><Relationship Id="rId17" Type="http://schemas.openxmlformats.org/officeDocument/2006/relationships/hyperlink" Target="http://www.oms.nysed.gov/cafe/forms/PIform.pdf" TargetMode="External"/><Relationship Id="rId25" Type="http://schemas.openxmlformats.org/officeDocument/2006/relationships/hyperlink" Target="mailto:MWBEGrants@nysed.gov" TargetMode="External"/><Relationship Id="rId33" Type="http://schemas.openxmlformats.org/officeDocument/2006/relationships/hyperlink" Target="https://www.osc.state.ny.us/vendrep/forms_vendor.htm" TargetMode="External"/><Relationship Id="rId38" Type="http://schemas.openxmlformats.org/officeDocument/2006/relationships/footer" Target="footer4.xml"/><Relationship Id="rId46"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s://sam.gov/SAM/" TargetMode="External"/><Relationship Id="rId20" Type="http://schemas.openxmlformats.org/officeDocument/2006/relationships/hyperlink" Target="https://grantsmanagement.ny.gov/" TargetMode="External"/><Relationship Id="rId29" Type="http://schemas.openxmlformats.org/officeDocument/2006/relationships/hyperlink" Target="https://www.osc.state.ny.us/vendrep/info_vrsystem.htm" TargetMode="External"/><Relationship Id="rId41" Type="http://schemas.openxmlformats.org/officeDocument/2006/relationships/footer" Target="footer6.xml"/><Relationship Id="rId54"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FP-GC24-002@nysed.gov" TargetMode="External"/><Relationship Id="rId24" Type="http://schemas.openxmlformats.org/officeDocument/2006/relationships/hyperlink" Target="mailto:MWBEGrants@nysed.gov" TargetMode="External"/><Relationship Id="rId32" Type="http://schemas.openxmlformats.org/officeDocument/2006/relationships/hyperlink" Target="mailto:ITServiceDesk@osc.ny.gov" TargetMode="External"/><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header" Target="header6.xml"/><Relationship Id="rId53" Type="http://schemas.openxmlformats.org/officeDocument/2006/relationships/hyperlink" Target="mailto:mwbegrants@nysed.gov"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ny.newnycontracts.com/FrontEnd/searchcertifieddirectory.asp" TargetMode="External"/><Relationship Id="rId28" Type="http://schemas.openxmlformats.org/officeDocument/2006/relationships/hyperlink" Target="http://www.osc.state.ny.us/vendrep/resources_docreq_agency.htm" TargetMode="External"/><Relationship Id="rId36" Type="http://schemas.openxmlformats.org/officeDocument/2006/relationships/header" Target="header1.xml"/><Relationship Id="rId49" Type="http://schemas.openxmlformats.org/officeDocument/2006/relationships/header" Target="header8.xml"/><Relationship Id="rId10" Type="http://schemas.openxmlformats.org/officeDocument/2006/relationships/hyperlink" Target="http://www.acces.nysed.gov/procurement.html" TargetMode="External"/><Relationship Id="rId19" Type="http://schemas.openxmlformats.org/officeDocument/2006/relationships/hyperlink" Target="https://grantsmanagement.ny.gov/get-prequalified" TargetMode="External"/><Relationship Id="rId31" Type="http://schemas.openxmlformats.org/officeDocument/2006/relationships/hyperlink" Target="https://www.osc.state.ny.us/portal/contactbuss.htm" TargetMode="External"/><Relationship Id="rId44" Type="http://schemas.openxmlformats.org/officeDocument/2006/relationships/header" Target="header5.xml"/><Relationship Id="rId52"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mailto:RFP-GC24-002@nysed.gov" TargetMode="External"/><Relationship Id="rId14" Type="http://schemas.openxmlformats.org/officeDocument/2006/relationships/footer" Target="footer2.xml"/><Relationship Id="rId22" Type="http://schemas.openxmlformats.org/officeDocument/2006/relationships/hyperlink" Target="https://ny.newnycontracts.com/FrontEnd/searchcertifieddirectory.asp" TargetMode="External"/><Relationship Id="rId27" Type="http://schemas.openxmlformats.org/officeDocument/2006/relationships/hyperlink" Target="mailto:RFP-GC24-002@nysed.gov" TargetMode="External"/><Relationship Id="rId30" Type="http://schemas.openxmlformats.org/officeDocument/2006/relationships/hyperlink" Target="https://onlineservices.osc.state.ny.us/" TargetMode="External"/><Relationship Id="rId35" Type="http://schemas.openxmlformats.org/officeDocument/2006/relationships/hyperlink" Target="http://www.oms.nysed.gov/cafe/forms/PIform.pdf" TargetMode="External"/><Relationship Id="rId43" Type="http://schemas.openxmlformats.org/officeDocument/2006/relationships/header" Target="header4.xml"/><Relationship Id="rId48" Type="http://schemas.openxmlformats.org/officeDocument/2006/relationships/footer" Target="footer9.xml"/><Relationship Id="rId56" Type="http://schemas.openxmlformats.org/officeDocument/2006/relationships/theme" Target="theme/theme1.xml"/><Relationship Id="rId8" Type="http://schemas.openxmlformats.org/officeDocument/2006/relationships/hyperlink" Target="mailto:RFP-GC24-002@nysed.gov" TargetMode="External"/><Relationship Id="rId51" Type="http://schemas.openxmlformats.org/officeDocument/2006/relationships/footer" Target="footer10.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9E0D7-7C4D-42E4-9616-8B548153F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14622</Words>
  <Characters>83352</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RFP GC24-002 Statewide Systems Advocacy Network</vt:lpstr>
    </vt:vector>
  </TitlesOfParts>
  <Manager/>
  <Company/>
  <LinksUpToDate>false</LinksUpToDate>
  <CharactersWithSpaces>97779</CharactersWithSpaces>
  <SharedDoc>false</SharedDoc>
  <HLinks>
    <vt:vector size="156" baseType="variant">
      <vt:variant>
        <vt:i4>131113</vt:i4>
      </vt:variant>
      <vt:variant>
        <vt:i4>209</vt:i4>
      </vt:variant>
      <vt:variant>
        <vt:i4>0</vt:i4>
      </vt:variant>
      <vt:variant>
        <vt:i4>5</vt:i4>
      </vt:variant>
      <vt:variant>
        <vt:lpwstr>mailto:mwbegrants@nysed.gov</vt:lpwstr>
      </vt:variant>
      <vt:variant>
        <vt:lpwstr/>
      </vt:variant>
      <vt:variant>
        <vt:i4>2424876</vt:i4>
      </vt:variant>
      <vt:variant>
        <vt:i4>80</vt:i4>
      </vt:variant>
      <vt:variant>
        <vt:i4>0</vt:i4>
      </vt:variant>
      <vt:variant>
        <vt:i4>5</vt:i4>
      </vt:variant>
      <vt:variant>
        <vt:lpwstr>http://www.oms.nysed.gov/cafe/forms/PIform.pdf</vt:lpwstr>
      </vt:variant>
      <vt:variant>
        <vt:lpwstr/>
      </vt:variant>
      <vt:variant>
        <vt:i4>7405616</vt:i4>
      </vt:variant>
      <vt:variant>
        <vt:i4>71</vt:i4>
      </vt:variant>
      <vt:variant>
        <vt:i4>0</vt:i4>
      </vt:variant>
      <vt:variant>
        <vt:i4>5</vt:i4>
      </vt:variant>
      <vt:variant>
        <vt:lpwstr>http://www.wcb.ny.gov/content/main/Employers/Employers.jsp</vt:lpwstr>
      </vt:variant>
      <vt:variant>
        <vt:lpwstr/>
      </vt:variant>
      <vt:variant>
        <vt:i4>7864408</vt:i4>
      </vt:variant>
      <vt:variant>
        <vt:i4>68</vt:i4>
      </vt:variant>
      <vt:variant>
        <vt:i4>0</vt:i4>
      </vt:variant>
      <vt:variant>
        <vt:i4>5</vt:i4>
      </vt:variant>
      <vt:variant>
        <vt:lpwstr>https://www.osc.state.ny.us/vendrep/forms_vendor.htm</vt:lpwstr>
      </vt:variant>
      <vt:variant>
        <vt:lpwstr/>
      </vt:variant>
      <vt:variant>
        <vt:i4>2818138</vt:i4>
      </vt:variant>
      <vt:variant>
        <vt:i4>65</vt:i4>
      </vt:variant>
      <vt:variant>
        <vt:i4>0</vt:i4>
      </vt:variant>
      <vt:variant>
        <vt:i4>5</vt:i4>
      </vt:variant>
      <vt:variant>
        <vt:lpwstr>mailto:ITServiceDesk@osc.ny.gov</vt:lpwstr>
      </vt:variant>
      <vt:variant>
        <vt:lpwstr/>
      </vt:variant>
      <vt:variant>
        <vt:i4>7602295</vt:i4>
      </vt:variant>
      <vt:variant>
        <vt:i4>62</vt:i4>
      </vt:variant>
      <vt:variant>
        <vt:i4>0</vt:i4>
      </vt:variant>
      <vt:variant>
        <vt:i4>5</vt:i4>
      </vt:variant>
      <vt:variant>
        <vt:lpwstr>https://www.osc.state.ny.us/portal/contactbuss.htm</vt:lpwstr>
      </vt:variant>
      <vt:variant>
        <vt:lpwstr/>
      </vt:variant>
      <vt:variant>
        <vt:i4>3670129</vt:i4>
      </vt:variant>
      <vt:variant>
        <vt:i4>59</vt:i4>
      </vt:variant>
      <vt:variant>
        <vt:i4>0</vt:i4>
      </vt:variant>
      <vt:variant>
        <vt:i4>5</vt:i4>
      </vt:variant>
      <vt:variant>
        <vt:lpwstr>https://onlineservices.osc.state.ny.us/</vt:lpwstr>
      </vt:variant>
      <vt:variant>
        <vt:lpwstr/>
      </vt:variant>
      <vt:variant>
        <vt:i4>1769528</vt:i4>
      </vt:variant>
      <vt:variant>
        <vt:i4>56</vt:i4>
      </vt:variant>
      <vt:variant>
        <vt:i4>0</vt:i4>
      </vt:variant>
      <vt:variant>
        <vt:i4>5</vt:i4>
      </vt:variant>
      <vt:variant>
        <vt:lpwstr>https://www.osc.state.ny.us/vendrep/info_vrsystem.htm</vt:lpwstr>
      </vt:variant>
      <vt:variant>
        <vt:lpwstr/>
      </vt:variant>
      <vt:variant>
        <vt:i4>5570648</vt:i4>
      </vt:variant>
      <vt:variant>
        <vt:i4>53</vt:i4>
      </vt:variant>
      <vt:variant>
        <vt:i4>0</vt:i4>
      </vt:variant>
      <vt:variant>
        <vt:i4>5</vt:i4>
      </vt:variant>
      <vt:variant>
        <vt:lpwstr>http://www.osc.state.ny.us/vendrep/resources_docreq_agency.htm</vt:lpwstr>
      </vt:variant>
      <vt:variant>
        <vt:lpwstr/>
      </vt:variant>
      <vt:variant>
        <vt:i4>3473482</vt:i4>
      </vt:variant>
      <vt:variant>
        <vt:i4>50</vt:i4>
      </vt:variant>
      <vt:variant>
        <vt:i4>0</vt:i4>
      </vt:variant>
      <vt:variant>
        <vt:i4>5</vt:i4>
      </vt:variant>
      <vt:variant>
        <vt:lpwstr>mailto:RFP-GC24-002@nysed.gov</vt:lpwstr>
      </vt:variant>
      <vt:variant>
        <vt:lpwstr/>
      </vt:variant>
      <vt:variant>
        <vt:i4>3473482</vt:i4>
      </vt:variant>
      <vt:variant>
        <vt:i4>47</vt:i4>
      </vt:variant>
      <vt:variant>
        <vt:i4>0</vt:i4>
      </vt:variant>
      <vt:variant>
        <vt:i4>5</vt:i4>
      </vt:variant>
      <vt:variant>
        <vt:lpwstr>mailto:RFP-GC24-002@nysed.gov</vt:lpwstr>
      </vt:variant>
      <vt:variant>
        <vt:lpwstr/>
      </vt:variant>
      <vt:variant>
        <vt:i4>131113</vt:i4>
      </vt:variant>
      <vt:variant>
        <vt:i4>44</vt:i4>
      </vt:variant>
      <vt:variant>
        <vt:i4>0</vt:i4>
      </vt:variant>
      <vt:variant>
        <vt:i4>5</vt:i4>
      </vt:variant>
      <vt:variant>
        <vt:lpwstr>mailto:MWBEGrants@nysed.gov</vt:lpwstr>
      </vt:variant>
      <vt:variant>
        <vt:lpwstr/>
      </vt:variant>
      <vt:variant>
        <vt:i4>131113</vt:i4>
      </vt:variant>
      <vt:variant>
        <vt:i4>41</vt:i4>
      </vt:variant>
      <vt:variant>
        <vt:i4>0</vt:i4>
      </vt:variant>
      <vt:variant>
        <vt:i4>5</vt:i4>
      </vt:variant>
      <vt:variant>
        <vt:lpwstr>mailto:MWBEGrants@nysed.gov</vt:lpwstr>
      </vt:variant>
      <vt:variant>
        <vt:lpwstr/>
      </vt:variant>
      <vt:variant>
        <vt:i4>2490425</vt:i4>
      </vt:variant>
      <vt:variant>
        <vt:i4>38</vt:i4>
      </vt:variant>
      <vt:variant>
        <vt:i4>0</vt:i4>
      </vt:variant>
      <vt:variant>
        <vt:i4>5</vt:i4>
      </vt:variant>
      <vt:variant>
        <vt:lpwstr>https://ny.newnycontracts.com/FrontEnd/searchcertifieddirectory.asp</vt:lpwstr>
      </vt:variant>
      <vt:variant>
        <vt:lpwstr/>
      </vt:variant>
      <vt:variant>
        <vt:i4>2490425</vt:i4>
      </vt:variant>
      <vt:variant>
        <vt:i4>35</vt:i4>
      </vt:variant>
      <vt:variant>
        <vt:i4>0</vt:i4>
      </vt:variant>
      <vt:variant>
        <vt:i4>5</vt:i4>
      </vt:variant>
      <vt:variant>
        <vt:lpwstr>https://ny.newnycontracts.com/FrontEnd/searchcertifieddirectory.asp</vt:lpwstr>
      </vt:variant>
      <vt:variant>
        <vt:lpwstr/>
      </vt:variant>
      <vt:variant>
        <vt:i4>4063267</vt:i4>
      </vt:variant>
      <vt:variant>
        <vt:i4>32</vt:i4>
      </vt:variant>
      <vt:variant>
        <vt:i4>0</vt:i4>
      </vt:variant>
      <vt:variant>
        <vt:i4>5</vt:i4>
      </vt:variant>
      <vt:variant>
        <vt:lpwstr>http://www.oms.nysed.gov/cafe/guidance/guidelines.html</vt:lpwstr>
      </vt:variant>
      <vt:variant>
        <vt:lpwstr/>
      </vt:variant>
      <vt:variant>
        <vt:i4>655379</vt:i4>
      </vt:variant>
      <vt:variant>
        <vt:i4>29</vt:i4>
      </vt:variant>
      <vt:variant>
        <vt:i4>0</vt:i4>
      </vt:variant>
      <vt:variant>
        <vt:i4>5</vt:i4>
      </vt:variant>
      <vt:variant>
        <vt:lpwstr>https://grantsmanagement.ny.gov/</vt:lpwstr>
      </vt:variant>
      <vt:variant>
        <vt:lpwstr/>
      </vt:variant>
      <vt:variant>
        <vt:i4>4456463</vt:i4>
      </vt:variant>
      <vt:variant>
        <vt:i4>26</vt:i4>
      </vt:variant>
      <vt:variant>
        <vt:i4>0</vt:i4>
      </vt:variant>
      <vt:variant>
        <vt:i4>5</vt:i4>
      </vt:variant>
      <vt:variant>
        <vt:lpwstr>https://grantsmanagement.ny.gov/get-prequalified</vt:lpwstr>
      </vt:variant>
      <vt:variant>
        <vt:lpwstr/>
      </vt:variant>
      <vt:variant>
        <vt:i4>3997804</vt:i4>
      </vt:variant>
      <vt:variant>
        <vt:i4>23</vt:i4>
      </vt:variant>
      <vt:variant>
        <vt:i4>0</vt:i4>
      </vt:variant>
      <vt:variant>
        <vt:i4>5</vt:i4>
      </vt:variant>
      <vt:variant>
        <vt:lpwstr>https://grantsmanagement.ny.gov/register-your-organization-sfs</vt:lpwstr>
      </vt:variant>
      <vt:variant>
        <vt:lpwstr/>
      </vt:variant>
      <vt:variant>
        <vt:i4>2424876</vt:i4>
      </vt:variant>
      <vt:variant>
        <vt:i4>20</vt:i4>
      </vt:variant>
      <vt:variant>
        <vt:i4>0</vt:i4>
      </vt:variant>
      <vt:variant>
        <vt:i4>5</vt:i4>
      </vt:variant>
      <vt:variant>
        <vt:lpwstr>http://www.oms.nysed.gov/cafe/forms/PIform.pdf</vt:lpwstr>
      </vt:variant>
      <vt:variant>
        <vt:lpwstr/>
      </vt:variant>
      <vt:variant>
        <vt:i4>5242961</vt:i4>
      </vt:variant>
      <vt:variant>
        <vt:i4>17</vt:i4>
      </vt:variant>
      <vt:variant>
        <vt:i4>0</vt:i4>
      </vt:variant>
      <vt:variant>
        <vt:i4>5</vt:i4>
      </vt:variant>
      <vt:variant>
        <vt:lpwstr>https://sam.gov/SAM/</vt:lpwstr>
      </vt:variant>
      <vt:variant>
        <vt:lpwstr/>
      </vt:variant>
      <vt:variant>
        <vt:i4>3473482</vt:i4>
      </vt:variant>
      <vt:variant>
        <vt:i4>12</vt:i4>
      </vt:variant>
      <vt:variant>
        <vt:i4>0</vt:i4>
      </vt:variant>
      <vt:variant>
        <vt:i4>5</vt:i4>
      </vt:variant>
      <vt:variant>
        <vt:lpwstr>mailto:RFP-GC24-002@nysed.gov</vt:lpwstr>
      </vt:variant>
      <vt:variant>
        <vt:lpwstr/>
      </vt:variant>
      <vt:variant>
        <vt:i4>3473482</vt:i4>
      </vt:variant>
      <vt:variant>
        <vt:i4>9</vt:i4>
      </vt:variant>
      <vt:variant>
        <vt:i4>0</vt:i4>
      </vt:variant>
      <vt:variant>
        <vt:i4>5</vt:i4>
      </vt:variant>
      <vt:variant>
        <vt:lpwstr>mailto:RFP-GC24-002@nysed.gov</vt:lpwstr>
      </vt:variant>
      <vt:variant>
        <vt:lpwstr/>
      </vt:variant>
      <vt:variant>
        <vt:i4>2687024</vt:i4>
      </vt:variant>
      <vt:variant>
        <vt:i4>6</vt:i4>
      </vt:variant>
      <vt:variant>
        <vt:i4>0</vt:i4>
      </vt:variant>
      <vt:variant>
        <vt:i4>5</vt:i4>
      </vt:variant>
      <vt:variant>
        <vt:lpwstr>http://www.acces.nysed.gov/procurement.html</vt:lpwstr>
      </vt:variant>
      <vt:variant>
        <vt:lpwstr/>
      </vt:variant>
      <vt:variant>
        <vt:i4>3473482</vt:i4>
      </vt:variant>
      <vt:variant>
        <vt:i4>3</vt:i4>
      </vt:variant>
      <vt:variant>
        <vt:i4>0</vt:i4>
      </vt:variant>
      <vt:variant>
        <vt:i4>5</vt:i4>
      </vt:variant>
      <vt:variant>
        <vt:lpwstr>mailto:RFP-GC24-002@nysed.gov</vt:lpwstr>
      </vt:variant>
      <vt:variant>
        <vt:lpwstr/>
      </vt:variant>
      <vt:variant>
        <vt:i4>3473482</vt:i4>
      </vt:variant>
      <vt:variant>
        <vt:i4>0</vt:i4>
      </vt:variant>
      <vt:variant>
        <vt:i4>0</vt:i4>
      </vt:variant>
      <vt:variant>
        <vt:i4>5</vt:i4>
      </vt:variant>
      <vt:variant>
        <vt:lpwstr>mailto:RFP-GC24-002@nysed.gov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GC24-002 Statewide Systems Advocacy Network</dc:title>
  <dc:subject/>
  <dc:creator>New York State Education Department</dc:creator>
  <cp:keywords/>
  <dc:description/>
  <cp:lastModifiedBy>Valerie Celentano</cp:lastModifiedBy>
  <cp:revision>2</cp:revision>
  <cp:lastPrinted>2014-02-28T16:49:00Z</cp:lastPrinted>
  <dcterms:created xsi:type="dcterms:W3CDTF">2024-04-22T13:21:00Z</dcterms:created>
  <dcterms:modified xsi:type="dcterms:W3CDTF">2024-04-22T13:21:00Z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-1252456822</vt:i4>
  </property>
  <property fmtid="{D5CDD505-2E9C-101B-9397-08002B2CF9AE}" pid="3" name="_ReviewingToolsShownOnce">
    <vt:lpwstr/>
  </property>
</Properties>
</file>